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6CECF" w14:textId="77777777" w:rsidR="00725ADD" w:rsidRPr="0089158F" w:rsidRDefault="00725ADD" w:rsidP="0089158F">
      <w:pPr>
        <w:pStyle w:val="Subtitle"/>
        <w:ind w:firstLine="720"/>
        <w:rPr>
          <w:rFonts w:ascii="Arial" w:hAnsi="Arial" w:cs="Arial"/>
          <w:i/>
          <w:szCs w:val="24"/>
        </w:rPr>
      </w:pPr>
      <w:proofErr w:type="spellStart"/>
      <w:r w:rsidRPr="0089158F">
        <w:rPr>
          <w:rFonts w:ascii="Arial" w:hAnsi="Arial" w:cs="Arial"/>
          <w:i/>
          <w:szCs w:val="24"/>
        </w:rPr>
        <w:t>Төсөл</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9C0A25" w:rsidRPr="0089158F" w14:paraId="130CBBFE" w14:textId="77777777" w:rsidTr="005F5405">
        <w:tc>
          <w:tcPr>
            <w:tcW w:w="4643" w:type="dxa"/>
          </w:tcPr>
          <w:p w14:paraId="47D8A0CF" w14:textId="77777777" w:rsidR="009C0A25" w:rsidRPr="0089158F" w:rsidRDefault="009C0A25" w:rsidP="0089158F">
            <w:pPr>
              <w:pStyle w:val="Subtitle"/>
              <w:ind w:firstLine="720"/>
              <w:jc w:val="left"/>
              <w:rPr>
                <w:rFonts w:ascii="Arial" w:hAnsi="Arial" w:cs="Arial"/>
                <w:b/>
                <w:szCs w:val="24"/>
              </w:rPr>
            </w:pPr>
            <w:r w:rsidRPr="0089158F">
              <w:rPr>
                <w:rFonts w:ascii="Arial" w:hAnsi="Arial" w:cs="Arial"/>
                <w:b/>
                <w:szCs w:val="24"/>
              </w:rPr>
              <w:t>БАТЛАВ.</w:t>
            </w:r>
          </w:p>
          <w:p w14:paraId="5C9DF539" w14:textId="77777777" w:rsidR="009C0A25" w:rsidRPr="0089158F" w:rsidRDefault="009C0A25" w:rsidP="0089158F">
            <w:pPr>
              <w:pStyle w:val="Subtitle"/>
              <w:ind w:firstLine="720"/>
              <w:jc w:val="left"/>
              <w:rPr>
                <w:rFonts w:ascii="Arial" w:hAnsi="Arial" w:cs="Arial"/>
                <w:b/>
                <w:szCs w:val="24"/>
              </w:rPr>
            </w:pPr>
            <w:r w:rsidRPr="0089158F">
              <w:rPr>
                <w:rFonts w:ascii="Arial" w:hAnsi="Arial" w:cs="Arial"/>
                <w:b/>
                <w:szCs w:val="24"/>
              </w:rPr>
              <w:t xml:space="preserve">ХУУЛЬ ЗҮЙ, ДОТООД </w:t>
            </w:r>
            <w:r w:rsidRPr="0089158F">
              <w:rPr>
                <w:rFonts w:ascii="Arial" w:hAnsi="Arial" w:cs="Arial"/>
                <w:b/>
                <w:szCs w:val="24"/>
              </w:rPr>
              <w:tab/>
              <w:t>ХЭРГИЙН САЙД</w:t>
            </w:r>
          </w:p>
          <w:p w14:paraId="32D5653F" w14:textId="77777777" w:rsidR="009C0A25" w:rsidRPr="0089158F" w:rsidRDefault="009C0A25" w:rsidP="0089158F">
            <w:pPr>
              <w:pStyle w:val="Subtitle"/>
              <w:ind w:firstLine="720"/>
              <w:jc w:val="left"/>
              <w:rPr>
                <w:rFonts w:ascii="Arial" w:hAnsi="Arial" w:cs="Arial"/>
                <w:b/>
                <w:szCs w:val="24"/>
              </w:rPr>
            </w:pPr>
          </w:p>
          <w:p w14:paraId="3F99FE0D" w14:textId="77777777" w:rsidR="009C0A25" w:rsidRPr="0089158F" w:rsidRDefault="009C0A25" w:rsidP="0089158F">
            <w:pPr>
              <w:pStyle w:val="Subtitle"/>
              <w:ind w:firstLine="720"/>
              <w:jc w:val="left"/>
              <w:rPr>
                <w:rFonts w:ascii="Arial" w:hAnsi="Arial" w:cs="Arial"/>
                <w:b/>
                <w:szCs w:val="24"/>
              </w:rPr>
            </w:pPr>
            <w:r w:rsidRPr="0089158F">
              <w:rPr>
                <w:rFonts w:ascii="Arial" w:hAnsi="Arial" w:cs="Arial"/>
                <w:b/>
                <w:szCs w:val="24"/>
              </w:rPr>
              <w:t>2016 оны ... сарын ... өдөр</w:t>
            </w:r>
          </w:p>
        </w:tc>
        <w:tc>
          <w:tcPr>
            <w:tcW w:w="4643" w:type="dxa"/>
          </w:tcPr>
          <w:p w14:paraId="11B3FC3C" w14:textId="77777777" w:rsidR="009C0A25" w:rsidRPr="0089158F" w:rsidRDefault="009C0A25" w:rsidP="0089158F">
            <w:pPr>
              <w:pStyle w:val="Subtitle"/>
              <w:jc w:val="left"/>
              <w:rPr>
                <w:rFonts w:ascii="Arial" w:hAnsi="Arial" w:cs="Arial"/>
                <w:b/>
                <w:szCs w:val="24"/>
              </w:rPr>
            </w:pPr>
          </w:p>
          <w:p w14:paraId="40E05686" w14:textId="77777777" w:rsidR="009C0A25" w:rsidRPr="0089158F" w:rsidRDefault="009C0A25" w:rsidP="0089158F">
            <w:pPr>
              <w:pStyle w:val="Subtitle"/>
              <w:jc w:val="center"/>
              <w:rPr>
                <w:rFonts w:ascii="Arial" w:hAnsi="Arial" w:cs="Arial"/>
                <w:b/>
                <w:szCs w:val="24"/>
              </w:rPr>
            </w:pPr>
          </w:p>
          <w:p w14:paraId="79642C84" w14:textId="77777777" w:rsidR="009C0A25" w:rsidRPr="0089158F" w:rsidRDefault="009C0A25" w:rsidP="0089158F">
            <w:pPr>
              <w:pStyle w:val="Subtitle"/>
              <w:jc w:val="center"/>
              <w:rPr>
                <w:rFonts w:ascii="Arial" w:hAnsi="Arial" w:cs="Arial"/>
                <w:b/>
                <w:szCs w:val="24"/>
              </w:rPr>
            </w:pPr>
            <w:r w:rsidRPr="0089158F">
              <w:rPr>
                <w:rFonts w:ascii="Arial" w:hAnsi="Arial" w:cs="Arial"/>
                <w:b/>
                <w:szCs w:val="24"/>
              </w:rPr>
              <w:t>С.БЯМБАЦОГТ</w:t>
            </w:r>
          </w:p>
        </w:tc>
      </w:tr>
    </w:tbl>
    <w:p w14:paraId="6A94B272" w14:textId="77777777" w:rsidR="009C0A25" w:rsidRDefault="009C0A25" w:rsidP="0089158F">
      <w:pPr>
        <w:pStyle w:val="Subtitle"/>
        <w:jc w:val="center"/>
        <w:rPr>
          <w:rFonts w:ascii="Arial" w:hAnsi="Arial" w:cs="Arial"/>
          <w:b/>
          <w:szCs w:val="24"/>
          <w:lang w:val="mn-MN"/>
        </w:rPr>
      </w:pPr>
    </w:p>
    <w:p w14:paraId="658EC1F0" w14:textId="77777777" w:rsidR="00B76816" w:rsidRPr="0089158F" w:rsidRDefault="00B76816" w:rsidP="0089158F">
      <w:pPr>
        <w:pStyle w:val="Subtitle"/>
        <w:jc w:val="center"/>
        <w:rPr>
          <w:rFonts w:ascii="Arial" w:hAnsi="Arial" w:cs="Arial"/>
          <w:b/>
          <w:szCs w:val="24"/>
          <w:lang w:val="mn-MN"/>
        </w:rPr>
      </w:pPr>
    </w:p>
    <w:p w14:paraId="30B2FE10" w14:textId="77777777" w:rsidR="001C23A0" w:rsidRPr="0089158F" w:rsidRDefault="00893E6D" w:rsidP="0089158F">
      <w:pPr>
        <w:spacing w:after="0" w:line="240" w:lineRule="auto"/>
        <w:jc w:val="center"/>
        <w:rPr>
          <w:rFonts w:ascii="Arial" w:eastAsia="Times New Roman" w:hAnsi="Arial" w:cs="Arial"/>
          <w:b/>
          <w:bCs/>
          <w:sz w:val="24"/>
          <w:szCs w:val="24"/>
          <w:lang w:val="mn-MN"/>
        </w:rPr>
      </w:pPr>
      <w:r w:rsidRPr="0089158F">
        <w:rPr>
          <w:rFonts w:ascii="Arial" w:eastAsia="Times New Roman" w:hAnsi="Arial" w:cs="Arial"/>
          <w:b/>
          <w:bCs/>
          <w:sz w:val="24"/>
          <w:szCs w:val="24"/>
          <w:lang w:val="mn-MN"/>
        </w:rPr>
        <w:t xml:space="preserve">ЭРҮҮГИЙН </w:t>
      </w:r>
      <w:r w:rsidR="001C23A0" w:rsidRPr="0089158F">
        <w:rPr>
          <w:rFonts w:ascii="Arial" w:eastAsia="Times New Roman" w:hAnsi="Arial" w:cs="Arial"/>
          <w:b/>
          <w:bCs/>
          <w:sz w:val="24"/>
          <w:szCs w:val="24"/>
          <w:lang w:val="mn-MN"/>
        </w:rPr>
        <w:t xml:space="preserve">ХУУЛЬД </w:t>
      </w:r>
      <w:r w:rsidR="001C23A0" w:rsidRPr="0089158F">
        <w:rPr>
          <w:rFonts w:ascii="Arial" w:hAnsi="Arial" w:cs="Arial"/>
          <w:b/>
          <w:caps/>
          <w:sz w:val="24"/>
          <w:szCs w:val="24"/>
          <w:lang w:val="mn-MN"/>
        </w:rPr>
        <w:t>НЭМЭЛТ, өөрчлөлт ОРУУЛАХ ТУХАЙ</w:t>
      </w:r>
    </w:p>
    <w:p w14:paraId="5DC9788A" w14:textId="77777777" w:rsidR="009C0A25" w:rsidRPr="0089158F" w:rsidRDefault="009C0A25" w:rsidP="0089158F">
      <w:pPr>
        <w:pStyle w:val="Subtitle"/>
        <w:jc w:val="center"/>
        <w:rPr>
          <w:rFonts w:ascii="Arial" w:hAnsi="Arial" w:cs="Arial"/>
          <w:b/>
          <w:bCs/>
          <w:szCs w:val="24"/>
          <w:lang w:val="mn-MN"/>
        </w:rPr>
      </w:pPr>
      <w:r w:rsidRPr="0089158F">
        <w:rPr>
          <w:rFonts w:ascii="Arial" w:hAnsi="Arial" w:cs="Arial"/>
          <w:b/>
          <w:bCs/>
          <w:szCs w:val="24"/>
          <w:lang w:val="mn-MN"/>
        </w:rPr>
        <w:t>ХУУЛИЙН ТӨСЛИЙН ҮЗЭЛ БАРИМТЛАЛ</w:t>
      </w:r>
    </w:p>
    <w:p w14:paraId="15221FFA" w14:textId="77777777" w:rsidR="009C0A25" w:rsidRDefault="009C0A25" w:rsidP="0089158F">
      <w:pPr>
        <w:pStyle w:val="Subtitle"/>
        <w:jc w:val="left"/>
        <w:rPr>
          <w:rFonts w:ascii="Arial" w:hAnsi="Arial" w:cs="Arial"/>
          <w:b/>
          <w:bCs/>
          <w:szCs w:val="24"/>
          <w:lang w:val="mn-MN"/>
        </w:rPr>
      </w:pPr>
    </w:p>
    <w:p w14:paraId="59316521" w14:textId="77777777" w:rsidR="00B76816" w:rsidRPr="0089158F" w:rsidRDefault="00B76816" w:rsidP="0089158F">
      <w:pPr>
        <w:pStyle w:val="Subtitle"/>
        <w:jc w:val="left"/>
        <w:rPr>
          <w:rFonts w:ascii="Arial" w:hAnsi="Arial" w:cs="Arial"/>
          <w:b/>
          <w:bCs/>
          <w:szCs w:val="24"/>
          <w:lang w:val="mn-MN"/>
        </w:rPr>
      </w:pPr>
    </w:p>
    <w:p w14:paraId="57017C60" w14:textId="77777777" w:rsidR="009C0A25" w:rsidRPr="0089158F" w:rsidRDefault="00A71D1C" w:rsidP="0089158F">
      <w:pPr>
        <w:pStyle w:val="Subtitle"/>
        <w:ind w:firstLine="720"/>
        <w:jc w:val="both"/>
        <w:rPr>
          <w:rFonts w:ascii="Arial" w:hAnsi="Arial" w:cs="Arial"/>
          <w:b/>
          <w:bCs/>
          <w:szCs w:val="24"/>
          <w:lang w:val="mn-MN"/>
        </w:rPr>
      </w:pPr>
      <w:r w:rsidRPr="0089158F">
        <w:rPr>
          <w:rFonts w:ascii="Arial" w:hAnsi="Arial" w:cs="Arial"/>
          <w:b/>
          <w:bCs/>
          <w:szCs w:val="24"/>
          <w:lang w:val="mn-MN"/>
        </w:rPr>
        <w:t>Нэг.</w:t>
      </w:r>
      <w:r w:rsidR="009C0A25" w:rsidRPr="0089158F">
        <w:rPr>
          <w:rFonts w:ascii="Arial" w:hAnsi="Arial" w:cs="Arial"/>
          <w:b/>
          <w:bCs/>
          <w:szCs w:val="24"/>
          <w:lang w:val="mn-MN"/>
        </w:rPr>
        <w:t>Хуулийн төсөл боловсруулах үндэслэл, шаардлага</w:t>
      </w:r>
    </w:p>
    <w:p w14:paraId="6F0D6376" w14:textId="77777777" w:rsidR="009C0A25" w:rsidRPr="0089158F" w:rsidRDefault="009C0A25" w:rsidP="0089158F">
      <w:pPr>
        <w:pStyle w:val="Subtitle"/>
        <w:ind w:firstLine="720"/>
        <w:jc w:val="both"/>
        <w:rPr>
          <w:rFonts w:ascii="Arial" w:hAnsi="Arial" w:cs="Arial"/>
          <w:b/>
          <w:bCs/>
          <w:szCs w:val="24"/>
          <w:lang w:val="mn-MN"/>
        </w:rPr>
      </w:pPr>
    </w:p>
    <w:p w14:paraId="6FAD97FB" w14:textId="77777777" w:rsidR="009C0A25" w:rsidRPr="00624919" w:rsidRDefault="001C23A0" w:rsidP="0089158F">
      <w:pPr>
        <w:spacing w:after="0" w:line="240" w:lineRule="auto"/>
        <w:jc w:val="both"/>
        <w:rPr>
          <w:rFonts w:ascii="Arial" w:eastAsia="Times New Roman" w:hAnsi="Arial" w:cs="Arial"/>
          <w:bCs/>
          <w:sz w:val="24"/>
          <w:szCs w:val="24"/>
          <w:lang w:val="mn-MN"/>
        </w:rPr>
      </w:pPr>
      <w:r w:rsidRPr="0089158F">
        <w:rPr>
          <w:rFonts w:ascii="Arial" w:eastAsia="Times New Roman" w:hAnsi="Arial" w:cs="Arial"/>
          <w:bCs/>
          <w:sz w:val="24"/>
          <w:szCs w:val="24"/>
          <w:lang w:val="mn-MN"/>
        </w:rPr>
        <w:tab/>
      </w:r>
      <w:r w:rsidR="006B3B74" w:rsidRPr="00624919">
        <w:rPr>
          <w:rFonts w:ascii="Arial" w:eastAsia="Times New Roman" w:hAnsi="Arial" w:cs="Arial"/>
          <w:bCs/>
          <w:sz w:val="24"/>
          <w:szCs w:val="24"/>
          <w:lang w:val="mn-MN"/>
        </w:rPr>
        <w:t xml:space="preserve">Эрүүгийн </w:t>
      </w:r>
      <w:r w:rsidRPr="00624919">
        <w:rPr>
          <w:rFonts w:ascii="Arial" w:eastAsia="Times New Roman" w:hAnsi="Arial" w:cs="Arial"/>
          <w:bCs/>
          <w:sz w:val="24"/>
          <w:szCs w:val="24"/>
          <w:lang w:val="mn-MN"/>
        </w:rPr>
        <w:t xml:space="preserve">хуульд </w:t>
      </w:r>
      <w:r w:rsidRPr="00624919">
        <w:rPr>
          <w:rFonts w:ascii="Arial" w:hAnsi="Arial" w:cs="Arial"/>
          <w:sz w:val="24"/>
          <w:szCs w:val="24"/>
          <w:lang w:val="mn-MN"/>
        </w:rPr>
        <w:t>нэмэлт, өөрчлөлт оруулах тухай</w:t>
      </w:r>
      <w:r w:rsidRPr="00624919">
        <w:rPr>
          <w:rFonts w:ascii="Arial" w:eastAsia="Times New Roman" w:hAnsi="Arial" w:cs="Arial"/>
          <w:bCs/>
          <w:sz w:val="24"/>
          <w:szCs w:val="24"/>
          <w:lang w:val="mn-MN"/>
        </w:rPr>
        <w:t xml:space="preserve"> </w:t>
      </w:r>
      <w:r w:rsidR="009C0A25" w:rsidRPr="00624919">
        <w:rPr>
          <w:rFonts w:ascii="Arial" w:hAnsi="Arial" w:cs="Arial"/>
          <w:sz w:val="24"/>
          <w:szCs w:val="24"/>
          <w:lang w:val="mn-MN"/>
        </w:rPr>
        <w:t>хуулийн төслийг боловсруулах дараахь хууль зүйн болон практик шаардлага байна. Үүнд:</w:t>
      </w:r>
    </w:p>
    <w:p w14:paraId="71AC6A99" w14:textId="77777777" w:rsidR="009C0A25" w:rsidRPr="00624919" w:rsidRDefault="009C0A25" w:rsidP="0089158F">
      <w:pPr>
        <w:spacing w:after="0" w:line="240" w:lineRule="auto"/>
        <w:ind w:firstLine="720"/>
        <w:jc w:val="both"/>
        <w:rPr>
          <w:rFonts w:ascii="Arial" w:hAnsi="Arial" w:cs="Arial"/>
          <w:sz w:val="24"/>
          <w:szCs w:val="24"/>
          <w:lang w:val="mn-MN"/>
        </w:rPr>
      </w:pPr>
    </w:p>
    <w:p w14:paraId="7E825781" w14:textId="77777777" w:rsidR="009C0A25" w:rsidRPr="00624919" w:rsidRDefault="009C0A25" w:rsidP="0089158F">
      <w:pPr>
        <w:spacing w:after="0" w:line="240" w:lineRule="auto"/>
        <w:jc w:val="both"/>
        <w:rPr>
          <w:rFonts w:ascii="Arial" w:hAnsi="Arial" w:cs="Arial"/>
          <w:sz w:val="24"/>
          <w:szCs w:val="24"/>
          <w:lang w:val="mn-MN"/>
        </w:rPr>
      </w:pPr>
      <w:r w:rsidRPr="00624919">
        <w:rPr>
          <w:rFonts w:ascii="Arial" w:hAnsi="Arial" w:cs="Arial"/>
          <w:sz w:val="24"/>
          <w:szCs w:val="24"/>
          <w:lang w:val="mn-MN"/>
        </w:rPr>
        <w:tab/>
        <w:t>1.1.Хууль зүйн үндэслэл, шаардлага</w:t>
      </w:r>
    </w:p>
    <w:p w14:paraId="6963EDAA" w14:textId="77777777" w:rsidR="009C0A25" w:rsidRPr="00624919" w:rsidRDefault="009C0A25" w:rsidP="0089158F">
      <w:pPr>
        <w:spacing w:after="0" w:line="240" w:lineRule="auto"/>
        <w:jc w:val="both"/>
        <w:rPr>
          <w:rFonts w:ascii="Arial" w:hAnsi="Arial" w:cs="Arial"/>
          <w:sz w:val="24"/>
          <w:szCs w:val="24"/>
          <w:lang w:val="mn-MN"/>
        </w:rPr>
      </w:pPr>
    </w:p>
    <w:p w14:paraId="39A19210" w14:textId="77777777" w:rsidR="009C0A25" w:rsidRPr="00624919" w:rsidRDefault="00FF2160" w:rsidP="00624919">
      <w:pPr>
        <w:spacing w:after="0" w:line="240" w:lineRule="auto"/>
        <w:ind w:firstLine="720"/>
        <w:jc w:val="both"/>
        <w:rPr>
          <w:rFonts w:ascii="Arial" w:hAnsi="Arial" w:cs="Arial"/>
          <w:sz w:val="24"/>
          <w:szCs w:val="24"/>
          <w:lang w:val="mn-MN"/>
        </w:rPr>
      </w:pPr>
      <w:r w:rsidRPr="00624919">
        <w:rPr>
          <w:rFonts w:ascii="Arial" w:hAnsi="Arial" w:cs="Arial"/>
          <w:sz w:val="24"/>
          <w:szCs w:val="24"/>
          <w:lang w:val="mn-MN"/>
        </w:rPr>
        <w:t>Монгол Улсын Засгийн газрын 2016-2020 оны үйл ажиллагааны хөтөлбөрийн тавдугаарт</w:t>
      </w:r>
      <w:r w:rsidR="00624919" w:rsidRPr="00624919">
        <w:rPr>
          <w:rFonts w:ascii="Arial" w:hAnsi="Arial" w:cs="Arial"/>
          <w:sz w:val="24"/>
          <w:szCs w:val="24"/>
          <w:lang w:val="mn-MN"/>
        </w:rPr>
        <w:t xml:space="preserve"> 5.1-т “</w:t>
      </w:r>
      <w:r w:rsidR="00624919" w:rsidRPr="00624919">
        <w:rPr>
          <w:rStyle w:val="Strong"/>
          <w:rFonts w:ascii="Arial" w:hAnsi="Arial" w:cs="Arial"/>
          <w:b w:val="0"/>
          <w:sz w:val="24"/>
          <w:szCs w:val="24"/>
          <w:lang w:val="mn-MN"/>
        </w:rPr>
        <w:t>Тогтвортой, хариуцлагатай улс төрийн соёлыг төлөвшүүлж, хүчтэй, чадамжтай, хууль дээдэлсэн төрт ёсыг бэхжүүлэх зарчмыг баримтална.” гэж, 5.3-т “Хууль заавал хэрэгждэг, хүн бүрд эрх тэгш, алагчлалгүй, шударга үйлчилдэг, итгэл хүлээсэн хүний эрхийн мэдрэмжтэй, шударга ёсны засаглалыг бэхжүүлэх зарчмыг баримтална.” гэж,</w:t>
      </w:r>
      <w:r w:rsidR="00624919" w:rsidRPr="00624919">
        <w:rPr>
          <w:rStyle w:val="Strong"/>
          <w:rFonts w:ascii="Arial" w:hAnsi="Arial" w:cs="Arial"/>
          <w:sz w:val="24"/>
          <w:szCs w:val="24"/>
          <w:lang w:val="mn-MN"/>
        </w:rPr>
        <w:t xml:space="preserve"> </w:t>
      </w:r>
      <w:r w:rsidR="00624919" w:rsidRPr="00624919">
        <w:rPr>
          <w:rFonts w:ascii="Arial" w:hAnsi="Arial" w:cs="Arial"/>
          <w:sz w:val="24"/>
          <w:szCs w:val="24"/>
          <w:lang w:val="mn-MN"/>
        </w:rPr>
        <w:t xml:space="preserve">5.4.2-т </w:t>
      </w:r>
      <w:r w:rsidRPr="00624919">
        <w:rPr>
          <w:rFonts w:ascii="Arial" w:hAnsi="Arial" w:cs="Arial"/>
          <w:sz w:val="24"/>
          <w:szCs w:val="24"/>
          <w:lang w:val="mn-MN"/>
        </w:rPr>
        <w:t>“</w:t>
      </w:r>
      <w:r w:rsidR="00F17901" w:rsidRPr="00624919">
        <w:rPr>
          <w:rFonts w:ascii="Arial" w:hAnsi="Arial" w:cs="Arial"/>
          <w:sz w:val="24"/>
          <w:szCs w:val="24"/>
          <w:lang w:val="mn-MN"/>
        </w:rPr>
        <w:t>Хууль алагчлалгүй үйлчлэх зарчмыг чанд баримтална. Хэн нэгэнд ялгавартай хандах, давуу байдал олгосон хуулийн байгууллагын албан тушаалтанд оногдуулах сахилгын, захиргааны болон эрүүгийн хариуцлагыг чангатгана</w:t>
      </w:r>
      <w:r w:rsidR="00EC64F5" w:rsidRPr="00624919">
        <w:rPr>
          <w:rFonts w:ascii="Arial" w:hAnsi="Arial" w:cs="Arial"/>
          <w:sz w:val="24"/>
          <w:szCs w:val="24"/>
          <w:lang w:val="mn-MN"/>
        </w:rPr>
        <w:t>” гэж,</w:t>
      </w:r>
      <w:r w:rsidRPr="00624919">
        <w:rPr>
          <w:rFonts w:ascii="Arial" w:hAnsi="Arial" w:cs="Arial"/>
          <w:sz w:val="24"/>
          <w:szCs w:val="24"/>
          <w:lang w:val="mn-MN"/>
        </w:rPr>
        <w:t xml:space="preserve"> </w:t>
      </w:r>
      <w:r w:rsidR="00FC6093" w:rsidRPr="00624919">
        <w:rPr>
          <w:rFonts w:ascii="Arial" w:hAnsi="Arial" w:cs="Arial"/>
          <w:sz w:val="24"/>
          <w:szCs w:val="24"/>
          <w:lang w:val="mn-MN"/>
        </w:rPr>
        <w:t>5.4.3</w:t>
      </w:r>
      <w:r w:rsidR="00EC64F5" w:rsidRPr="00624919">
        <w:rPr>
          <w:rFonts w:ascii="Arial" w:hAnsi="Arial" w:cs="Arial"/>
          <w:sz w:val="24"/>
          <w:szCs w:val="24"/>
          <w:lang w:val="mn-MN"/>
        </w:rPr>
        <w:t>-т “</w:t>
      </w:r>
      <w:r w:rsidR="00FC6093" w:rsidRPr="00624919">
        <w:rPr>
          <w:rFonts w:ascii="Arial" w:hAnsi="Arial" w:cs="Arial"/>
          <w:sz w:val="24"/>
          <w:szCs w:val="24"/>
          <w:lang w:val="mn-MN"/>
        </w:rPr>
        <w:t>Авлига, албан тушаалын гэмт хэрэгт оногдуулах ял шийтгэлийг чангатгах</w:t>
      </w:r>
      <w:r w:rsidR="00D51AD4" w:rsidRPr="00624919">
        <w:rPr>
          <w:rFonts w:ascii="Arial" w:hAnsi="Arial" w:cs="Arial"/>
          <w:sz w:val="24"/>
          <w:szCs w:val="24"/>
          <w:lang w:val="mn-MN"/>
        </w:rPr>
        <w:t xml:space="preserve"> ...</w:t>
      </w:r>
      <w:r w:rsidR="00FC6093" w:rsidRPr="00624919">
        <w:rPr>
          <w:rFonts w:ascii="Arial" w:hAnsi="Arial" w:cs="Arial"/>
          <w:sz w:val="24"/>
          <w:szCs w:val="24"/>
          <w:lang w:val="mn-MN"/>
        </w:rPr>
        <w:t xml:space="preserve"> эрх зүйн орчинг бүрдүүлнэ</w:t>
      </w:r>
      <w:r w:rsidRPr="00624919">
        <w:rPr>
          <w:rFonts w:ascii="Arial" w:hAnsi="Arial" w:cs="Arial"/>
          <w:sz w:val="24"/>
          <w:szCs w:val="24"/>
          <w:lang w:val="mn-MN"/>
        </w:rPr>
        <w:t>”</w:t>
      </w:r>
      <w:r w:rsidR="00EC64F5" w:rsidRPr="00624919">
        <w:rPr>
          <w:rFonts w:ascii="Arial" w:hAnsi="Arial" w:cs="Arial"/>
          <w:sz w:val="24"/>
          <w:szCs w:val="24"/>
          <w:lang w:val="mn-MN"/>
        </w:rPr>
        <w:t xml:space="preserve"> гэж</w:t>
      </w:r>
      <w:r w:rsidR="00691309" w:rsidRPr="00624919">
        <w:rPr>
          <w:rFonts w:ascii="Arial" w:hAnsi="Arial" w:cs="Arial"/>
          <w:sz w:val="24"/>
          <w:szCs w:val="24"/>
          <w:lang w:val="mn-MN"/>
        </w:rPr>
        <w:t xml:space="preserve">, </w:t>
      </w:r>
      <w:r w:rsidR="00FC6093" w:rsidRPr="00624919">
        <w:rPr>
          <w:rFonts w:ascii="Arial" w:hAnsi="Arial" w:cs="Arial"/>
          <w:sz w:val="24"/>
          <w:szCs w:val="24"/>
          <w:lang w:val="mn-MN"/>
        </w:rPr>
        <w:t>5.4.4</w:t>
      </w:r>
      <w:r w:rsidR="00EC64F5" w:rsidRPr="00624919">
        <w:rPr>
          <w:rFonts w:ascii="Arial" w:hAnsi="Arial" w:cs="Arial"/>
          <w:sz w:val="24"/>
          <w:szCs w:val="24"/>
          <w:lang w:val="mn-MN"/>
        </w:rPr>
        <w:t>-т “</w:t>
      </w:r>
      <w:r w:rsidR="00FC6093" w:rsidRPr="00624919">
        <w:rPr>
          <w:rFonts w:ascii="Arial" w:hAnsi="Arial" w:cs="Arial"/>
          <w:sz w:val="24"/>
          <w:szCs w:val="24"/>
          <w:lang w:val="mn-MN"/>
        </w:rPr>
        <w:t>Мөнгө угаах, хүний наймаа, хар тамхины болон цахим гэмт хэрэг зэрэг шинэ төрлийн гэмт хэргийг таслан зогсоох</w:t>
      </w:r>
      <w:r w:rsidR="00156D89" w:rsidRPr="00624919">
        <w:rPr>
          <w:rFonts w:ascii="Arial" w:hAnsi="Arial" w:cs="Arial"/>
          <w:sz w:val="24"/>
          <w:szCs w:val="24"/>
          <w:lang w:val="mn-MN"/>
        </w:rPr>
        <w:t>...</w:t>
      </w:r>
      <w:r w:rsidR="00691309" w:rsidRPr="00624919">
        <w:rPr>
          <w:rFonts w:ascii="Arial" w:hAnsi="Arial" w:cs="Arial"/>
          <w:sz w:val="24"/>
          <w:szCs w:val="24"/>
          <w:lang w:val="mn-MN"/>
        </w:rPr>
        <w:t xml:space="preserve">” гэж, </w:t>
      </w:r>
      <w:r w:rsidR="00C91BDC" w:rsidRPr="00624919">
        <w:rPr>
          <w:rFonts w:ascii="Arial" w:hAnsi="Arial" w:cs="Arial"/>
          <w:sz w:val="24"/>
          <w:szCs w:val="24"/>
          <w:lang w:val="mn-MN"/>
        </w:rPr>
        <w:t xml:space="preserve">Мөнгө угаах, терроризмыг санхүүжүүлэх гэмт хэрэгтэй тэмцэх талаар Санхүүгийн хориг арга хэмжээ хэрэгжүүлэх олон улсын байгууллагын шинэчилсэн </w:t>
      </w:r>
      <w:r w:rsidR="00691309" w:rsidRPr="00624919">
        <w:rPr>
          <w:rFonts w:ascii="Arial" w:hAnsi="Arial" w:cs="Arial"/>
          <w:sz w:val="24"/>
          <w:szCs w:val="24"/>
          <w:lang w:val="mn-MN"/>
        </w:rPr>
        <w:t xml:space="preserve">40 </w:t>
      </w:r>
      <w:r w:rsidR="00FC6093" w:rsidRPr="00624919">
        <w:rPr>
          <w:rFonts w:ascii="Arial" w:hAnsi="Arial" w:cs="Arial"/>
          <w:sz w:val="24"/>
          <w:szCs w:val="24"/>
          <w:lang w:val="mn-MN"/>
        </w:rPr>
        <w:t xml:space="preserve">зөвлөмжийн </w:t>
      </w:r>
      <w:r w:rsidR="00C91BDC" w:rsidRPr="00624919">
        <w:rPr>
          <w:rFonts w:ascii="Arial" w:hAnsi="Arial" w:cs="Arial"/>
          <w:sz w:val="24"/>
          <w:szCs w:val="24"/>
          <w:lang w:val="mn-MN"/>
        </w:rPr>
        <w:t xml:space="preserve">гуравдугаарт </w:t>
      </w:r>
      <w:r w:rsidR="00FC6093" w:rsidRPr="00624919">
        <w:rPr>
          <w:rFonts w:ascii="Arial" w:hAnsi="Arial" w:cs="Arial"/>
          <w:sz w:val="24"/>
          <w:szCs w:val="24"/>
          <w:lang w:val="mn-MN"/>
        </w:rPr>
        <w:t>“хувь хүнд хариуцлага хүлээлгэсэн нь хуулийн этгээдийг хариуцлагаас чөлөөлөх үндэслэл болохгүй байх</w:t>
      </w:r>
      <w:r w:rsidR="00C91BDC" w:rsidRPr="00624919">
        <w:rPr>
          <w:rFonts w:ascii="Arial" w:hAnsi="Arial" w:cs="Arial"/>
          <w:sz w:val="24"/>
          <w:szCs w:val="24"/>
          <w:lang w:val="mn-MN"/>
        </w:rPr>
        <w:t xml:space="preserve"> талаар хуульд тусгах шаардлагатай</w:t>
      </w:r>
      <w:r w:rsidR="00FC6093" w:rsidRPr="00624919">
        <w:rPr>
          <w:rFonts w:ascii="Arial" w:hAnsi="Arial" w:cs="Arial"/>
          <w:sz w:val="24"/>
          <w:szCs w:val="24"/>
          <w:lang w:val="mn-MN"/>
        </w:rPr>
        <w:t>” гэж</w:t>
      </w:r>
      <w:r w:rsidR="00C91BDC" w:rsidRPr="00624919">
        <w:rPr>
          <w:rFonts w:ascii="Arial" w:hAnsi="Arial" w:cs="Arial"/>
          <w:sz w:val="24"/>
          <w:szCs w:val="24"/>
          <w:lang w:val="mn-MN"/>
        </w:rPr>
        <w:t xml:space="preserve"> </w:t>
      </w:r>
      <w:r w:rsidR="009C0A25" w:rsidRPr="00624919">
        <w:rPr>
          <w:rFonts w:ascii="Arial" w:hAnsi="Arial" w:cs="Arial"/>
          <w:sz w:val="24"/>
          <w:szCs w:val="24"/>
          <w:lang w:val="mn-MN"/>
        </w:rPr>
        <w:t xml:space="preserve">тус тус заажээ. </w:t>
      </w:r>
    </w:p>
    <w:p w14:paraId="066D3A98" w14:textId="77777777" w:rsidR="009C0A25" w:rsidRPr="00624919" w:rsidRDefault="009C0A25" w:rsidP="0089158F">
      <w:pPr>
        <w:spacing w:after="0" w:line="240" w:lineRule="auto"/>
        <w:ind w:firstLine="720"/>
        <w:jc w:val="both"/>
        <w:rPr>
          <w:rFonts w:ascii="Arial" w:hAnsi="Arial" w:cs="Arial"/>
          <w:sz w:val="24"/>
          <w:szCs w:val="24"/>
          <w:lang w:val="mn-MN"/>
        </w:rPr>
      </w:pPr>
    </w:p>
    <w:p w14:paraId="276D9756" w14:textId="77777777" w:rsidR="009C0A25" w:rsidRPr="00624919" w:rsidRDefault="009C0A25" w:rsidP="0089158F">
      <w:pPr>
        <w:spacing w:after="0" w:line="240" w:lineRule="auto"/>
        <w:jc w:val="both"/>
        <w:rPr>
          <w:rFonts w:ascii="Arial" w:hAnsi="Arial" w:cs="Arial"/>
          <w:sz w:val="24"/>
          <w:szCs w:val="24"/>
          <w:lang w:val="mn-MN"/>
        </w:rPr>
      </w:pPr>
      <w:r w:rsidRPr="00624919">
        <w:rPr>
          <w:rFonts w:ascii="Arial" w:hAnsi="Arial" w:cs="Arial"/>
          <w:sz w:val="24"/>
          <w:szCs w:val="24"/>
          <w:lang w:val="mn-MN"/>
        </w:rPr>
        <w:tab/>
        <w:t>1.2.Практик үндэслэл, шаардлага</w:t>
      </w:r>
    </w:p>
    <w:p w14:paraId="325387F9" w14:textId="77777777" w:rsidR="009C0A25" w:rsidRPr="00624919" w:rsidRDefault="009C0A25" w:rsidP="0089158F">
      <w:pPr>
        <w:spacing w:after="0" w:line="240" w:lineRule="auto"/>
        <w:jc w:val="both"/>
        <w:rPr>
          <w:rFonts w:ascii="Arial" w:hAnsi="Arial" w:cs="Arial"/>
          <w:sz w:val="24"/>
          <w:szCs w:val="24"/>
          <w:lang w:val="mn-MN"/>
        </w:rPr>
      </w:pPr>
    </w:p>
    <w:p w14:paraId="49942B1B" w14:textId="77777777" w:rsidR="006D1489" w:rsidRPr="0089158F" w:rsidRDefault="009C0A25" w:rsidP="008915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r w:rsidRPr="0089158F">
        <w:rPr>
          <w:rFonts w:ascii="Arial" w:hAnsi="Arial" w:cs="Arial"/>
          <w:sz w:val="24"/>
          <w:szCs w:val="24"/>
          <w:lang w:val="mn-MN"/>
        </w:rPr>
        <w:tab/>
      </w:r>
      <w:r w:rsidR="00FD7B19" w:rsidRPr="0089158F">
        <w:rPr>
          <w:rFonts w:ascii="Arial" w:hAnsi="Arial" w:cs="Arial"/>
          <w:sz w:val="24"/>
          <w:szCs w:val="24"/>
          <w:lang w:val="mn-MN"/>
        </w:rPr>
        <w:t xml:space="preserve">Эрүүгийн хуулийн шинэчилсэн найруулгыг </w:t>
      </w:r>
      <w:r w:rsidR="004F753C" w:rsidRPr="0089158F">
        <w:rPr>
          <w:rFonts w:ascii="Arial" w:hAnsi="Arial" w:cs="Arial"/>
          <w:sz w:val="24"/>
          <w:szCs w:val="24"/>
          <w:lang w:val="mn-MN"/>
        </w:rPr>
        <w:t xml:space="preserve">Монгол Улсын Их Хурлаас </w:t>
      </w:r>
      <w:r w:rsidR="00FD7B19" w:rsidRPr="0089158F">
        <w:rPr>
          <w:rFonts w:ascii="Arial" w:hAnsi="Arial" w:cs="Arial"/>
          <w:sz w:val="24"/>
          <w:szCs w:val="24"/>
          <w:lang w:val="mn-MN"/>
        </w:rPr>
        <w:t>2015 оны 12 дугаар сарын 03-ны өд</w:t>
      </w:r>
      <w:r w:rsidR="004F753C" w:rsidRPr="0089158F">
        <w:rPr>
          <w:rFonts w:ascii="Arial" w:hAnsi="Arial" w:cs="Arial"/>
          <w:sz w:val="24"/>
          <w:szCs w:val="24"/>
          <w:lang w:val="mn-MN"/>
        </w:rPr>
        <w:t>ө</w:t>
      </w:r>
      <w:r w:rsidR="00FD7B19" w:rsidRPr="0089158F">
        <w:rPr>
          <w:rFonts w:ascii="Arial" w:hAnsi="Arial" w:cs="Arial"/>
          <w:sz w:val="24"/>
          <w:szCs w:val="24"/>
          <w:lang w:val="mn-MN"/>
        </w:rPr>
        <w:t>р бат</w:t>
      </w:r>
      <w:r w:rsidR="00667707" w:rsidRPr="0089158F">
        <w:rPr>
          <w:rFonts w:ascii="Arial" w:hAnsi="Arial" w:cs="Arial"/>
          <w:sz w:val="24"/>
          <w:szCs w:val="24"/>
          <w:lang w:val="mn-MN"/>
        </w:rPr>
        <w:t>ал</w:t>
      </w:r>
      <w:r w:rsidR="004F753C" w:rsidRPr="0089158F">
        <w:rPr>
          <w:rFonts w:ascii="Arial" w:hAnsi="Arial" w:cs="Arial"/>
          <w:sz w:val="24"/>
          <w:szCs w:val="24"/>
          <w:lang w:val="mn-MN"/>
        </w:rPr>
        <w:t>ж</w:t>
      </w:r>
      <w:r w:rsidR="00FD7B19" w:rsidRPr="0089158F">
        <w:rPr>
          <w:rFonts w:ascii="Arial" w:hAnsi="Arial" w:cs="Arial"/>
          <w:sz w:val="24"/>
          <w:szCs w:val="24"/>
          <w:lang w:val="mn-MN"/>
        </w:rPr>
        <w:t xml:space="preserve"> 2016 оны 09 дүгээр сарын 01-ний өдрөөс дагаж мөрдөхөөр тогтсон</w:t>
      </w:r>
      <w:r w:rsidR="006D1489" w:rsidRPr="0089158F">
        <w:rPr>
          <w:rFonts w:ascii="Arial" w:hAnsi="Arial" w:cs="Arial"/>
          <w:sz w:val="24"/>
          <w:szCs w:val="24"/>
          <w:lang w:val="mn-MN"/>
        </w:rPr>
        <w:t>.</w:t>
      </w:r>
    </w:p>
    <w:p w14:paraId="544687DE" w14:textId="77777777" w:rsidR="00F17901" w:rsidRPr="0089158F" w:rsidRDefault="006D1489" w:rsidP="008915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r w:rsidRPr="0089158F">
        <w:rPr>
          <w:rFonts w:ascii="Arial" w:hAnsi="Arial" w:cs="Arial"/>
          <w:sz w:val="24"/>
          <w:szCs w:val="24"/>
          <w:lang w:val="mn-MN"/>
        </w:rPr>
        <w:tab/>
      </w:r>
    </w:p>
    <w:p w14:paraId="30D7406B" w14:textId="77777777" w:rsidR="00246091" w:rsidRPr="0089158F" w:rsidRDefault="00F17901" w:rsidP="008915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r w:rsidRPr="0089158F">
        <w:rPr>
          <w:rFonts w:ascii="Arial" w:hAnsi="Arial" w:cs="Arial"/>
          <w:sz w:val="24"/>
          <w:szCs w:val="24"/>
          <w:lang w:val="mn-MN"/>
        </w:rPr>
        <w:tab/>
      </w:r>
      <w:r w:rsidR="00246091" w:rsidRPr="0089158F">
        <w:rPr>
          <w:rFonts w:ascii="Arial" w:hAnsi="Arial" w:cs="Arial"/>
          <w:sz w:val="24"/>
          <w:szCs w:val="24"/>
          <w:lang w:val="mn-MN"/>
        </w:rPr>
        <w:t xml:space="preserve">Дагаж мөрдөх хүртэлх хугацаанд шинэчлэн найруулсан Эрүүгийн хуулийг хэрэгжүүлэхэд шаардлагатай </w:t>
      </w:r>
      <w:r w:rsidR="006D1489" w:rsidRPr="0089158F">
        <w:rPr>
          <w:rFonts w:ascii="Arial" w:hAnsi="Arial" w:cs="Arial"/>
          <w:sz w:val="24"/>
          <w:szCs w:val="24"/>
          <w:lang w:val="mn-MN"/>
        </w:rPr>
        <w:t>бэлт</w:t>
      </w:r>
      <w:r w:rsidR="00246091" w:rsidRPr="0089158F">
        <w:rPr>
          <w:rFonts w:ascii="Arial" w:hAnsi="Arial" w:cs="Arial"/>
          <w:sz w:val="24"/>
          <w:szCs w:val="24"/>
          <w:lang w:val="mn-MN"/>
        </w:rPr>
        <w:t>гэл ажил бүрэн хангагдаагүй бөгөөд</w:t>
      </w:r>
      <w:r w:rsidR="006D1489" w:rsidRPr="0089158F">
        <w:rPr>
          <w:rFonts w:ascii="Arial" w:hAnsi="Arial" w:cs="Arial"/>
          <w:sz w:val="24"/>
          <w:szCs w:val="24"/>
          <w:lang w:val="mn-MN"/>
        </w:rPr>
        <w:t xml:space="preserve"> энэ хуулийг хэрэгжүүлэх гол нөхцөл болох </w:t>
      </w:r>
      <w:r w:rsidR="00246091" w:rsidRPr="0089158F">
        <w:rPr>
          <w:rFonts w:ascii="Arial" w:hAnsi="Arial" w:cs="Arial"/>
          <w:sz w:val="24"/>
          <w:szCs w:val="24"/>
          <w:lang w:val="mn-MN"/>
        </w:rPr>
        <w:t>эрүүгийн хэрэг</w:t>
      </w:r>
      <w:r w:rsidR="009A601C" w:rsidRPr="0089158F">
        <w:rPr>
          <w:rFonts w:ascii="Arial" w:hAnsi="Arial" w:cs="Arial"/>
          <w:sz w:val="24"/>
          <w:szCs w:val="24"/>
          <w:lang w:val="mn-MN"/>
        </w:rPr>
        <w:t xml:space="preserve"> </w:t>
      </w:r>
      <w:r w:rsidR="00246091" w:rsidRPr="0089158F">
        <w:rPr>
          <w:rFonts w:ascii="Arial" w:hAnsi="Arial" w:cs="Arial"/>
          <w:sz w:val="24"/>
          <w:szCs w:val="24"/>
          <w:lang w:val="mn-MN"/>
        </w:rPr>
        <w:t>шалган шийдвэрлэх</w:t>
      </w:r>
      <w:r w:rsidR="006D1489" w:rsidRPr="0089158F">
        <w:rPr>
          <w:rFonts w:ascii="Arial" w:hAnsi="Arial" w:cs="Arial"/>
          <w:sz w:val="24"/>
          <w:szCs w:val="24"/>
          <w:lang w:val="mn-MN"/>
        </w:rPr>
        <w:t xml:space="preserve"> ажиллагааны </w:t>
      </w:r>
      <w:r w:rsidR="006D1489" w:rsidRPr="0089158F">
        <w:rPr>
          <w:rFonts w:ascii="Arial" w:hAnsi="Arial" w:cs="Arial"/>
          <w:sz w:val="24"/>
          <w:szCs w:val="24"/>
          <w:lang w:val="mn-MN"/>
        </w:rPr>
        <w:lastRenderedPageBreak/>
        <w:t>хуул</w:t>
      </w:r>
      <w:r w:rsidR="009A601C" w:rsidRPr="0089158F">
        <w:rPr>
          <w:rFonts w:ascii="Arial" w:hAnsi="Arial" w:cs="Arial"/>
          <w:sz w:val="24"/>
          <w:szCs w:val="24"/>
          <w:lang w:val="mn-MN"/>
        </w:rPr>
        <w:t>ь, бусад хуулиуд</w:t>
      </w:r>
      <w:r w:rsidR="006D1489" w:rsidRPr="0089158F">
        <w:rPr>
          <w:rStyle w:val="FootnoteReference"/>
          <w:rFonts w:ascii="Arial" w:hAnsi="Arial" w:cs="Arial"/>
          <w:sz w:val="24"/>
          <w:szCs w:val="24"/>
          <w:lang w:val="mn-MN"/>
        </w:rPr>
        <w:footnoteReference w:id="1"/>
      </w:r>
      <w:r w:rsidR="00246091" w:rsidRPr="0089158F">
        <w:rPr>
          <w:rFonts w:ascii="Arial" w:hAnsi="Arial" w:cs="Arial"/>
          <w:sz w:val="24"/>
          <w:szCs w:val="24"/>
          <w:lang w:val="mn-MN"/>
        </w:rPr>
        <w:t>, зохих</w:t>
      </w:r>
      <w:r w:rsidR="006D1489" w:rsidRPr="0089158F">
        <w:rPr>
          <w:rFonts w:ascii="Arial" w:hAnsi="Arial" w:cs="Arial"/>
          <w:sz w:val="24"/>
          <w:szCs w:val="24"/>
          <w:lang w:val="mn-MN"/>
        </w:rPr>
        <w:t xml:space="preserve"> дүрэм, журам</w:t>
      </w:r>
      <w:r w:rsidR="00246091" w:rsidRPr="0089158F">
        <w:rPr>
          <w:rFonts w:ascii="Arial" w:hAnsi="Arial" w:cs="Arial"/>
          <w:sz w:val="24"/>
          <w:szCs w:val="24"/>
          <w:lang w:val="mn-MN"/>
        </w:rPr>
        <w:t>, зааврууд</w:t>
      </w:r>
      <w:r w:rsidR="006D1489" w:rsidRPr="0089158F">
        <w:rPr>
          <w:rFonts w:ascii="Arial" w:hAnsi="Arial" w:cs="Arial"/>
          <w:sz w:val="24"/>
          <w:szCs w:val="24"/>
          <w:lang w:val="mn-MN"/>
        </w:rPr>
        <w:t xml:space="preserve"> батлагдаагүй,</w:t>
      </w:r>
      <w:r w:rsidR="00246091" w:rsidRPr="0089158F">
        <w:rPr>
          <w:rFonts w:ascii="Arial" w:hAnsi="Arial" w:cs="Arial"/>
          <w:sz w:val="24"/>
          <w:szCs w:val="24"/>
          <w:lang w:val="mn-MN"/>
        </w:rPr>
        <w:t xml:space="preserve"> энэ хуулийг хэрэгжүүлэх</w:t>
      </w:r>
      <w:r w:rsidR="006D1489" w:rsidRPr="0089158F">
        <w:rPr>
          <w:rStyle w:val="apple-converted-space"/>
          <w:rFonts w:ascii="Arial" w:hAnsi="Arial" w:cs="Arial"/>
          <w:sz w:val="24"/>
          <w:szCs w:val="24"/>
          <w:shd w:val="clear" w:color="auto" w:fill="FFFFFF"/>
          <w:lang w:val="mn-MN"/>
        </w:rPr>
        <w:t xml:space="preserve"> алба хаагчд</w:t>
      </w:r>
      <w:r w:rsidR="00691309" w:rsidRPr="0089158F">
        <w:rPr>
          <w:rStyle w:val="apple-converted-space"/>
          <w:rFonts w:ascii="Arial" w:hAnsi="Arial" w:cs="Arial"/>
          <w:sz w:val="24"/>
          <w:szCs w:val="24"/>
          <w:shd w:val="clear" w:color="auto" w:fill="FFFFFF"/>
          <w:lang w:val="mn-MN"/>
        </w:rPr>
        <w:t xml:space="preserve">ад зориулсан </w:t>
      </w:r>
      <w:r w:rsidR="006D1489" w:rsidRPr="0089158F">
        <w:rPr>
          <w:rStyle w:val="apple-converted-space"/>
          <w:rFonts w:ascii="Arial" w:hAnsi="Arial" w:cs="Arial"/>
          <w:sz w:val="24"/>
          <w:szCs w:val="24"/>
          <w:shd w:val="clear" w:color="auto" w:fill="FFFFFF"/>
          <w:lang w:val="mn-MN"/>
        </w:rPr>
        <w:t>сургалт</w:t>
      </w:r>
      <w:r w:rsidR="00246091" w:rsidRPr="0089158F">
        <w:rPr>
          <w:rStyle w:val="apple-converted-space"/>
          <w:rFonts w:ascii="Arial" w:hAnsi="Arial" w:cs="Arial"/>
          <w:sz w:val="24"/>
          <w:szCs w:val="24"/>
          <w:shd w:val="clear" w:color="auto" w:fill="FFFFFF"/>
          <w:lang w:val="mn-MN"/>
        </w:rPr>
        <w:t xml:space="preserve"> болон</w:t>
      </w:r>
      <w:r w:rsidR="006D1489" w:rsidRPr="0089158F">
        <w:rPr>
          <w:rStyle w:val="apple-converted-space"/>
          <w:rFonts w:ascii="Arial" w:hAnsi="Arial" w:cs="Arial"/>
          <w:sz w:val="24"/>
          <w:szCs w:val="24"/>
          <w:shd w:val="clear" w:color="auto" w:fill="FFFFFF"/>
          <w:lang w:val="mn-MN"/>
        </w:rPr>
        <w:t xml:space="preserve"> </w:t>
      </w:r>
      <w:r w:rsidR="00246091" w:rsidRPr="0089158F">
        <w:rPr>
          <w:rStyle w:val="apple-converted-space"/>
          <w:rFonts w:ascii="Arial" w:hAnsi="Arial" w:cs="Arial"/>
          <w:sz w:val="24"/>
          <w:szCs w:val="24"/>
          <w:shd w:val="clear" w:color="auto" w:fill="FFFFFF"/>
          <w:lang w:val="mn-MN"/>
        </w:rPr>
        <w:t xml:space="preserve">хуулийн үзэл баримтлал, агуулгыг </w:t>
      </w:r>
      <w:r w:rsidR="006D1489" w:rsidRPr="0089158F">
        <w:rPr>
          <w:rStyle w:val="apple-converted-space"/>
          <w:rFonts w:ascii="Arial" w:hAnsi="Arial" w:cs="Arial"/>
          <w:sz w:val="24"/>
          <w:szCs w:val="24"/>
          <w:shd w:val="clear" w:color="auto" w:fill="FFFFFF"/>
          <w:lang w:val="mn-MN"/>
        </w:rPr>
        <w:t>олон нийтэд таниулах сурталчи</w:t>
      </w:r>
      <w:r w:rsidR="00246091" w:rsidRPr="0089158F">
        <w:rPr>
          <w:rStyle w:val="apple-converted-space"/>
          <w:rFonts w:ascii="Arial" w:hAnsi="Arial" w:cs="Arial"/>
          <w:sz w:val="24"/>
          <w:szCs w:val="24"/>
          <w:shd w:val="clear" w:color="auto" w:fill="FFFFFF"/>
          <w:lang w:val="mn-MN"/>
        </w:rPr>
        <w:t xml:space="preserve">лгааны ажлууд хийгдэж дуусаагүй, түүнчлэн хуульд заасан </w:t>
      </w:r>
      <w:r w:rsidR="006D1489" w:rsidRPr="0089158F">
        <w:rPr>
          <w:rStyle w:val="apple-converted-space"/>
          <w:rFonts w:ascii="Arial" w:hAnsi="Arial" w:cs="Arial"/>
          <w:sz w:val="24"/>
          <w:szCs w:val="24"/>
          <w:shd w:val="clear" w:color="auto" w:fill="FFFFFF"/>
          <w:lang w:val="mn-MN"/>
        </w:rPr>
        <w:t>зарим ялын төрлийг хэрэгжүүлэх эдийн засаг,</w:t>
      </w:r>
      <w:r w:rsidR="00246091" w:rsidRPr="0089158F">
        <w:rPr>
          <w:rStyle w:val="apple-converted-space"/>
          <w:rFonts w:ascii="Arial" w:hAnsi="Arial" w:cs="Arial"/>
          <w:sz w:val="24"/>
          <w:szCs w:val="24"/>
          <w:shd w:val="clear" w:color="auto" w:fill="FFFFFF"/>
          <w:lang w:val="mn-MN"/>
        </w:rPr>
        <w:t xml:space="preserve"> дэд бүтэц,</w:t>
      </w:r>
      <w:r w:rsidR="006D1489" w:rsidRPr="0089158F">
        <w:rPr>
          <w:rStyle w:val="apple-converted-space"/>
          <w:rFonts w:ascii="Arial" w:hAnsi="Arial" w:cs="Arial"/>
          <w:sz w:val="24"/>
          <w:szCs w:val="24"/>
          <w:shd w:val="clear" w:color="auto" w:fill="FFFFFF"/>
          <w:lang w:val="mn-MN"/>
        </w:rPr>
        <w:t xml:space="preserve"> техникийн </w:t>
      </w:r>
      <w:r w:rsidR="00246091" w:rsidRPr="0089158F">
        <w:rPr>
          <w:rStyle w:val="apple-converted-space"/>
          <w:rFonts w:ascii="Arial" w:hAnsi="Arial" w:cs="Arial"/>
          <w:sz w:val="24"/>
          <w:szCs w:val="24"/>
          <w:shd w:val="clear" w:color="auto" w:fill="FFFFFF"/>
          <w:lang w:val="mn-MN"/>
        </w:rPr>
        <w:t>орчин нөхцөл</w:t>
      </w:r>
      <w:r w:rsidR="006D1489" w:rsidRPr="0089158F">
        <w:rPr>
          <w:rStyle w:val="apple-converted-space"/>
          <w:rFonts w:ascii="Arial" w:hAnsi="Arial" w:cs="Arial"/>
          <w:sz w:val="24"/>
          <w:szCs w:val="24"/>
          <w:shd w:val="clear" w:color="auto" w:fill="FFFFFF"/>
          <w:lang w:val="mn-MN"/>
        </w:rPr>
        <w:t xml:space="preserve"> </w:t>
      </w:r>
      <w:r w:rsidR="00246091" w:rsidRPr="0089158F">
        <w:rPr>
          <w:rStyle w:val="apple-converted-space"/>
          <w:rFonts w:ascii="Arial" w:hAnsi="Arial" w:cs="Arial"/>
          <w:sz w:val="24"/>
          <w:szCs w:val="24"/>
          <w:shd w:val="clear" w:color="auto" w:fill="FFFFFF"/>
          <w:lang w:val="mn-MN"/>
        </w:rPr>
        <w:t>бүрдээгүй</w:t>
      </w:r>
      <w:r w:rsidRPr="0089158F">
        <w:rPr>
          <w:rStyle w:val="apple-converted-space"/>
          <w:rFonts w:ascii="Arial" w:hAnsi="Arial" w:cs="Arial"/>
          <w:sz w:val="24"/>
          <w:szCs w:val="24"/>
          <w:shd w:val="clear" w:color="auto" w:fill="FFFFFF"/>
          <w:lang w:val="mn-MN"/>
        </w:rPr>
        <w:t xml:space="preserve"> </w:t>
      </w:r>
      <w:r w:rsidR="00246091" w:rsidRPr="0089158F">
        <w:rPr>
          <w:rStyle w:val="apple-converted-space"/>
          <w:rFonts w:ascii="Arial" w:hAnsi="Arial" w:cs="Arial"/>
          <w:sz w:val="24"/>
          <w:szCs w:val="24"/>
          <w:shd w:val="clear" w:color="auto" w:fill="FFFFFF"/>
          <w:lang w:val="mn-MN"/>
        </w:rPr>
        <w:t>зэрэг үндэслэлээр</w:t>
      </w:r>
      <w:r w:rsidRPr="0089158F">
        <w:rPr>
          <w:rStyle w:val="apple-converted-space"/>
          <w:rFonts w:ascii="Arial" w:hAnsi="Arial" w:cs="Arial"/>
          <w:sz w:val="24"/>
          <w:szCs w:val="24"/>
          <w:shd w:val="clear" w:color="auto" w:fill="FFFFFF"/>
          <w:lang w:val="mn-MN"/>
        </w:rPr>
        <w:t xml:space="preserve"> </w:t>
      </w:r>
      <w:r w:rsidR="00246091" w:rsidRPr="0089158F">
        <w:rPr>
          <w:rFonts w:ascii="Arial" w:hAnsi="Arial" w:cs="Arial"/>
          <w:sz w:val="24"/>
          <w:szCs w:val="24"/>
          <w:lang w:val="mn-MN"/>
        </w:rPr>
        <w:t xml:space="preserve">Монгол Улсын Их Хурал </w:t>
      </w:r>
      <w:r w:rsidR="00FD7B19" w:rsidRPr="0089158F">
        <w:rPr>
          <w:rFonts w:ascii="Arial" w:hAnsi="Arial" w:cs="Arial"/>
          <w:sz w:val="24"/>
          <w:szCs w:val="24"/>
          <w:lang w:val="mn-MN"/>
        </w:rPr>
        <w:t xml:space="preserve">2016 оны 08 дугаар сарын 30-ны </w:t>
      </w:r>
      <w:r w:rsidR="00246091" w:rsidRPr="0089158F">
        <w:rPr>
          <w:rFonts w:ascii="Arial" w:hAnsi="Arial" w:cs="Arial"/>
          <w:sz w:val="24"/>
          <w:szCs w:val="24"/>
          <w:lang w:val="mn-MN"/>
        </w:rPr>
        <w:t>Эрүүгийн хуулийн</w:t>
      </w:r>
      <w:r w:rsidRPr="0089158F">
        <w:rPr>
          <w:rFonts w:ascii="Arial" w:hAnsi="Arial" w:cs="Arial"/>
          <w:sz w:val="24"/>
          <w:szCs w:val="24"/>
          <w:lang w:val="mn-MN"/>
        </w:rPr>
        <w:t xml:space="preserve"> шинэчилсэн найруулгад өөрчлөлт оруулах тухай хуулийг </w:t>
      </w:r>
      <w:r w:rsidR="00FD7B19" w:rsidRPr="0089158F">
        <w:rPr>
          <w:rFonts w:ascii="Arial" w:hAnsi="Arial" w:cs="Arial"/>
          <w:sz w:val="24"/>
          <w:szCs w:val="24"/>
          <w:lang w:val="mn-MN"/>
        </w:rPr>
        <w:t>хэлэлцэн</w:t>
      </w:r>
      <w:r w:rsidRPr="0089158F">
        <w:rPr>
          <w:rFonts w:ascii="Arial" w:hAnsi="Arial" w:cs="Arial"/>
          <w:sz w:val="24"/>
          <w:szCs w:val="24"/>
          <w:lang w:val="mn-MN"/>
        </w:rPr>
        <w:t xml:space="preserve"> баталж, </w:t>
      </w:r>
      <w:r w:rsidR="00246091" w:rsidRPr="0089158F">
        <w:rPr>
          <w:rFonts w:ascii="Arial" w:hAnsi="Arial" w:cs="Arial"/>
          <w:sz w:val="24"/>
          <w:szCs w:val="24"/>
          <w:lang w:val="mn-MN"/>
        </w:rPr>
        <w:t xml:space="preserve">шинэчлэн найруулсан Эрүүгийн хуулийг </w:t>
      </w:r>
      <w:r w:rsidR="00FD7B19" w:rsidRPr="0089158F">
        <w:rPr>
          <w:rFonts w:ascii="Arial" w:hAnsi="Arial" w:cs="Arial"/>
          <w:sz w:val="24"/>
          <w:szCs w:val="24"/>
          <w:lang w:val="mn-MN"/>
        </w:rPr>
        <w:t xml:space="preserve">дагаж мөрдөх хугацааг 2017 оны 07 дугаар сарын 01-ний өдөр </w:t>
      </w:r>
      <w:r w:rsidR="00246091" w:rsidRPr="0089158F">
        <w:rPr>
          <w:rFonts w:ascii="Arial" w:hAnsi="Arial" w:cs="Arial"/>
          <w:sz w:val="24"/>
          <w:szCs w:val="24"/>
          <w:lang w:val="mn-MN"/>
        </w:rPr>
        <w:t>хүртэл</w:t>
      </w:r>
      <w:r w:rsidR="00FD7B19" w:rsidRPr="0089158F">
        <w:rPr>
          <w:rFonts w:ascii="Arial" w:hAnsi="Arial" w:cs="Arial"/>
          <w:sz w:val="24"/>
          <w:szCs w:val="24"/>
          <w:lang w:val="mn-MN"/>
        </w:rPr>
        <w:t xml:space="preserve"> хойшлуулсан.</w:t>
      </w:r>
    </w:p>
    <w:p w14:paraId="4CCF0A82" w14:textId="77777777" w:rsidR="00BA48EE" w:rsidRPr="0089158F" w:rsidRDefault="00FD7B19" w:rsidP="008915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r w:rsidRPr="0089158F">
        <w:rPr>
          <w:rFonts w:ascii="Arial" w:hAnsi="Arial" w:cs="Arial"/>
          <w:sz w:val="24"/>
          <w:szCs w:val="24"/>
          <w:lang w:val="mn-MN"/>
        </w:rPr>
        <w:t xml:space="preserve"> </w:t>
      </w:r>
      <w:r w:rsidR="00BA48EE" w:rsidRPr="0089158F">
        <w:rPr>
          <w:rFonts w:ascii="Arial" w:hAnsi="Arial" w:cs="Arial"/>
          <w:sz w:val="24"/>
          <w:szCs w:val="24"/>
          <w:lang w:val="mn-MN"/>
        </w:rPr>
        <w:t xml:space="preserve"> </w:t>
      </w:r>
    </w:p>
    <w:p w14:paraId="3DD2FB90" w14:textId="77777777" w:rsidR="003475EF" w:rsidRDefault="00FC0AF6" w:rsidP="0089158F">
      <w:pPr>
        <w:spacing w:after="0" w:line="240" w:lineRule="auto"/>
        <w:jc w:val="both"/>
        <w:rPr>
          <w:rFonts w:ascii="Arial" w:hAnsi="Arial" w:cs="Arial"/>
          <w:sz w:val="24"/>
          <w:szCs w:val="24"/>
          <w:lang w:val="mn-MN"/>
        </w:rPr>
      </w:pPr>
      <w:r w:rsidRPr="0089158F">
        <w:rPr>
          <w:rFonts w:ascii="Arial" w:hAnsi="Arial" w:cs="Arial"/>
          <w:sz w:val="24"/>
          <w:szCs w:val="24"/>
          <w:lang w:val="mn-MN"/>
        </w:rPr>
        <w:tab/>
        <w:t xml:space="preserve">Эрүүгийн хуулийн шинэчилсэн найруулгад гэмт хэрэг үйлдсэн өсвөр насны хүнд ял оногдуулах бодлогыг тусгайлан </w:t>
      </w:r>
      <w:r w:rsidR="003475EF" w:rsidRPr="0089158F">
        <w:rPr>
          <w:rFonts w:ascii="Arial" w:hAnsi="Arial" w:cs="Arial"/>
          <w:sz w:val="24"/>
          <w:szCs w:val="24"/>
          <w:lang w:val="mn-MN"/>
        </w:rPr>
        <w:t>тодорхойлсон</w:t>
      </w:r>
      <w:r w:rsidRPr="0089158F">
        <w:rPr>
          <w:rFonts w:ascii="Arial" w:hAnsi="Arial" w:cs="Arial"/>
          <w:sz w:val="24"/>
          <w:szCs w:val="24"/>
          <w:lang w:val="mn-MN"/>
        </w:rPr>
        <w:t xml:space="preserve">, хорих </w:t>
      </w:r>
      <w:r w:rsidR="003475EF" w:rsidRPr="0089158F">
        <w:rPr>
          <w:rFonts w:ascii="Arial" w:hAnsi="Arial" w:cs="Arial"/>
          <w:sz w:val="24"/>
          <w:szCs w:val="24"/>
          <w:lang w:val="mn-MN"/>
        </w:rPr>
        <w:t>ялын бодлогыг уян хатан тодорхойлж хорихоос өөр төрлийн ялын</w:t>
      </w:r>
      <w:r w:rsidRPr="0089158F">
        <w:rPr>
          <w:rFonts w:ascii="Arial" w:hAnsi="Arial" w:cs="Arial"/>
          <w:sz w:val="24"/>
          <w:szCs w:val="24"/>
          <w:lang w:val="mn-MN"/>
        </w:rPr>
        <w:t xml:space="preserve"> шинэ</w:t>
      </w:r>
      <w:r w:rsidR="003475EF" w:rsidRPr="0089158F">
        <w:rPr>
          <w:rFonts w:ascii="Arial" w:hAnsi="Arial" w:cs="Arial"/>
          <w:sz w:val="24"/>
          <w:szCs w:val="24"/>
          <w:lang w:val="mn-MN"/>
        </w:rPr>
        <w:t xml:space="preserve"> төрлүүдийг </w:t>
      </w:r>
      <w:r w:rsidRPr="0089158F">
        <w:rPr>
          <w:rFonts w:ascii="Arial" w:hAnsi="Arial" w:cs="Arial"/>
          <w:sz w:val="24"/>
          <w:szCs w:val="24"/>
          <w:lang w:val="mn-MN"/>
        </w:rPr>
        <w:t xml:space="preserve">нэмж </w:t>
      </w:r>
      <w:r w:rsidR="003475EF" w:rsidRPr="0089158F">
        <w:rPr>
          <w:rFonts w:ascii="Arial" w:hAnsi="Arial" w:cs="Arial"/>
          <w:sz w:val="24"/>
          <w:szCs w:val="24"/>
          <w:lang w:val="mn-MN"/>
        </w:rPr>
        <w:t>тусган, баривчлах ял</w:t>
      </w:r>
      <w:r w:rsidRPr="0089158F">
        <w:rPr>
          <w:rFonts w:ascii="Arial" w:hAnsi="Arial" w:cs="Arial"/>
          <w:sz w:val="24"/>
          <w:szCs w:val="24"/>
          <w:lang w:val="mn-MN"/>
        </w:rPr>
        <w:t>, "ялтай байдал", “онц аюултай гэмт хэрэгтэн”, “давтан” гэх зэр</w:t>
      </w:r>
      <w:r w:rsidR="003475EF" w:rsidRPr="0089158F">
        <w:rPr>
          <w:rFonts w:ascii="Arial" w:hAnsi="Arial" w:cs="Arial"/>
          <w:sz w:val="24"/>
          <w:szCs w:val="24"/>
          <w:lang w:val="mn-MN"/>
        </w:rPr>
        <w:t>э</w:t>
      </w:r>
      <w:r w:rsidRPr="0089158F">
        <w:rPr>
          <w:rFonts w:ascii="Arial" w:hAnsi="Arial" w:cs="Arial"/>
          <w:sz w:val="24"/>
          <w:szCs w:val="24"/>
          <w:lang w:val="mn-MN"/>
        </w:rPr>
        <w:t xml:space="preserve">г </w:t>
      </w:r>
      <w:r w:rsidR="003475EF" w:rsidRPr="0089158F">
        <w:rPr>
          <w:rFonts w:ascii="Arial" w:hAnsi="Arial" w:cs="Arial"/>
          <w:sz w:val="24"/>
          <w:szCs w:val="24"/>
          <w:lang w:val="mn-MN"/>
        </w:rPr>
        <w:t xml:space="preserve">гэмт хэрэг үйлдсэн хүний эрх зүйн байдлыг дордуулах </w:t>
      </w:r>
      <w:r w:rsidRPr="0089158F">
        <w:rPr>
          <w:rFonts w:ascii="Arial" w:hAnsi="Arial" w:cs="Arial"/>
          <w:sz w:val="24"/>
          <w:szCs w:val="24"/>
          <w:lang w:val="mn-MN"/>
        </w:rPr>
        <w:t>хууль зүйн үр дагавар үүсгэ</w:t>
      </w:r>
      <w:r w:rsidR="003475EF" w:rsidRPr="0089158F">
        <w:rPr>
          <w:rFonts w:ascii="Arial" w:hAnsi="Arial" w:cs="Arial"/>
          <w:sz w:val="24"/>
          <w:szCs w:val="24"/>
          <w:lang w:val="mn-MN"/>
        </w:rPr>
        <w:t>дэг байсныг</w:t>
      </w:r>
      <w:r w:rsidR="00691309" w:rsidRPr="0089158F">
        <w:rPr>
          <w:rFonts w:ascii="Arial" w:hAnsi="Arial" w:cs="Arial"/>
          <w:sz w:val="24"/>
          <w:szCs w:val="24"/>
          <w:lang w:val="mn-MN"/>
        </w:rPr>
        <w:t xml:space="preserve"> </w:t>
      </w:r>
      <w:r w:rsidRPr="0089158F">
        <w:rPr>
          <w:rFonts w:ascii="Arial" w:hAnsi="Arial" w:cs="Arial"/>
          <w:sz w:val="24"/>
          <w:szCs w:val="24"/>
          <w:lang w:val="mn-MN"/>
        </w:rPr>
        <w:t xml:space="preserve">хүчингүй болгосон, цаазаар авах ялыг </w:t>
      </w:r>
      <w:r w:rsidR="00691309" w:rsidRPr="0089158F">
        <w:rPr>
          <w:rFonts w:ascii="Arial" w:hAnsi="Arial" w:cs="Arial"/>
          <w:sz w:val="24"/>
          <w:szCs w:val="24"/>
          <w:lang w:val="mn-MN"/>
        </w:rPr>
        <w:t xml:space="preserve">халж, </w:t>
      </w:r>
      <w:r w:rsidRPr="0089158F">
        <w:rPr>
          <w:rFonts w:ascii="Arial" w:hAnsi="Arial" w:cs="Arial"/>
          <w:sz w:val="24"/>
          <w:szCs w:val="24"/>
          <w:lang w:val="mn-MN"/>
        </w:rPr>
        <w:t>хорих ялын дээд х</w:t>
      </w:r>
      <w:r w:rsidR="00691309" w:rsidRPr="0089158F">
        <w:rPr>
          <w:rFonts w:ascii="Arial" w:hAnsi="Arial" w:cs="Arial"/>
          <w:sz w:val="24"/>
          <w:szCs w:val="24"/>
          <w:lang w:val="mn-MN"/>
        </w:rPr>
        <w:t xml:space="preserve">эмжээг </w:t>
      </w:r>
      <w:r w:rsidRPr="0089158F">
        <w:rPr>
          <w:rFonts w:ascii="Arial" w:hAnsi="Arial" w:cs="Arial"/>
          <w:sz w:val="24"/>
          <w:szCs w:val="24"/>
          <w:lang w:val="mn-MN"/>
        </w:rPr>
        <w:t>багасгасан</w:t>
      </w:r>
      <w:r w:rsidR="000742A8" w:rsidRPr="0089158F">
        <w:rPr>
          <w:rFonts w:ascii="Arial" w:hAnsi="Arial" w:cs="Arial"/>
          <w:sz w:val="24"/>
          <w:szCs w:val="24"/>
          <w:lang w:val="mn-MN"/>
        </w:rPr>
        <w:t xml:space="preserve">, зарим зохицуулалт, </w:t>
      </w:r>
      <w:r w:rsidR="009A601C" w:rsidRPr="0089158F">
        <w:rPr>
          <w:rFonts w:ascii="Arial" w:hAnsi="Arial" w:cs="Arial"/>
          <w:sz w:val="24"/>
          <w:szCs w:val="24"/>
          <w:lang w:val="mn-MN"/>
        </w:rPr>
        <w:t>гэмт хэргийн шинж</w:t>
      </w:r>
      <w:r w:rsidR="000742A8" w:rsidRPr="0089158F">
        <w:rPr>
          <w:rFonts w:ascii="Arial" w:hAnsi="Arial" w:cs="Arial"/>
          <w:sz w:val="24"/>
          <w:szCs w:val="24"/>
          <w:lang w:val="mn-MN"/>
        </w:rPr>
        <w:t>ийг Монгол Улсын нэгдэн орсон олон улсын гэрээгээр хүлээсэн үүрэгтээ нийцүүлсэн</w:t>
      </w:r>
      <w:r w:rsidRPr="0089158F">
        <w:rPr>
          <w:rFonts w:ascii="Arial" w:hAnsi="Arial" w:cs="Arial"/>
          <w:sz w:val="24"/>
          <w:szCs w:val="24"/>
          <w:lang w:val="mn-MN"/>
        </w:rPr>
        <w:t xml:space="preserve"> гэх зэр</w:t>
      </w:r>
      <w:r w:rsidR="003475EF" w:rsidRPr="0089158F">
        <w:rPr>
          <w:rFonts w:ascii="Arial" w:hAnsi="Arial" w:cs="Arial"/>
          <w:sz w:val="24"/>
          <w:szCs w:val="24"/>
          <w:lang w:val="mn-MN"/>
        </w:rPr>
        <w:t>э</w:t>
      </w:r>
      <w:r w:rsidRPr="0089158F">
        <w:rPr>
          <w:rFonts w:ascii="Arial" w:hAnsi="Arial" w:cs="Arial"/>
          <w:sz w:val="24"/>
          <w:szCs w:val="24"/>
          <w:lang w:val="mn-MN"/>
        </w:rPr>
        <w:t>г</w:t>
      </w:r>
      <w:r w:rsidR="00691309" w:rsidRPr="0089158F">
        <w:rPr>
          <w:rFonts w:ascii="Arial" w:hAnsi="Arial" w:cs="Arial"/>
          <w:sz w:val="24"/>
          <w:szCs w:val="24"/>
          <w:lang w:val="mn-MN"/>
        </w:rPr>
        <w:t xml:space="preserve"> </w:t>
      </w:r>
      <w:r w:rsidR="003475EF" w:rsidRPr="0089158F">
        <w:rPr>
          <w:rFonts w:ascii="Arial" w:hAnsi="Arial" w:cs="Arial"/>
          <w:sz w:val="24"/>
          <w:szCs w:val="24"/>
          <w:lang w:val="mn-MN"/>
        </w:rPr>
        <w:t xml:space="preserve">зохицуулалтыг шинээр тусгасан </w:t>
      </w:r>
      <w:r w:rsidR="000742A8" w:rsidRPr="0089158F">
        <w:rPr>
          <w:rFonts w:ascii="Arial" w:hAnsi="Arial" w:cs="Arial"/>
          <w:sz w:val="24"/>
          <w:szCs w:val="24"/>
          <w:lang w:val="mn-MN"/>
        </w:rPr>
        <w:t xml:space="preserve">нь </w:t>
      </w:r>
      <w:r w:rsidR="003475EF" w:rsidRPr="0089158F">
        <w:rPr>
          <w:rFonts w:ascii="Arial" w:hAnsi="Arial" w:cs="Arial"/>
          <w:sz w:val="24"/>
          <w:szCs w:val="24"/>
          <w:lang w:val="mn-MN"/>
        </w:rPr>
        <w:t xml:space="preserve">дэвшилттэй </w:t>
      </w:r>
      <w:r w:rsidR="000742A8" w:rsidRPr="0089158F">
        <w:rPr>
          <w:rFonts w:ascii="Arial" w:hAnsi="Arial" w:cs="Arial"/>
          <w:sz w:val="24"/>
          <w:szCs w:val="24"/>
          <w:lang w:val="mn-MN"/>
        </w:rPr>
        <w:t>алхам</w:t>
      </w:r>
      <w:r w:rsidR="003475EF" w:rsidRPr="0089158F">
        <w:rPr>
          <w:rFonts w:ascii="Arial" w:hAnsi="Arial" w:cs="Arial"/>
          <w:sz w:val="24"/>
          <w:szCs w:val="24"/>
          <w:lang w:val="mn-MN"/>
        </w:rPr>
        <w:t xml:space="preserve"> болсн</w:t>
      </w:r>
      <w:r w:rsidR="000742A8" w:rsidRPr="0089158F">
        <w:rPr>
          <w:rFonts w:ascii="Arial" w:hAnsi="Arial" w:cs="Arial"/>
          <w:sz w:val="24"/>
          <w:szCs w:val="24"/>
          <w:lang w:val="mn-MN"/>
        </w:rPr>
        <w:t xml:space="preserve">ыг манай орны </w:t>
      </w:r>
      <w:r w:rsidR="00A75B78">
        <w:rPr>
          <w:rFonts w:ascii="Arial" w:hAnsi="Arial" w:cs="Arial"/>
          <w:sz w:val="24"/>
          <w:szCs w:val="24"/>
          <w:lang w:val="mn-MN"/>
        </w:rPr>
        <w:t xml:space="preserve">болон </w:t>
      </w:r>
      <w:r w:rsidR="000742A8" w:rsidRPr="0089158F">
        <w:rPr>
          <w:rFonts w:ascii="Arial" w:hAnsi="Arial" w:cs="Arial"/>
          <w:sz w:val="24"/>
          <w:szCs w:val="24"/>
          <w:lang w:val="mn-MN"/>
        </w:rPr>
        <w:t>дэлхийн бусад орнуудын практик ажилтнууд, эрдэмтэн, судлаачид тэмдэглэдэг.</w:t>
      </w:r>
      <w:r w:rsidR="003475EF" w:rsidRPr="0089158F">
        <w:rPr>
          <w:rFonts w:ascii="Arial" w:hAnsi="Arial" w:cs="Arial"/>
          <w:sz w:val="24"/>
          <w:szCs w:val="24"/>
          <w:lang w:val="mn-MN"/>
        </w:rPr>
        <w:t xml:space="preserve">  </w:t>
      </w:r>
    </w:p>
    <w:p w14:paraId="62099116" w14:textId="77777777" w:rsidR="0089158F" w:rsidRPr="0089158F" w:rsidRDefault="0089158F" w:rsidP="0089158F">
      <w:pPr>
        <w:spacing w:after="0" w:line="240" w:lineRule="auto"/>
        <w:jc w:val="both"/>
        <w:rPr>
          <w:rFonts w:ascii="Arial" w:hAnsi="Arial" w:cs="Arial"/>
          <w:sz w:val="24"/>
          <w:szCs w:val="24"/>
          <w:lang w:val="mn-MN"/>
        </w:rPr>
      </w:pPr>
    </w:p>
    <w:p w14:paraId="240FE7AA" w14:textId="77777777" w:rsidR="00624919" w:rsidRDefault="00B55EE3" w:rsidP="0089158F">
      <w:pPr>
        <w:spacing w:after="0" w:line="240" w:lineRule="auto"/>
        <w:ind w:firstLine="720"/>
        <w:jc w:val="both"/>
        <w:rPr>
          <w:rFonts w:ascii="Arial" w:hAnsi="Arial" w:cs="Arial"/>
          <w:sz w:val="24"/>
          <w:szCs w:val="24"/>
          <w:lang w:val="mn-MN"/>
        </w:rPr>
      </w:pPr>
      <w:r w:rsidRPr="0089158F">
        <w:rPr>
          <w:rFonts w:ascii="Arial" w:hAnsi="Arial" w:cs="Arial"/>
          <w:sz w:val="24"/>
          <w:szCs w:val="24"/>
          <w:lang w:val="mn-MN"/>
        </w:rPr>
        <w:t xml:space="preserve"> </w:t>
      </w:r>
      <w:r w:rsidR="00A81A86" w:rsidRPr="0089158F">
        <w:rPr>
          <w:rFonts w:ascii="Arial" w:hAnsi="Arial" w:cs="Arial"/>
          <w:sz w:val="24"/>
          <w:szCs w:val="24"/>
          <w:lang w:val="mn-MN"/>
        </w:rPr>
        <w:t>Х</w:t>
      </w:r>
      <w:r w:rsidR="00E51123" w:rsidRPr="0089158F">
        <w:rPr>
          <w:rFonts w:ascii="Arial" w:hAnsi="Arial" w:cs="Arial"/>
          <w:sz w:val="24"/>
          <w:szCs w:val="24"/>
          <w:lang w:val="mn-MN"/>
        </w:rPr>
        <w:t>уулийг</w:t>
      </w:r>
      <w:r w:rsidR="00A81A86" w:rsidRPr="0089158F">
        <w:rPr>
          <w:rFonts w:ascii="Arial" w:hAnsi="Arial" w:cs="Arial"/>
          <w:sz w:val="24"/>
          <w:szCs w:val="24"/>
          <w:lang w:val="mn-MN"/>
        </w:rPr>
        <w:t xml:space="preserve"> боловсруулах, хэлэлцэн батлах болон батлагдсаны дараах</w:t>
      </w:r>
      <w:r w:rsidR="00624919">
        <w:rPr>
          <w:rFonts w:ascii="Arial" w:hAnsi="Arial" w:cs="Arial"/>
          <w:sz w:val="24"/>
          <w:szCs w:val="24"/>
          <w:lang w:val="mn-MN"/>
        </w:rPr>
        <w:t>ь</w:t>
      </w:r>
      <w:r w:rsidR="00A81A86" w:rsidRPr="0089158F">
        <w:rPr>
          <w:rFonts w:ascii="Arial" w:hAnsi="Arial" w:cs="Arial"/>
          <w:sz w:val="24"/>
          <w:szCs w:val="24"/>
          <w:lang w:val="mn-MN"/>
        </w:rPr>
        <w:t xml:space="preserve"> шатанд иргэд болон тодорхой салбар, судлаачдаас багагүй хэмжээний санал, шүүмжлэл ирүүлж байсныг</w:t>
      </w:r>
      <w:r w:rsidR="00E51123" w:rsidRPr="0089158F">
        <w:rPr>
          <w:rFonts w:ascii="Arial" w:hAnsi="Arial" w:cs="Arial"/>
          <w:sz w:val="24"/>
          <w:szCs w:val="24"/>
          <w:lang w:val="mn-MN"/>
        </w:rPr>
        <w:t xml:space="preserve"> судлахад</w:t>
      </w:r>
      <w:r w:rsidR="00A81A86" w:rsidRPr="0089158F">
        <w:rPr>
          <w:rFonts w:ascii="Arial" w:hAnsi="Arial" w:cs="Arial"/>
          <w:sz w:val="24"/>
          <w:szCs w:val="24"/>
          <w:lang w:val="mn-MN"/>
        </w:rPr>
        <w:t xml:space="preserve"> </w:t>
      </w:r>
      <w:r w:rsidR="000E2CDE" w:rsidRPr="0089158F">
        <w:rPr>
          <w:rFonts w:ascii="Arial" w:hAnsi="Arial" w:cs="Arial"/>
          <w:sz w:val="24"/>
          <w:szCs w:val="24"/>
          <w:lang w:val="mn-MN"/>
        </w:rPr>
        <w:t>уг</w:t>
      </w:r>
      <w:r w:rsidR="00E51123" w:rsidRPr="0089158F">
        <w:rPr>
          <w:rFonts w:ascii="Arial" w:hAnsi="Arial" w:cs="Arial"/>
          <w:sz w:val="24"/>
          <w:szCs w:val="24"/>
          <w:lang w:val="mn-MN"/>
        </w:rPr>
        <w:t xml:space="preserve"> </w:t>
      </w:r>
      <w:r w:rsidR="000E2CDE" w:rsidRPr="0089158F">
        <w:rPr>
          <w:rFonts w:ascii="Arial" w:hAnsi="Arial" w:cs="Arial"/>
          <w:sz w:val="24"/>
          <w:szCs w:val="24"/>
          <w:lang w:val="mn-MN"/>
        </w:rPr>
        <w:t xml:space="preserve">хуулийг </w:t>
      </w:r>
      <w:r w:rsidR="00691309" w:rsidRPr="0089158F">
        <w:rPr>
          <w:rFonts w:ascii="Arial" w:hAnsi="Arial" w:cs="Arial"/>
          <w:sz w:val="24"/>
          <w:szCs w:val="24"/>
          <w:lang w:val="mn-MN"/>
        </w:rPr>
        <w:t xml:space="preserve">практикт </w:t>
      </w:r>
      <w:r w:rsidR="000E2CDE" w:rsidRPr="0089158F">
        <w:rPr>
          <w:rFonts w:ascii="Arial" w:hAnsi="Arial" w:cs="Arial"/>
          <w:sz w:val="24"/>
          <w:szCs w:val="24"/>
          <w:lang w:val="mn-MN"/>
        </w:rPr>
        <w:t>н</w:t>
      </w:r>
      <w:r w:rsidR="00691309" w:rsidRPr="0089158F">
        <w:rPr>
          <w:rFonts w:ascii="Arial" w:hAnsi="Arial" w:cs="Arial"/>
          <w:sz w:val="24"/>
          <w:szCs w:val="24"/>
          <w:lang w:val="mn-MN"/>
        </w:rPr>
        <w:t xml:space="preserve">эг мөр </w:t>
      </w:r>
      <w:r w:rsidR="000E2CDE" w:rsidRPr="0089158F">
        <w:rPr>
          <w:rFonts w:ascii="Arial" w:hAnsi="Arial" w:cs="Arial"/>
          <w:sz w:val="24"/>
          <w:szCs w:val="24"/>
          <w:lang w:val="mn-MN"/>
        </w:rPr>
        <w:t xml:space="preserve">ойлгож, зөв </w:t>
      </w:r>
      <w:r w:rsidR="00691309" w:rsidRPr="0089158F">
        <w:rPr>
          <w:rFonts w:ascii="Arial" w:hAnsi="Arial" w:cs="Arial"/>
          <w:sz w:val="24"/>
          <w:szCs w:val="24"/>
          <w:lang w:val="mn-MN"/>
        </w:rPr>
        <w:t>хэрэглэх</w:t>
      </w:r>
      <w:r w:rsidRPr="0089158F">
        <w:rPr>
          <w:rFonts w:ascii="Arial" w:hAnsi="Arial" w:cs="Arial"/>
          <w:sz w:val="24"/>
          <w:szCs w:val="24"/>
          <w:lang w:val="mn-MN"/>
        </w:rPr>
        <w:t xml:space="preserve">эд </w:t>
      </w:r>
      <w:r w:rsidR="000E2CDE" w:rsidRPr="0089158F">
        <w:rPr>
          <w:rFonts w:ascii="Arial" w:hAnsi="Arial" w:cs="Arial"/>
          <w:sz w:val="24"/>
          <w:szCs w:val="24"/>
          <w:lang w:val="mn-MN"/>
        </w:rPr>
        <w:t>хүндрэл</w:t>
      </w:r>
      <w:r w:rsidRPr="0089158F">
        <w:rPr>
          <w:rFonts w:ascii="Arial" w:hAnsi="Arial" w:cs="Arial"/>
          <w:sz w:val="24"/>
          <w:szCs w:val="24"/>
          <w:lang w:val="mn-MN"/>
        </w:rPr>
        <w:t xml:space="preserve"> </w:t>
      </w:r>
      <w:r w:rsidR="00691309" w:rsidRPr="0089158F">
        <w:rPr>
          <w:rFonts w:ascii="Arial" w:hAnsi="Arial" w:cs="Arial"/>
          <w:sz w:val="24"/>
          <w:szCs w:val="24"/>
          <w:lang w:val="mn-MN"/>
        </w:rPr>
        <w:t>үүс</w:t>
      </w:r>
      <w:r w:rsidR="000E2CDE" w:rsidRPr="0089158F">
        <w:rPr>
          <w:rFonts w:ascii="Arial" w:hAnsi="Arial" w:cs="Arial"/>
          <w:sz w:val="24"/>
          <w:szCs w:val="24"/>
          <w:lang w:val="mn-MN"/>
        </w:rPr>
        <w:t>гэх</w:t>
      </w:r>
      <w:r w:rsidR="00F40378" w:rsidRPr="0089158F">
        <w:rPr>
          <w:rFonts w:ascii="Arial" w:hAnsi="Arial" w:cs="Arial"/>
          <w:sz w:val="24"/>
          <w:szCs w:val="24"/>
          <w:lang w:val="mn-MN"/>
        </w:rPr>
        <w:t xml:space="preserve">, </w:t>
      </w:r>
      <w:r w:rsidR="000E2CDE" w:rsidRPr="0089158F">
        <w:rPr>
          <w:rFonts w:ascii="Arial" w:hAnsi="Arial" w:cs="Arial"/>
          <w:sz w:val="24"/>
          <w:szCs w:val="24"/>
          <w:lang w:val="mn-MN"/>
        </w:rPr>
        <w:t xml:space="preserve">гэмт этгээд </w:t>
      </w:r>
      <w:r w:rsidR="00F40378" w:rsidRPr="0089158F">
        <w:rPr>
          <w:rFonts w:ascii="Arial" w:hAnsi="Arial" w:cs="Arial"/>
          <w:sz w:val="24"/>
          <w:szCs w:val="24"/>
          <w:lang w:val="mn-MN"/>
        </w:rPr>
        <w:t>ял завших, эсхүл</w:t>
      </w:r>
      <w:r w:rsidR="000E2CDE" w:rsidRPr="0089158F">
        <w:rPr>
          <w:rFonts w:ascii="Arial" w:hAnsi="Arial" w:cs="Arial"/>
          <w:sz w:val="24"/>
          <w:szCs w:val="24"/>
          <w:lang w:val="mn-MN"/>
        </w:rPr>
        <w:t xml:space="preserve"> гэмт хэрэг үйлдсэн этгээдийн </w:t>
      </w:r>
      <w:r w:rsidR="001C4528" w:rsidRPr="0089158F">
        <w:rPr>
          <w:rFonts w:ascii="Arial" w:hAnsi="Arial" w:cs="Arial"/>
          <w:sz w:val="24"/>
          <w:szCs w:val="24"/>
          <w:lang w:val="mn-MN"/>
        </w:rPr>
        <w:t>эрх зүйн байдлыг дордуулсан,</w:t>
      </w:r>
      <w:r w:rsidR="00F40378" w:rsidRPr="0089158F">
        <w:rPr>
          <w:rFonts w:ascii="Arial" w:hAnsi="Arial" w:cs="Arial"/>
          <w:sz w:val="24"/>
          <w:szCs w:val="24"/>
          <w:lang w:val="mn-MN"/>
        </w:rPr>
        <w:t xml:space="preserve"> </w:t>
      </w:r>
      <w:r w:rsidR="000E2CDE" w:rsidRPr="0089158F">
        <w:rPr>
          <w:rFonts w:ascii="Arial" w:hAnsi="Arial" w:cs="Arial"/>
          <w:sz w:val="24"/>
          <w:szCs w:val="24"/>
          <w:lang w:val="mn-MN"/>
        </w:rPr>
        <w:t>олон төрлийн</w:t>
      </w:r>
      <w:r w:rsidR="001C4528" w:rsidRPr="0089158F">
        <w:rPr>
          <w:rFonts w:ascii="Arial" w:hAnsi="Arial" w:cs="Arial"/>
          <w:sz w:val="24"/>
          <w:szCs w:val="24"/>
          <w:lang w:val="mn-MN"/>
        </w:rPr>
        <w:t xml:space="preserve"> хийдэл, зөрчилтэй, хууль зүйн техник, утга найруулгын алдаатай зохицуулалтууд их байгаа нь тогтоогдсон</w:t>
      </w:r>
      <w:r w:rsidR="000E2CDE" w:rsidRPr="0089158F">
        <w:rPr>
          <w:rFonts w:ascii="Arial" w:hAnsi="Arial" w:cs="Arial"/>
          <w:sz w:val="24"/>
          <w:szCs w:val="24"/>
          <w:lang w:val="mn-MN"/>
        </w:rPr>
        <w:t xml:space="preserve">. Иймд хууль нь </w:t>
      </w:r>
      <w:r w:rsidR="001C4528" w:rsidRPr="0089158F">
        <w:rPr>
          <w:rFonts w:ascii="Arial" w:hAnsi="Arial" w:cs="Arial"/>
          <w:sz w:val="24"/>
          <w:szCs w:val="24"/>
          <w:lang w:val="mn-MN"/>
        </w:rPr>
        <w:t xml:space="preserve">цаг үе, </w:t>
      </w:r>
      <w:r w:rsidR="000E2CDE" w:rsidRPr="0089158F">
        <w:rPr>
          <w:rFonts w:ascii="Arial" w:hAnsi="Arial" w:cs="Arial"/>
          <w:sz w:val="24"/>
          <w:szCs w:val="24"/>
          <w:lang w:val="mn-MN"/>
        </w:rPr>
        <w:t>нийгмийн хандлага, хэрэгцээ шаардлагад бүрэн нийцсэн, аливаа хийдэл, зөрчилгүй байх нийтлэг зарчимд үндэслэн Эрүүгийн хуулийн шинэчилсэн</w:t>
      </w:r>
      <w:r w:rsidR="00F40378" w:rsidRPr="0089158F">
        <w:rPr>
          <w:rFonts w:ascii="Arial" w:hAnsi="Arial" w:cs="Arial"/>
          <w:sz w:val="24"/>
          <w:szCs w:val="24"/>
          <w:lang w:val="mn-MN"/>
        </w:rPr>
        <w:t xml:space="preserve"> найруулгад </w:t>
      </w:r>
      <w:r w:rsidR="00691309" w:rsidRPr="0089158F">
        <w:rPr>
          <w:rFonts w:ascii="Arial" w:hAnsi="Arial" w:cs="Arial"/>
          <w:sz w:val="24"/>
          <w:szCs w:val="24"/>
          <w:lang w:val="mn-MN"/>
        </w:rPr>
        <w:t xml:space="preserve">нэмэлт, өөрчлөлт оруулах дараахь </w:t>
      </w:r>
      <w:r w:rsidR="000E2CDE" w:rsidRPr="0089158F">
        <w:rPr>
          <w:rFonts w:ascii="Arial" w:hAnsi="Arial" w:cs="Arial"/>
          <w:sz w:val="24"/>
          <w:szCs w:val="24"/>
          <w:lang w:val="mn-MN"/>
        </w:rPr>
        <w:t>практик</w:t>
      </w:r>
      <w:r w:rsidR="00FC0AF6" w:rsidRPr="0089158F">
        <w:rPr>
          <w:rFonts w:ascii="Arial" w:hAnsi="Arial" w:cs="Arial"/>
          <w:sz w:val="24"/>
          <w:szCs w:val="24"/>
          <w:lang w:val="mn-MN"/>
        </w:rPr>
        <w:t xml:space="preserve"> шаардлаг</w:t>
      </w:r>
      <w:r w:rsidR="00691309" w:rsidRPr="0089158F">
        <w:rPr>
          <w:rFonts w:ascii="Arial" w:hAnsi="Arial" w:cs="Arial"/>
          <w:sz w:val="24"/>
          <w:szCs w:val="24"/>
          <w:lang w:val="mn-MN"/>
        </w:rPr>
        <w:t xml:space="preserve">ууд </w:t>
      </w:r>
      <w:r w:rsidRPr="0089158F">
        <w:rPr>
          <w:rFonts w:ascii="Arial" w:hAnsi="Arial" w:cs="Arial"/>
          <w:sz w:val="24"/>
          <w:szCs w:val="24"/>
          <w:lang w:val="mn-MN"/>
        </w:rPr>
        <w:t>үүс</w:t>
      </w:r>
      <w:r w:rsidR="00F40378" w:rsidRPr="0089158F">
        <w:rPr>
          <w:rFonts w:ascii="Arial" w:hAnsi="Arial" w:cs="Arial"/>
          <w:sz w:val="24"/>
          <w:szCs w:val="24"/>
          <w:lang w:val="mn-MN"/>
        </w:rPr>
        <w:t xml:space="preserve">ээд </w:t>
      </w:r>
      <w:r w:rsidR="00691309" w:rsidRPr="0089158F">
        <w:rPr>
          <w:rFonts w:ascii="Arial" w:hAnsi="Arial" w:cs="Arial"/>
          <w:sz w:val="24"/>
          <w:szCs w:val="24"/>
          <w:lang w:val="mn-MN"/>
        </w:rPr>
        <w:t>байна</w:t>
      </w:r>
      <w:r w:rsidR="0089158F">
        <w:rPr>
          <w:rFonts w:ascii="Arial" w:hAnsi="Arial" w:cs="Arial"/>
          <w:sz w:val="24"/>
          <w:szCs w:val="24"/>
          <w:lang w:val="mn-MN"/>
        </w:rPr>
        <w:t>:</w:t>
      </w:r>
      <w:r w:rsidR="000E2CDE" w:rsidRPr="0089158F">
        <w:rPr>
          <w:rFonts w:ascii="Arial" w:hAnsi="Arial" w:cs="Arial"/>
          <w:sz w:val="24"/>
          <w:szCs w:val="24"/>
          <w:lang w:val="mn-MN"/>
        </w:rPr>
        <w:t xml:space="preserve"> </w:t>
      </w:r>
    </w:p>
    <w:p w14:paraId="1137231A" w14:textId="77777777" w:rsidR="00FC0AF6" w:rsidRPr="0089158F" w:rsidRDefault="0089158F" w:rsidP="0089158F">
      <w:pPr>
        <w:spacing w:after="0" w:line="240" w:lineRule="auto"/>
        <w:ind w:firstLine="720"/>
        <w:jc w:val="both"/>
        <w:rPr>
          <w:rFonts w:ascii="Arial" w:hAnsi="Arial" w:cs="Arial"/>
          <w:sz w:val="24"/>
          <w:szCs w:val="24"/>
          <w:lang w:val="mn-MN"/>
        </w:rPr>
      </w:pPr>
      <w:r>
        <w:rPr>
          <w:rFonts w:ascii="Arial" w:hAnsi="Arial" w:cs="Arial"/>
          <w:sz w:val="24"/>
          <w:szCs w:val="24"/>
          <w:lang w:val="mn-MN"/>
        </w:rPr>
        <w:tab/>
      </w:r>
    </w:p>
    <w:p w14:paraId="0B4A54B8" w14:textId="77777777" w:rsidR="00EC7EE4" w:rsidRDefault="00B55EE3" w:rsidP="0089158F">
      <w:pPr>
        <w:spacing w:after="0" w:line="240" w:lineRule="auto"/>
        <w:jc w:val="both"/>
        <w:rPr>
          <w:rFonts w:ascii="Arial" w:hAnsi="Arial" w:cs="Arial"/>
          <w:sz w:val="24"/>
          <w:szCs w:val="24"/>
          <w:lang w:val="mn-MN"/>
        </w:rPr>
      </w:pPr>
      <w:r w:rsidRPr="0089158F">
        <w:rPr>
          <w:rFonts w:ascii="Arial" w:hAnsi="Arial" w:cs="Arial"/>
          <w:sz w:val="24"/>
          <w:szCs w:val="24"/>
          <w:lang w:val="mn-MN"/>
        </w:rPr>
        <w:tab/>
        <w:t xml:space="preserve">- </w:t>
      </w:r>
      <w:r w:rsidR="00EC7EE4" w:rsidRPr="0089158F">
        <w:rPr>
          <w:rFonts w:ascii="Arial" w:hAnsi="Arial" w:cs="Arial"/>
          <w:sz w:val="24"/>
          <w:szCs w:val="24"/>
          <w:lang w:val="mn-MN"/>
        </w:rPr>
        <w:t>“Э</w:t>
      </w:r>
      <w:r w:rsidR="009A601C" w:rsidRPr="0089158F">
        <w:rPr>
          <w:rFonts w:ascii="Arial" w:hAnsi="Arial" w:cs="Arial"/>
          <w:sz w:val="24"/>
          <w:szCs w:val="24"/>
          <w:lang w:val="mn-MN"/>
        </w:rPr>
        <w:t>рүүгийн хариуцлага” гэх нэр томь</w:t>
      </w:r>
      <w:r w:rsidR="00EC7EE4" w:rsidRPr="0089158F">
        <w:rPr>
          <w:rFonts w:ascii="Arial" w:hAnsi="Arial" w:cs="Arial"/>
          <w:sz w:val="24"/>
          <w:szCs w:val="24"/>
          <w:lang w:val="mn-MN"/>
        </w:rPr>
        <w:t>ёог хас</w:t>
      </w:r>
      <w:r w:rsidR="00624919">
        <w:rPr>
          <w:rFonts w:ascii="Arial" w:hAnsi="Arial" w:cs="Arial"/>
          <w:sz w:val="24"/>
          <w:szCs w:val="24"/>
          <w:lang w:val="mn-MN"/>
        </w:rPr>
        <w:t>аж</w:t>
      </w:r>
      <w:r w:rsidR="00EC7EE4" w:rsidRPr="0089158F">
        <w:rPr>
          <w:rFonts w:ascii="Arial" w:hAnsi="Arial" w:cs="Arial"/>
          <w:sz w:val="24"/>
          <w:szCs w:val="24"/>
          <w:lang w:val="mn-MN"/>
        </w:rPr>
        <w:t>, үүний оронд “ял, албадлагын арга хэмжээ” гэх эрүүгийн хариуцлагын хоёр бие даасан институцийг тус тусад нь тодорхойлсон нь нийтлэг онол, зарчимтай харшилдсан тул “Э</w:t>
      </w:r>
      <w:r w:rsidR="009A601C" w:rsidRPr="0089158F">
        <w:rPr>
          <w:rFonts w:ascii="Arial" w:hAnsi="Arial" w:cs="Arial"/>
          <w:sz w:val="24"/>
          <w:szCs w:val="24"/>
          <w:lang w:val="mn-MN"/>
        </w:rPr>
        <w:t>рүүгийн хариуцлага” гэх нэр томь</w:t>
      </w:r>
      <w:r w:rsidR="00EC7EE4" w:rsidRPr="0089158F">
        <w:rPr>
          <w:rFonts w:ascii="Arial" w:hAnsi="Arial" w:cs="Arial"/>
          <w:sz w:val="24"/>
          <w:szCs w:val="24"/>
          <w:lang w:val="mn-MN"/>
        </w:rPr>
        <w:t xml:space="preserve">ёог нэмэх, гэмт хэргийн тодорхойлолтод гэмт хэргийн салшгүй, заавал байх, бусад зөрчлөөс ялгагдах шинж болох “нийгэмд аюултай” шинжийг хассан нь ямар ч төрлийн зөрчлийг Эрүүгийн хуулийн тусгай ангид заасан л бол гэмт хэрэг гэж үзэх буруу чиг хандлагыг тогтоосон байх тул гэмт хэргийн тухай ойлголтод уг шинжийг нэмж тусгах;    </w:t>
      </w:r>
    </w:p>
    <w:p w14:paraId="3DA0DA21" w14:textId="77777777" w:rsidR="0089158F" w:rsidRPr="0089158F" w:rsidRDefault="0089158F" w:rsidP="0089158F">
      <w:pPr>
        <w:spacing w:after="0" w:line="240" w:lineRule="auto"/>
        <w:jc w:val="both"/>
        <w:rPr>
          <w:rFonts w:ascii="Arial" w:hAnsi="Arial" w:cs="Arial"/>
          <w:sz w:val="24"/>
          <w:szCs w:val="24"/>
          <w:lang w:val="mn-MN"/>
        </w:rPr>
      </w:pPr>
    </w:p>
    <w:p w14:paraId="5EDD022C" w14:textId="77777777" w:rsidR="00B55EE3" w:rsidRDefault="00EC7EE4" w:rsidP="0089158F">
      <w:pPr>
        <w:spacing w:after="0" w:line="240" w:lineRule="auto"/>
        <w:ind w:firstLine="720"/>
        <w:jc w:val="both"/>
        <w:rPr>
          <w:rFonts w:ascii="Arial" w:hAnsi="Arial" w:cs="Arial"/>
          <w:sz w:val="24"/>
          <w:szCs w:val="24"/>
          <w:lang w:val="mn-MN"/>
        </w:rPr>
      </w:pPr>
      <w:r w:rsidRPr="0089158F">
        <w:rPr>
          <w:rFonts w:ascii="Arial" w:hAnsi="Arial" w:cs="Arial"/>
          <w:sz w:val="24"/>
          <w:szCs w:val="24"/>
          <w:lang w:val="mn-MN"/>
        </w:rPr>
        <w:t xml:space="preserve">- </w:t>
      </w:r>
      <w:r w:rsidR="005E2A33" w:rsidRPr="0089158F">
        <w:rPr>
          <w:rFonts w:ascii="Arial" w:hAnsi="Arial" w:cs="Arial"/>
          <w:sz w:val="24"/>
          <w:szCs w:val="24"/>
          <w:lang w:val="mn-MN"/>
        </w:rPr>
        <w:t>Хуульд</w:t>
      </w:r>
      <w:r w:rsidR="000E6D55" w:rsidRPr="0089158F">
        <w:rPr>
          <w:rFonts w:ascii="Arial" w:hAnsi="Arial" w:cs="Arial"/>
          <w:sz w:val="24"/>
          <w:szCs w:val="24"/>
          <w:lang w:val="mn-MN"/>
        </w:rPr>
        <w:t xml:space="preserve"> заасан </w:t>
      </w:r>
      <w:r w:rsidR="005E2A33" w:rsidRPr="0089158F">
        <w:rPr>
          <w:rFonts w:ascii="Arial" w:hAnsi="Arial" w:cs="Arial"/>
          <w:sz w:val="24"/>
          <w:szCs w:val="24"/>
          <w:lang w:val="mn-MN"/>
        </w:rPr>
        <w:t>“</w:t>
      </w:r>
      <w:r w:rsidR="000E6D55" w:rsidRPr="0089158F">
        <w:rPr>
          <w:rFonts w:ascii="Arial" w:hAnsi="Arial" w:cs="Arial"/>
          <w:sz w:val="24"/>
          <w:szCs w:val="24"/>
          <w:lang w:val="mn-MN"/>
        </w:rPr>
        <w:t>нийтийн албан тушаалтан</w:t>
      </w:r>
      <w:r w:rsidR="005E2A33" w:rsidRPr="0089158F">
        <w:rPr>
          <w:rFonts w:ascii="Arial" w:hAnsi="Arial" w:cs="Arial"/>
          <w:sz w:val="24"/>
          <w:szCs w:val="24"/>
          <w:lang w:val="mn-MN"/>
        </w:rPr>
        <w:t>”</w:t>
      </w:r>
      <w:r w:rsidR="000E6D55" w:rsidRPr="0089158F">
        <w:rPr>
          <w:rFonts w:ascii="Arial" w:hAnsi="Arial" w:cs="Arial"/>
          <w:sz w:val="24"/>
          <w:szCs w:val="24"/>
          <w:lang w:val="mn-MN"/>
        </w:rPr>
        <w:t>,</w:t>
      </w:r>
      <w:r w:rsidR="00A75B78">
        <w:rPr>
          <w:rFonts w:ascii="Arial" w:hAnsi="Arial" w:cs="Arial"/>
          <w:sz w:val="24"/>
          <w:szCs w:val="24"/>
          <w:lang w:val="mn-MN"/>
        </w:rPr>
        <w:t xml:space="preserve"> “нийтийн албан хаагч”,</w:t>
      </w:r>
      <w:r w:rsidR="000E6D55" w:rsidRPr="0089158F">
        <w:rPr>
          <w:rFonts w:ascii="Arial" w:hAnsi="Arial" w:cs="Arial"/>
          <w:sz w:val="24"/>
          <w:szCs w:val="24"/>
          <w:lang w:val="mn-MN"/>
        </w:rPr>
        <w:t xml:space="preserve"> </w:t>
      </w:r>
      <w:r w:rsidR="005E2A33" w:rsidRPr="0089158F">
        <w:rPr>
          <w:rFonts w:ascii="Arial" w:hAnsi="Arial" w:cs="Arial"/>
          <w:sz w:val="24"/>
          <w:szCs w:val="24"/>
          <w:lang w:val="mn-MN"/>
        </w:rPr>
        <w:t>“</w:t>
      </w:r>
      <w:r w:rsidR="000E6D55" w:rsidRPr="0089158F">
        <w:rPr>
          <w:rFonts w:ascii="Arial" w:hAnsi="Arial" w:cs="Arial"/>
          <w:sz w:val="24"/>
          <w:szCs w:val="24"/>
          <w:lang w:val="mn-MN"/>
        </w:rPr>
        <w:t>төрийн албан хаагч</w:t>
      </w:r>
      <w:r w:rsidR="005E2A33" w:rsidRPr="0089158F">
        <w:rPr>
          <w:rFonts w:ascii="Arial" w:hAnsi="Arial" w:cs="Arial"/>
          <w:sz w:val="24"/>
          <w:szCs w:val="24"/>
          <w:lang w:val="mn-MN"/>
        </w:rPr>
        <w:t>”</w:t>
      </w:r>
      <w:r w:rsidR="000E6D55" w:rsidRPr="0089158F">
        <w:rPr>
          <w:rFonts w:ascii="Arial" w:hAnsi="Arial" w:cs="Arial"/>
          <w:sz w:val="24"/>
          <w:szCs w:val="24"/>
          <w:lang w:val="mn-MN"/>
        </w:rPr>
        <w:t xml:space="preserve">, </w:t>
      </w:r>
      <w:r w:rsidR="005E2A33" w:rsidRPr="0089158F">
        <w:rPr>
          <w:rFonts w:ascii="Arial" w:hAnsi="Arial" w:cs="Arial"/>
          <w:sz w:val="24"/>
          <w:szCs w:val="24"/>
          <w:lang w:val="mn-MN"/>
        </w:rPr>
        <w:t>“</w:t>
      </w:r>
      <w:r w:rsidR="000E6D55" w:rsidRPr="0089158F">
        <w:rPr>
          <w:rFonts w:ascii="Arial" w:hAnsi="Arial" w:cs="Arial"/>
          <w:sz w:val="24"/>
          <w:szCs w:val="24"/>
          <w:lang w:val="mn-MN"/>
        </w:rPr>
        <w:t>хууль сахиулагч</w:t>
      </w:r>
      <w:r w:rsidR="005E2A33" w:rsidRPr="0089158F">
        <w:rPr>
          <w:rFonts w:ascii="Arial" w:hAnsi="Arial" w:cs="Arial"/>
          <w:sz w:val="24"/>
          <w:szCs w:val="24"/>
          <w:lang w:val="mn-MN"/>
        </w:rPr>
        <w:t>”</w:t>
      </w:r>
      <w:r w:rsidR="000E6D55" w:rsidRPr="0089158F">
        <w:rPr>
          <w:rFonts w:ascii="Arial" w:hAnsi="Arial" w:cs="Arial"/>
          <w:sz w:val="24"/>
          <w:szCs w:val="24"/>
          <w:lang w:val="mn-MN"/>
        </w:rPr>
        <w:t xml:space="preserve">, </w:t>
      </w:r>
      <w:r w:rsidR="005E2A33" w:rsidRPr="0089158F">
        <w:rPr>
          <w:rFonts w:ascii="Arial" w:hAnsi="Arial" w:cs="Arial"/>
          <w:sz w:val="24"/>
          <w:szCs w:val="24"/>
          <w:lang w:val="mn-MN"/>
        </w:rPr>
        <w:t>“</w:t>
      </w:r>
      <w:r w:rsidR="000E6D55" w:rsidRPr="0089158F">
        <w:rPr>
          <w:rFonts w:ascii="Arial" w:hAnsi="Arial" w:cs="Arial"/>
          <w:sz w:val="24"/>
          <w:szCs w:val="24"/>
          <w:lang w:val="mn-MN"/>
        </w:rPr>
        <w:t>тахар</w:t>
      </w:r>
      <w:r w:rsidR="005E2A33" w:rsidRPr="0089158F">
        <w:rPr>
          <w:rFonts w:ascii="Arial" w:hAnsi="Arial" w:cs="Arial"/>
          <w:sz w:val="24"/>
          <w:szCs w:val="24"/>
          <w:lang w:val="mn-MN"/>
        </w:rPr>
        <w:t>”</w:t>
      </w:r>
      <w:r w:rsidR="000E6D55" w:rsidRPr="0089158F">
        <w:rPr>
          <w:rFonts w:ascii="Arial" w:hAnsi="Arial" w:cs="Arial"/>
          <w:sz w:val="24"/>
          <w:szCs w:val="24"/>
          <w:lang w:val="mn-MN"/>
        </w:rPr>
        <w:t xml:space="preserve"> гэх зэрэг н</w:t>
      </w:r>
      <w:r w:rsidR="009A601C" w:rsidRPr="0089158F">
        <w:rPr>
          <w:rFonts w:ascii="Arial" w:hAnsi="Arial" w:cs="Arial"/>
          <w:sz w:val="24"/>
          <w:szCs w:val="24"/>
          <w:lang w:val="mn-MN"/>
        </w:rPr>
        <w:t>эр томь</w:t>
      </w:r>
      <w:r w:rsidR="00B55EE3" w:rsidRPr="0089158F">
        <w:rPr>
          <w:rFonts w:ascii="Arial" w:hAnsi="Arial" w:cs="Arial"/>
          <w:sz w:val="24"/>
          <w:szCs w:val="24"/>
          <w:lang w:val="mn-MN"/>
        </w:rPr>
        <w:t>ёо</w:t>
      </w:r>
      <w:r w:rsidR="000E6D55" w:rsidRPr="0089158F">
        <w:rPr>
          <w:rFonts w:ascii="Arial" w:hAnsi="Arial" w:cs="Arial"/>
          <w:sz w:val="24"/>
          <w:szCs w:val="24"/>
          <w:lang w:val="mn-MN"/>
        </w:rPr>
        <w:t xml:space="preserve">г </w:t>
      </w:r>
      <w:r w:rsidR="005E2A33" w:rsidRPr="0089158F">
        <w:rPr>
          <w:rFonts w:ascii="Arial" w:hAnsi="Arial" w:cs="Arial"/>
          <w:sz w:val="24"/>
          <w:szCs w:val="24"/>
          <w:lang w:val="mn-MN"/>
        </w:rPr>
        <w:t>жигдлэх</w:t>
      </w:r>
      <w:r w:rsidR="000E6D55" w:rsidRPr="0089158F">
        <w:rPr>
          <w:rFonts w:ascii="Arial" w:hAnsi="Arial" w:cs="Arial"/>
          <w:sz w:val="24"/>
          <w:szCs w:val="24"/>
          <w:lang w:val="mn-MN"/>
        </w:rPr>
        <w:t>,</w:t>
      </w:r>
      <w:r w:rsidR="005E2A33" w:rsidRPr="0089158F">
        <w:rPr>
          <w:rFonts w:ascii="Arial" w:hAnsi="Arial" w:cs="Arial"/>
          <w:sz w:val="24"/>
          <w:szCs w:val="24"/>
          <w:lang w:val="mn-MN"/>
        </w:rPr>
        <w:t xml:space="preserve"> хөөн хэлэлцэх хугацааг тоолох, </w:t>
      </w:r>
      <w:r w:rsidR="000E6D55" w:rsidRPr="0089158F">
        <w:rPr>
          <w:rFonts w:ascii="Arial" w:hAnsi="Arial" w:cs="Arial"/>
          <w:sz w:val="24"/>
          <w:szCs w:val="24"/>
          <w:lang w:val="mn-MN"/>
        </w:rPr>
        <w:t xml:space="preserve"> болгоомжгүй үйлдэл, эс үйлдэхүй, гэм буруугүйгээр хохирол, хор уршиг учруулах</w:t>
      </w:r>
      <w:r w:rsidR="005E2A33" w:rsidRPr="0089158F">
        <w:rPr>
          <w:rFonts w:ascii="Arial" w:hAnsi="Arial" w:cs="Arial"/>
          <w:sz w:val="24"/>
          <w:szCs w:val="24"/>
          <w:lang w:val="mn-MN"/>
        </w:rPr>
        <w:t xml:space="preserve"> зэргийг тодорхойлох, хувь хүний нууцад халдах, </w:t>
      </w:r>
      <w:r w:rsidR="000E6D55" w:rsidRPr="0089158F">
        <w:rPr>
          <w:rFonts w:ascii="Arial" w:hAnsi="Arial" w:cs="Arial"/>
          <w:sz w:val="24"/>
          <w:szCs w:val="24"/>
          <w:lang w:val="mn-MN"/>
        </w:rPr>
        <w:t xml:space="preserve"> </w:t>
      </w:r>
      <w:r w:rsidR="005E2A33" w:rsidRPr="0089158F">
        <w:rPr>
          <w:rFonts w:ascii="Arial" w:hAnsi="Arial" w:cs="Arial"/>
          <w:sz w:val="24"/>
          <w:szCs w:val="24"/>
          <w:lang w:val="mn-MN"/>
        </w:rPr>
        <w:lastRenderedPageBreak/>
        <w:t xml:space="preserve">зөвшөөрөлгүй гэрэл зураг авах </w:t>
      </w:r>
      <w:r w:rsidR="00F53B0F" w:rsidRPr="0089158F">
        <w:rPr>
          <w:rFonts w:ascii="Arial" w:hAnsi="Arial" w:cs="Arial"/>
          <w:sz w:val="24"/>
          <w:szCs w:val="24"/>
          <w:lang w:val="mn-MN"/>
        </w:rPr>
        <w:t>гэх мэт</w:t>
      </w:r>
      <w:r w:rsidR="005E2A33" w:rsidRPr="0089158F">
        <w:rPr>
          <w:rFonts w:ascii="Arial" w:hAnsi="Arial" w:cs="Arial"/>
          <w:sz w:val="24"/>
          <w:szCs w:val="24"/>
          <w:lang w:val="mn-MN"/>
        </w:rPr>
        <w:t xml:space="preserve"> ерөнхий болон тусгай ангид заасан олон тооны ойлгомжгүй </w:t>
      </w:r>
      <w:r w:rsidR="00B55EE3" w:rsidRPr="0089158F">
        <w:rPr>
          <w:rFonts w:ascii="Arial" w:hAnsi="Arial" w:cs="Arial"/>
          <w:sz w:val="24"/>
          <w:szCs w:val="24"/>
          <w:lang w:val="mn-MN"/>
        </w:rPr>
        <w:t>зохицуулалтыг</w:t>
      </w:r>
      <w:r w:rsidR="005E2A33" w:rsidRPr="0089158F">
        <w:rPr>
          <w:rFonts w:ascii="Arial" w:hAnsi="Arial" w:cs="Arial"/>
          <w:sz w:val="24"/>
          <w:szCs w:val="24"/>
          <w:lang w:val="mn-MN"/>
        </w:rPr>
        <w:t xml:space="preserve"> нэг мөр</w:t>
      </w:r>
      <w:r w:rsidR="00A75B78">
        <w:rPr>
          <w:rFonts w:ascii="Arial" w:hAnsi="Arial" w:cs="Arial"/>
          <w:sz w:val="24"/>
          <w:szCs w:val="24"/>
          <w:lang w:val="mn-MN"/>
        </w:rPr>
        <w:t xml:space="preserve"> зөрчилгүй, ойлгомжтой </w:t>
      </w:r>
      <w:r w:rsidR="009A601C" w:rsidRPr="0089158F">
        <w:rPr>
          <w:rFonts w:ascii="Arial" w:hAnsi="Arial" w:cs="Arial"/>
          <w:sz w:val="24"/>
          <w:szCs w:val="24"/>
          <w:lang w:val="mn-MN"/>
        </w:rPr>
        <w:t>байдлаар өөрчлөн томь</w:t>
      </w:r>
      <w:r w:rsidR="005E2A33" w:rsidRPr="0089158F">
        <w:rPr>
          <w:rFonts w:ascii="Arial" w:hAnsi="Arial" w:cs="Arial"/>
          <w:sz w:val="24"/>
          <w:szCs w:val="24"/>
          <w:lang w:val="mn-MN"/>
        </w:rPr>
        <w:t>ёолох</w:t>
      </w:r>
      <w:r w:rsidR="00B55EE3" w:rsidRPr="0089158F">
        <w:rPr>
          <w:rFonts w:ascii="Arial" w:hAnsi="Arial" w:cs="Arial"/>
          <w:sz w:val="24"/>
          <w:szCs w:val="24"/>
          <w:lang w:val="mn-MN"/>
        </w:rPr>
        <w:t>;</w:t>
      </w:r>
    </w:p>
    <w:p w14:paraId="5FA9382F" w14:textId="77777777" w:rsidR="0089158F" w:rsidRPr="0089158F" w:rsidRDefault="0089158F" w:rsidP="0089158F">
      <w:pPr>
        <w:spacing w:after="0" w:line="240" w:lineRule="auto"/>
        <w:ind w:firstLine="720"/>
        <w:jc w:val="both"/>
        <w:rPr>
          <w:rFonts w:ascii="Arial" w:hAnsi="Arial" w:cs="Arial"/>
          <w:sz w:val="24"/>
          <w:szCs w:val="24"/>
          <w:lang w:val="mn-MN"/>
        </w:rPr>
      </w:pPr>
    </w:p>
    <w:p w14:paraId="79DD59FB" w14:textId="77777777" w:rsidR="00B55EE3" w:rsidRDefault="00B55EE3" w:rsidP="00624919">
      <w:pPr>
        <w:spacing w:after="0" w:line="240" w:lineRule="auto"/>
        <w:jc w:val="both"/>
        <w:rPr>
          <w:rFonts w:ascii="Arial" w:hAnsi="Arial" w:cs="Arial"/>
          <w:sz w:val="24"/>
          <w:szCs w:val="24"/>
          <w:lang w:val="mn-MN"/>
        </w:rPr>
      </w:pPr>
      <w:r w:rsidRPr="0089158F">
        <w:rPr>
          <w:rFonts w:ascii="Arial" w:hAnsi="Arial" w:cs="Arial"/>
          <w:sz w:val="24"/>
          <w:szCs w:val="24"/>
          <w:lang w:val="mn-MN"/>
        </w:rPr>
        <w:tab/>
        <w:t xml:space="preserve">- </w:t>
      </w:r>
      <w:r w:rsidR="00EC7EE4" w:rsidRPr="0089158F">
        <w:rPr>
          <w:rFonts w:ascii="Arial" w:hAnsi="Arial" w:cs="Arial"/>
          <w:sz w:val="24"/>
          <w:szCs w:val="24"/>
          <w:lang w:val="mn-MN"/>
        </w:rPr>
        <w:t xml:space="preserve">Хуулийн этгээдэд хариуцлага хүлээлгэнэ гэж заасан нь шүүхийн шийдвэрээр төрийн байгууллага, албан газарт ч албадлагын арга хэмжээ хэрэглэх, татан буулгах “ял” оногдуулах боломжтой, мөн хариуцлагаас зайлсхийх зорилгоор хуулийн этгээд өөрчлөн зохион байгуулагдсан нөхцөлд эрүүгийн хариуцлага гарцаагүй байх зарчмыг хэрхэн хэрэгжүүлэх нь тодорхойгүй байх тул  </w:t>
      </w:r>
      <w:r w:rsidR="00B41E25" w:rsidRPr="0089158F">
        <w:rPr>
          <w:rFonts w:ascii="Arial" w:hAnsi="Arial" w:cs="Arial"/>
          <w:sz w:val="24"/>
          <w:szCs w:val="24"/>
          <w:lang w:val="mn-MN"/>
        </w:rPr>
        <w:t xml:space="preserve">төрийн байгууллага, хуульд зааснаар үүсгэн байгуулагддаг нийтийн эрх зүйн хуулийн этгээдэд эрүүгийн хариуцлага хүлээлгэхгүй байх, гадаад улсын хуулийн этгээдийн салбар, төлөөлөгчийн газрыг хуулийн этгээдийн нэгэн адил авч үзэж эрүүгийн хариуцлага хүлээлгэх тухай зохицуулалтыг нэмэх; </w:t>
      </w:r>
    </w:p>
    <w:p w14:paraId="3BD1FC80" w14:textId="77777777" w:rsidR="0089158F" w:rsidRPr="0089158F" w:rsidRDefault="0089158F" w:rsidP="0089158F">
      <w:pPr>
        <w:spacing w:after="0" w:line="240" w:lineRule="auto"/>
        <w:ind w:firstLine="720"/>
        <w:jc w:val="both"/>
        <w:rPr>
          <w:rFonts w:ascii="Arial" w:hAnsi="Arial" w:cs="Arial"/>
          <w:sz w:val="24"/>
          <w:szCs w:val="24"/>
          <w:lang w:val="mn-MN"/>
        </w:rPr>
      </w:pPr>
    </w:p>
    <w:p w14:paraId="01D0A055" w14:textId="77777777" w:rsidR="00B55EE3" w:rsidRDefault="00B55EE3" w:rsidP="0089158F">
      <w:pPr>
        <w:spacing w:after="0" w:line="240" w:lineRule="auto"/>
        <w:jc w:val="both"/>
        <w:rPr>
          <w:rFonts w:ascii="Arial" w:hAnsi="Arial" w:cs="Arial"/>
          <w:sz w:val="24"/>
          <w:szCs w:val="24"/>
          <w:lang w:val="mn-MN"/>
        </w:rPr>
      </w:pPr>
      <w:r w:rsidRPr="0089158F">
        <w:rPr>
          <w:rFonts w:ascii="Arial" w:hAnsi="Arial" w:cs="Arial"/>
          <w:sz w:val="24"/>
          <w:szCs w:val="24"/>
          <w:lang w:val="mn-MN"/>
        </w:rPr>
        <w:tab/>
        <w:t xml:space="preserve">- </w:t>
      </w:r>
      <w:r w:rsidR="00EC7EE4" w:rsidRPr="0089158F">
        <w:rPr>
          <w:rFonts w:ascii="Arial" w:hAnsi="Arial" w:cs="Arial"/>
          <w:sz w:val="24"/>
          <w:szCs w:val="24"/>
          <w:lang w:val="mn-MN"/>
        </w:rPr>
        <w:t>Хуулийг хэлэлцэх шатанд</w:t>
      </w:r>
      <w:r w:rsidR="008E7E28" w:rsidRPr="0089158F">
        <w:rPr>
          <w:rFonts w:ascii="Arial" w:hAnsi="Arial" w:cs="Arial"/>
          <w:sz w:val="24"/>
          <w:szCs w:val="24"/>
          <w:lang w:val="mn-MN"/>
        </w:rPr>
        <w:t xml:space="preserve"> уг хуулиар</w:t>
      </w:r>
      <w:r w:rsidR="00EC7EE4" w:rsidRPr="0089158F">
        <w:rPr>
          <w:rFonts w:ascii="Arial" w:hAnsi="Arial" w:cs="Arial"/>
          <w:sz w:val="24"/>
          <w:szCs w:val="24"/>
          <w:lang w:val="mn-MN"/>
        </w:rPr>
        <w:t xml:space="preserve"> гэмт хэрэг үйлдсэн этгээдэд хорих ял оногдуулах, “шоронжуулах” явдлыг багасга</w:t>
      </w:r>
      <w:r w:rsidR="008E7E28" w:rsidRPr="0089158F">
        <w:rPr>
          <w:rFonts w:ascii="Arial" w:hAnsi="Arial" w:cs="Arial"/>
          <w:sz w:val="24"/>
          <w:szCs w:val="24"/>
          <w:lang w:val="mn-MN"/>
        </w:rPr>
        <w:t>на</w:t>
      </w:r>
      <w:r w:rsidR="00EC7EE4" w:rsidRPr="0089158F">
        <w:rPr>
          <w:rFonts w:ascii="Arial" w:hAnsi="Arial" w:cs="Arial"/>
          <w:sz w:val="24"/>
          <w:szCs w:val="24"/>
          <w:lang w:val="mn-MN"/>
        </w:rPr>
        <w:t xml:space="preserve"> </w:t>
      </w:r>
      <w:r w:rsidR="008E7E28" w:rsidRPr="0089158F">
        <w:rPr>
          <w:rFonts w:ascii="Arial" w:hAnsi="Arial" w:cs="Arial"/>
          <w:sz w:val="24"/>
          <w:szCs w:val="24"/>
          <w:lang w:val="mn-MN"/>
        </w:rPr>
        <w:t>гэх зорилтыг дэвшүүлж байсан боловч батлагдсан хуулийн тусгай ангид заасан бүх гэмт хэрэгт хорих ял оногдуулахаар байгаа нь хуулийн үзэл баримтлал, дэв</w:t>
      </w:r>
      <w:r w:rsidR="00A75B78">
        <w:rPr>
          <w:rFonts w:ascii="Arial" w:hAnsi="Arial" w:cs="Arial"/>
          <w:sz w:val="24"/>
          <w:szCs w:val="24"/>
          <w:lang w:val="mn-MN"/>
        </w:rPr>
        <w:t xml:space="preserve">шүүлсэн зорилттой нийцэхгүй байгаа, ял, шийтгэл хүнлэг байх зарчмыг алдагдуулсан байх тул </w:t>
      </w:r>
      <w:r w:rsidR="008E7E28" w:rsidRPr="0089158F">
        <w:rPr>
          <w:rFonts w:ascii="Arial" w:hAnsi="Arial" w:cs="Arial"/>
          <w:sz w:val="24"/>
          <w:szCs w:val="24"/>
          <w:lang w:val="mn-MN"/>
        </w:rPr>
        <w:t>з</w:t>
      </w:r>
      <w:r w:rsidR="00F40378" w:rsidRPr="0089158F">
        <w:rPr>
          <w:rFonts w:ascii="Arial" w:hAnsi="Arial" w:cs="Arial"/>
          <w:sz w:val="24"/>
          <w:szCs w:val="24"/>
          <w:lang w:val="mn-MN"/>
        </w:rPr>
        <w:t>арим</w:t>
      </w:r>
      <w:r w:rsidR="008E7E28" w:rsidRPr="0089158F">
        <w:rPr>
          <w:rFonts w:ascii="Arial" w:hAnsi="Arial" w:cs="Arial"/>
          <w:sz w:val="24"/>
          <w:szCs w:val="24"/>
          <w:lang w:val="mn-MN"/>
        </w:rPr>
        <w:t xml:space="preserve"> төрлийн нийгэмд учруулах хор аюул</w:t>
      </w:r>
      <w:r w:rsidR="00F40378" w:rsidRPr="0089158F">
        <w:rPr>
          <w:rFonts w:ascii="Arial" w:hAnsi="Arial" w:cs="Arial"/>
          <w:sz w:val="24"/>
          <w:szCs w:val="24"/>
          <w:lang w:val="mn-MN"/>
        </w:rPr>
        <w:t xml:space="preserve"> бага</w:t>
      </w:r>
      <w:r w:rsidR="008E7E28" w:rsidRPr="0089158F">
        <w:rPr>
          <w:rFonts w:ascii="Arial" w:hAnsi="Arial" w:cs="Arial"/>
          <w:sz w:val="24"/>
          <w:szCs w:val="24"/>
          <w:lang w:val="mn-MN"/>
        </w:rPr>
        <w:t>тай гэмт хэргүүдэд х</w:t>
      </w:r>
      <w:r w:rsidR="00F40378" w:rsidRPr="0089158F">
        <w:rPr>
          <w:rFonts w:ascii="Arial" w:hAnsi="Arial" w:cs="Arial"/>
          <w:sz w:val="24"/>
          <w:szCs w:val="24"/>
          <w:lang w:val="mn-MN"/>
        </w:rPr>
        <w:t>орих ял оногдуулахгүй байх, үүнтэй холбогдуулан х</w:t>
      </w:r>
      <w:r w:rsidR="00155940" w:rsidRPr="0089158F">
        <w:rPr>
          <w:rFonts w:ascii="Arial" w:hAnsi="Arial" w:cs="Arial"/>
          <w:sz w:val="24"/>
          <w:szCs w:val="24"/>
          <w:lang w:val="mn-MN"/>
        </w:rPr>
        <w:t>орих ял оногдуулахаар заагаагүй гэмт хэрэгт н</w:t>
      </w:r>
      <w:r w:rsidRPr="0089158F">
        <w:rPr>
          <w:rFonts w:ascii="Arial" w:hAnsi="Arial" w:cs="Arial"/>
          <w:sz w:val="24"/>
          <w:szCs w:val="24"/>
          <w:lang w:val="mn-MN"/>
        </w:rPr>
        <w:t>ийтэд тустай ажил хийлгэх ялыг өргөн хэрэглэх бололцоог бүрдүүлэх</w:t>
      </w:r>
      <w:r w:rsidR="008E7E28" w:rsidRPr="0089158F">
        <w:rPr>
          <w:rFonts w:ascii="Arial" w:hAnsi="Arial" w:cs="Arial"/>
          <w:sz w:val="24"/>
          <w:szCs w:val="24"/>
          <w:lang w:val="mn-MN"/>
        </w:rPr>
        <w:t xml:space="preserve"> зохицуулалтыг тусгах</w:t>
      </w:r>
      <w:r w:rsidR="00F40378" w:rsidRPr="0089158F">
        <w:rPr>
          <w:rFonts w:ascii="Arial" w:hAnsi="Arial" w:cs="Arial"/>
          <w:sz w:val="24"/>
          <w:szCs w:val="24"/>
          <w:lang w:val="mn-MN"/>
        </w:rPr>
        <w:t>;</w:t>
      </w:r>
      <w:r w:rsidR="00155940" w:rsidRPr="0089158F">
        <w:rPr>
          <w:rFonts w:ascii="Arial" w:hAnsi="Arial" w:cs="Arial"/>
          <w:sz w:val="24"/>
          <w:szCs w:val="24"/>
          <w:lang w:val="mn-MN"/>
        </w:rPr>
        <w:t xml:space="preserve"> </w:t>
      </w:r>
      <w:r w:rsidRPr="0089158F">
        <w:rPr>
          <w:rFonts w:ascii="Arial" w:hAnsi="Arial" w:cs="Arial"/>
          <w:sz w:val="24"/>
          <w:szCs w:val="24"/>
          <w:lang w:val="mn-MN"/>
        </w:rPr>
        <w:t xml:space="preserve"> </w:t>
      </w:r>
    </w:p>
    <w:p w14:paraId="3BA38A96" w14:textId="77777777" w:rsidR="00624919" w:rsidRDefault="00624919" w:rsidP="0089158F">
      <w:pPr>
        <w:spacing w:after="0" w:line="240" w:lineRule="auto"/>
        <w:jc w:val="both"/>
        <w:rPr>
          <w:rFonts w:ascii="Arial" w:hAnsi="Arial" w:cs="Arial"/>
          <w:sz w:val="24"/>
          <w:szCs w:val="24"/>
          <w:lang w:val="mn-MN"/>
        </w:rPr>
      </w:pPr>
    </w:p>
    <w:p w14:paraId="0C086EB2" w14:textId="77777777" w:rsidR="00624919" w:rsidRDefault="00624919" w:rsidP="0089158F">
      <w:pPr>
        <w:spacing w:after="0" w:line="240" w:lineRule="auto"/>
        <w:jc w:val="both"/>
        <w:rPr>
          <w:rFonts w:ascii="Arial" w:hAnsi="Arial" w:cs="Arial"/>
          <w:sz w:val="24"/>
          <w:szCs w:val="24"/>
          <w:lang w:val="mn-MN"/>
        </w:rPr>
      </w:pPr>
      <w:r>
        <w:rPr>
          <w:rFonts w:ascii="Arial" w:hAnsi="Arial" w:cs="Arial"/>
          <w:sz w:val="24"/>
          <w:szCs w:val="24"/>
          <w:lang w:val="mn-MN"/>
        </w:rPr>
        <w:tab/>
        <w:t xml:space="preserve">- Торгох ялын </w:t>
      </w:r>
      <w:r w:rsidR="00A75B78">
        <w:rPr>
          <w:rFonts w:ascii="Arial" w:hAnsi="Arial" w:cs="Arial"/>
          <w:sz w:val="24"/>
          <w:szCs w:val="24"/>
          <w:lang w:val="mn-MN"/>
        </w:rPr>
        <w:t>хэмжээг хэрэгжих, үр нөлөөтэй байх</w:t>
      </w:r>
      <w:r>
        <w:rPr>
          <w:rFonts w:ascii="Arial" w:hAnsi="Arial" w:cs="Arial"/>
          <w:sz w:val="24"/>
          <w:szCs w:val="24"/>
          <w:lang w:val="mn-MN"/>
        </w:rPr>
        <w:t xml:space="preserve">, бодитой байлгах зорилгоор торгуулийн </w:t>
      </w:r>
      <w:r w:rsidR="00177C9B">
        <w:rPr>
          <w:rFonts w:ascii="Arial" w:hAnsi="Arial" w:cs="Arial"/>
          <w:sz w:val="24"/>
          <w:szCs w:val="24"/>
          <w:lang w:val="mn-MN"/>
        </w:rPr>
        <w:t xml:space="preserve">нэг </w:t>
      </w:r>
      <w:r>
        <w:rPr>
          <w:rFonts w:ascii="Arial" w:hAnsi="Arial" w:cs="Arial"/>
          <w:sz w:val="24"/>
          <w:szCs w:val="24"/>
          <w:lang w:val="mn-MN"/>
        </w:rPr>
        <w:t>нэгж</w:t>
      </w:r>
      <w:r w:rsidR="00177C9B">
        <w:rPr>
          <w:rFonts w:ascii="Arial" w:hAnsi="Arial" w:cs="Arial"/>
          <w:sz w:val="24"/>
          <w:szCs w:val="24"/>
          <w:lang w:val="mn-MN"/>
        </w:rPr>
        <w:t>тэй тэнцэх төгрөгийн хэмжээг багасгах</w:t>
      </w:r>
      <w:r w:rsidR="00177C9B" w:rsidRPr="00B76816">
        <w:rPr>
          <w:rFonts w:ascii="Arial" w:hAnsi="Arial" w:cs="Arial"/>
          <w:sz w:val="24"/>
          <w:szCs w:val="24"/>
          <w:lang w:val="mn-MN"/>
        </w:rPr>
        <w:t>;</w:t>
      </w:r>
      <w:r>
        <w:rPr>
          <w:rFonts w:ascii="Arial" w:hAnsi="Arial" w:cs="Arial"/>
          <w:sz w:val="24"/>
          <w:szCs w:val="24"/>
          <w:lang w:val="mn-MN"/>
        </w:rPr>
        <w:t xml:space="preserve"> </w:t>
      </w:r>
    </w:p>
    <w:p w14:paraId="3A8B50BF" w14:textId="77777777" w:rsidR="0089158F" w:rsidRPr="0089158F" w:rsidRDefault="0089158F" w:rsidP="0089158F">
      <w:pPr>
        <w:spacing w:after="0" w:line="240" w:lineRule="auto"/>
        <w:jc w:val="both"/>
        <w:rPr>
          <w:rFonts w:ascii="Arial" w:hAnsi="Arial" w:cs="Arial"/>
          <w:sz w:val="24"/>
          <w:szCs w:val="24"/>
          <w:lang w:val="mn-MN"/>
        </w:rPr>
      </w:pPr>
    </w:p>
    <w:p w14:paraId="0DA57E11" w14:textId="77777777" w:rsidR="00B55EE3" w:rsidRDefault="00B55EE3" w:rsidP="0089158F">
      <w:pPr>
        <w:spacing w:after="0" w:line="240" w:lineRule="auto"/>
        <w:jc w:val="both"/>
        <w:rPr>
          <w:rFonts w:ascii="Arial" w:hAnsi="Arial" w:cs="Arial"/>
          <w:sz w:val="24"/>
          <w:szCs w:val="24"/>
          <w:lang w:val="mn-MN"/>
        </w:rPr>
      </w:pPr>
      <w:r w:rsidRPr="0089158F">
        <w:rPr>
          <w:rFonts w:ascii="Arial" w:hAnsi="Arial" w:cs="Arial"/>
          <w:sz w:val="24"/>
          <w:szCs w:val="24"/>
          <w:lang w:val="mn-MN"/>
        </w:rPr>
        <w:tab/>
        <w:t xml:space="preserve">- Хорих ялын доод хэмжээг </w:t>
      </w:r>
      <w:r w:rsidR="00F85B53" w:rsidRPr="0089158F">
        <w:rPr>
          <w:rFonts w:ascii="Arial" w:hAnsi="Arial" w:cs="Arial"/>
          <w:sz w:val="24"/>
          <w:szCs w:val="24"/>
          <w:lang w:val="mn-MN"/>
        </w:rPr>
        <w:t>7 хоног байхаар тогтоосон нь өргөн уудам нутагтай, хүн ам</w:t>
      </w:r>
      <w:r w:rsidR="00A75B78">
        <w:rPr>
          <w:rFonts w:ascii="Arial" w:hAnsi="Arial" w:cs="Arial"/>
          <w:sz w:val="24"/>
          <w:szCs w:val="24"/>
          <w:lang w:val="mn-MN"/>
        </w:rPr>
        <w:t xml:space="preserve"> тархан </w:t>
      </w:r>
      <w:r w:rsidR="00F85B53" w:rsidRPr="0089158F">
        <w:rPr>
          <w:rFonts w:ascii="Arial" w:hAnsi="Arial" w:cs="Arial"/>
          <w:sz w:val="24"/>
          <w:szCs w:val="24"/>
          <w:lang w:val="mn-MN"/>
        </w:rPr>
        <w:t>суур</w:t>
      </w:r>
      <w:r w:rsidR="00A75B78">
        <w:rPr>
          <w:rFonts w:ascii="Arial" w:hAnsi="Arial" w:cs="Arial"/>
          <w:sz w:val="24"/>
          <w:szCs w:val="24"/>
          <w:lang w:val="mn-MN"/>
        </w:rPr>
        <w:t>ьшсан</w:t>
      </w:r>
      <w:r w:rsidR="00F85B53" w:rsidRPr="0089158F">
        <w:rPr>
          <w:rFonts w:ascii="Arial" w:hAnsi="Arial" w:cs="Arial"/>
          <w:sz w:val="24"/>
          <w:szCs w:val="24"/>
          <w:lang w:val="mn-MN"/>
        </w:rPr>
        <w:t>, хорих байгууллагын сүлжээ, дэд бүтэц</w:t>
      </w:r>
      <w:r w:rsidR="00A75B78">
        <w:rPr>
          <w:rFonts w:ascii="Arial" w:hAnsi="Arial" w:cs="Arial"/>
          <w:sz w:val="24"/>
          <w:szCs w:val="24"/>
          <w:lang w:val="mn-MN"/>
        </w:rPr>
        <w:t xml:space="preserve"> хангалттай</w:t>
      </w:r>
      <w:r w:rsidR="00F85B53" w:rsidRPr="0089158F">
        <w:rPr>
          <w:rFonts w:ascii="Arial" w:hAnsi="Arial" w:cs="Arial"/>
          <w:sz w:val="24"/>
          <w:szCs w:val="24"/>
          <w:lang w:val="mn-MN"/>
        </w:rPr>
        <w:t xml:space="preserve"> хөгжөөгүй манай орны нөхцөлд хэрэгжих боломжгүй төдийгүй, уг ялыг хэрэгжүүлэхийн тулд бодит хэрэгцээ, шаардлагад нийцэхгүй их хэмжээний зардал гар</w:t>
      </w:r>
      <w:r w:rsidR="00D62C6E" w:rsidRPr="0089158F">
        <w:rPr>
          <w:rFonts w:ascii="Arial" w:hAnsi="Arial" w:cs="Arial"/>
          <w:sz w:val="24"/>
          <w:szCs w:val="24"/>
          <w:lang w:val="mn-MN"/>
        </w:rPr>
        <w:t>а</w:t>
      </w:r>
      <w:r w:rsidR="00F85B53" w:rsidRPr="0089158F">
        <w:rPr>
          <w:rFonts w:ascii="Arial" w:hAnsi="Arial" w:cs="Arial"/>
          <w:sz w:val="24"/>
          <w:szCs w:val="24"/>
          <w:lang w:val="mn-MN"/>
        </w:rPr>
        <w:t>х</w:t>
      </w:r>
      <w:r w:rsidR="00A75B78">
        <w:rPr>
          <w:rFonts w:ascii="Arial" w:hAnsi="Arial" w:cs="Arial"/>
          <w:sz w:val="24"/>
          <w:szCs w:val="24"/>
          <w:lang w:val="mn-MN"/>
        </w:rPr>
        <w:t xml:space="preserve">, түүнчлэн Монгол Улсын Үндсэн хуульд заасан гэм буруугаа шүүхээр эцэслэн тогтоолгох, шүүхэд давж заалдах үндсэн эрхийг хязгаарласан </w:t>
      </w:r>
      <w:r w:rsidR="00F85B53" w:rsidRPr="0089158F">
        <w:rPr>
          <w:rFonts w:ascii="Arial" w:hAnsi="Arial" w:cs="Arial"/>
          <w:sz w:val="24"/>
          <w:szCs w:val="24"/>
          <w:lang w:val="mn-MN"/>
        </w:rPr>
        <w:t>байгааг</w:t>
      </w:r>
      <w:r w:rsidR="00D60A3D" w:rsidRPr="0089158F">
        <w:rPr>
          <w:rFonts w:ascii="Arial" w:hAnsi="Arial" w:cs="Arial"/>
          <w:sz w:val="24"/>
          <w:szCs w:val="24"/>
          <w:lang w:val="mn-MN"/>
        </w:rPr>
        <w:t xml:space="preserve"> үндэслэн хорих ялын доод хэмжээг дахин оновчтой тодорхойл</w:t>
      </w:r>
      <w:r w:rsidR="00EA1971" w:rsidRPr="0089158F">
        <w:rPr>
          <w:rFonts w:ascii="Arial" w:hAnsi="Arial" w:cs="Arial"/>
          <w:sz w:val="24"/>
          <w:szCs w:val="24"/>
          <w:lang w:val="mn-MN"/>
        </w:rPr>
        <w:t>ж, ерөнхий ангид заасан ялын бодлогыг уялдуулан дахин хянах</w:t>
      </w:r>
      <w:r w:rsidR="00F40378" w:rsidRPr="0089158F">
        <w:rPr>
          <w:rFonts w:ascii="Arial" w:hAnsi="Arial" w:cs="Arial"/>
          <w:sz w:val="24"/>
          <w:szCs w:val="24"/>
          <w:lang w:val="mn-MN"/>
        </w:rPr>
        <w:t>;</w:t>
      </w:r>
    </w:p>
    <w:p w14:paraId="20E1FB04" w14:textId="77777777" w:rsidR="0089158F" w:rsidRPr="0089158F" w:rsidRDefault="0089158F" w:rsidP="0089158F">
      <w:pPr>
        <w:spacing w:after="0" w:line="240" w:lineRule="auto"/>
        <w:jc w:val="both"/>
        <w:rPr>
          <w:rFonts w:ascii="Arial" w:hAnsi="Arial" w:cs="Arial"/>
          <w:sz w:val="24"/>
          <w:szCs w:val="24"/>
          <w:lang w:val="mn-MN"/>
        </w:rPr>
      </w:pPr>
    </w:p>
    <w:p w14:paraId="18677BB5" w14:textId="77777777" w:rsidR="00AF41B5" w:rsidRDefault="00B55EE3" w:rsidP="0089158F">
      <w:pPr>
        <w:spacing w:after="0" w:line="240" w:lineRule="auto"/>
        <w:jc w:val="both"/>
        <w:rPr>
          <w:rFonts w:ascii="Arial" w:hAnsi="Arial" w:cs="Arial"/>
          <w:sz w:val="24"/>
          <w:szCs w:val="24"/>
          <w:lang w:val="mn-MN"/>
        </w:rPr>
      </w:pPr>
      <w:r w:rsidRPr="0089158F">
        <w:rPr>
          <w:rFonts w:ascii="Arial" w:hAnsi="Arial" w:cs="Arial"/>
          <w:sz w:val="24"/>
          <w:szCs w:val="24"/>
          <w:lang w:val="mn-MN"/>
        </w:rPr>
        <w:tab/>
      </w:r>
      <w:r w:rsidR="00AF41B5" w:rsidRPr="0089158F">
        <w:rPr>
          <w:rFonts w:ascii="Arial" w:hAnsi="Arial" w:cs="Arial"/>
          <w:sz w:val="24"/>
          <w:szCs w:val="24"/>
          <w:lang w:val="mn-MN"/>
        </w:rPr>
        <w:t>-</w:t>
      </w:r>
      <w:r w:rsidR="002753AC" w:rsidRPr="0089158F">
        <w:rPr>
          <w:rFonts w:ascii="Arial" w:hAnsi="Arial" w:cs="Arial"/>
          <w:sz w:val="24"/>
          <w:szCs w:val="24"/>
          <w:lang w:val="mn-MN"/>
        </w:rPr>
        <w:t xml:space="preserve">  </w:t>
      </w:r>
      <w:r w:rsidR="006068E5" w:rsidRPr="0089158F">
        <w:rPr>
          <w:rFonts w:ascii="Arial" w:hAnsi="Arial" w:cs="Arial"/>
          <w:sz w:val="24"/>
          <w:szCs w:val="24"/>
          <w:lang w:val="mn-MN"/>
        </w:rPr>
        <w:t>Гэмт хэрэг үйлдсэн этгээд гэм буруугаа ухаарч, хүлээн зөвшөөрсөн тохиолдолд түүнд оногдуулах ялаас чөлөөлөх, ялыг хөнгөрүүлэхдээ заавал “хохирогчтой эвлэрсэн” байхыг шаардах нь гэмт хэрэг үйлдэж гэм буруугаа хүлээн зөвшөөрсөн</w:t>
      </w:r>
      <w:r w:rsidR="00AF41B5" w:rsidRPr="0089158F">
        <w:rPr>
          <w:rFonts w:ascii="Arial" w:hAnsi="Arial" w:cs="Arial"/>
          <w:sz w:val="24"/>
          <w:szCs w:val="24"/>
          <w:lang w:val="mn-MN"/>
        </w:rPr>
        <w:t xml:space="preserve"> хүн</w:t>
      </w:r>
      <w:r w:rsidR="00F40378" w:rsidRPr="0089158F">
        <w:rPr>
          <w:rFonts w:ascii="Arial" w:hAnsi="Arial" w:cs="Arial"/>
          <w:sz w:val="24"/>
          <w:szCs w:val="24"/>
          <w:lang w:val="mn-MN"/>
        </w:rPr>
        <w:t>ий эрх зүйн байдлыг дордуулах</w:t>
      </w:r>
      <w:r w:rsidR="006068E5" w:rsidRPr="0089158F">
        <w:rPr>
          <w:rFonts w:ascii="Arial" w:hAnsi="Arial" w:cs="Arial"/>
          <w:sz w:val="24"/>
          <w:szCs w:val="24"/>
          <w:lang w:val="mn-MN"/>
        </w:rPr>
        <w:t xml:space="preserve">, “ял наймаалцах”, түүнд “дарамт шахалт үзүүлэх” </w:t>
      </w:r>
      <w:r w:rsidR="00F40378" w:rsidRPr="0089158F">
        <w:rPr>
          <w:rFonts w:ascii="Arial" w:hAnsi="Arial" w:cs="Arial"/>
          <w:sz w:val="24"/>
          <w:szCs w:val="24"/>
          <w:lang w:val="mn-MN"/>
        </w:rPr>
        <w:t>нөхцөлийг</w:t>
      </w:r>
      <w:r w:rsidR="006068E5" w:rsidRPr="0089158F">
        <w:rPr>
          <w:rFonts w:ascii="Arial" w:hAnsi="Arial" w:cs="Arial"/>
          <w:sz w:val="24"/>
          <w:szCs w:val="24"/>
          <w:lang w:val="mn-MN"/>
        </w:rPr>
        <w:t xml:space="preserve"> бүрдүүлэх тул заавал</w:t>
      </w:r>
      <w:r w:rsidR="00F40378" w:rsidRPr="0089158F">
        <w:rPr>
          <w:rFonts w:ascii="Arial" w:hAnsi="Arial" w:cs="Arial"/>
          <w:sz w:val="24"/>
          <w:szCs w:val="24"/>
          <w:lang w:val="mn-MN"/>
        </w:rPr>
        <w:t xml:space="preserve"> </w:t>
      </w:r>
      <w:r w:rsidR="00AF41B5" w:rsidRPr="0089158F">
        <w:rPr>
          <w:rFonts w:ascii="Arial" w:hAnsi="Arial" w:cs="Arial"/>
          <w:sz w:val="24"/>
          <w:szCs w:val="24"/>
          <w:lang w:val="mn-MN"/>
        </w:rPr>
        <w:t>шаардах</w:t>
      </w:r>
      <w:r w:rsidR="006068E5" w:rsidRPr="0089158F">
        <w:rPr>
          <w:rFonts w:ascii="Arial" w:hAnsi="Arial" w:cs="Arial"/>
          <w:sz w:val="24"/>
          <w:szCs w:val="24"/>
          <w:lang w:val="mn-MN"/>
        </w:rPr>
        <w:t xml:space="preserve"> нөхцөлөөс хасах</w:t>
      </w:r>
      <w:r w:rsidR="00F40378" w:rsidRPr="0089158F">
        <w:rPr>
          <w:rFonts w:ascii="Arial" w:hAnsi="Arial" w:cs="Arial"/>
          <w:sz w:val="24"/>
          <w:szCs w:val="24"/>
          <w:lang w:val="mn-MN"/>
        </w:rPr>
        <w:t>;</w:t>
      </w:r>
      <w:r w:rsidR="00AF41B5" w:rsidRPr="0089158F">
        <w:rPr>
          <w:rFonts w:ascii="Arial" w:hAnsi="Arial" w:cs="Arial"/>
          <w:sz w:val="24"/>
          <w:szCs w:val="24"/>
          <w:lang w:val="mn-MN"/>
        </w:rPr>
        <w:t xml:space="preserve"> </w:t>
      </w:r>
    </w:p>
    <w:p w14:paraId="55018B85" w14:textId="77777777" w:rsidR="0089158F" w:rsidRPr="0089158F" w:rsidRDefault="0089158F" w:rsidP="0089158F">
      <w:pPr>
        <w:spacing w:after="0" w:line="240" w:lineRule="auto"/>
        <w:jc w:val="both"/>
        <w:rPr>
          <w:rFonts w:ascii="Arial" w:hAnsi="Arial" w:cs="Arial"/>
          <w:sz w:val="24"/>
          <w:szCs w:val="24"/>
          <w:lang w:val="mn-MN"/>
        </w:rPr>
      </w:pPr>
    </w:p>
    <w:p w14:paraId="37525312" w14:textId="77777777" w:rsidR="00AF41B5" w:rsidRDefault="00AF41B5" w:rsidP="0089158F">
      <w:pPr>
        <w:spacing w:after="0" w:line="240" w:lineRule="auto"/>
        <w:jc w:val="both"/>
        <w:rPr>
          <w:rFonts w:ascii="Arial" w:hAnsi="Arial" w:cs="Arial"/>
          <w:sz w:val="24"/>
          <w:szCs w:val="24"/>
          <w:lang w:val="mn-MN"/>
        </w:rPr>
      </w:pPr>
      <w:r w:rsidRPr="0089158F">
        <w:rPr>
          <w:rFonts w:ascii="Arial" w:hAnsi="Arial" w:cs="Arial"/>
          <w:sz w:val="24"/>
          <w:szCs w:val="24"/>
          <w:lang w:val="mn-MN"/>
        </w:rPr>
        <w:tab/>
        <w:t>-</w:t>
      </w:r>
      <w:r w:rsidR="009A601C" w:rsidRPr="0089158F">
        <w:rPr>
          <w:rFonts w:ascii="Arial" w:hAnsi="Arial" w:cs="Arial"/>
          <w:sz w:val="24"/>
          <w:szCs w:val="24"/>
          <w:lang w:val="mn-MN"/>
        </w:rPr>
        <w:t xml:space="preserve"> Санхүүгийн хориг</w:t>
      </w:r>
      <w:r w:rsidR="00155940" w:rsidRPr="0089158F">
        <w:rPr>
          <w:rFonts w:ascii="Arial" w:hAnsi="Arial" w:cs="Arial"/>
          <w:sz w:val="24"/>
          <w:szCs w:val="24"/>
          <w:lang w:val="mn-MN"/>
        </w:rPr>
        <w:t xml:space="preserve"> арга хэмжээг хэрэгжүүлэх олон улсын байгууллагын шинэчилсэн 40 зөвлөмжид заасны дагуу х</w:t>
      </w:r>
      <w:r w:rsidRPr="0089158F">
        <w:rPr>
          <w:rFonts w:ascii="Arial" w:hAnsi="Arial" w:cs="Arial"/>
          <w:sz w:val="24"/>
          <w:szCs w:val="24"/>
          <w:lang w:val="mn-MN"/>
        </w:rPr>
        <w:t xml:space="preserve">уулийн этгээдэд хариуцлага тооцох зохицуулалтыг </w:t>
      </w:r>
      <w:r w:rsidR="00155940" w:rsidRPr="0089158F">
        <w:rPr>
          <w:rFonts w:ascii="Arial" w:hAnsi="Arial" w:cs="Arial"/>
          <w:sz w:val="24"/>
          <w:szCs w:val="24"/>
          <w:lang w:val="mn-MN"/>
        </w:rPr>
        <w:t xml:space="preserve">тусгахдаа хэт өргөн хүрээг хамруулсан нь бизнес эрхлэгчдэд </w:t>
      </w:r>
      <w:r w:rsidR="000E6D55" w:rsidRPr="0089158F">
        <w:rPr>
          <w:rFonts w:ascii="Arial" w:hAnsi="Arial" w:cs="Arial"/>
          <w:sz w:val="24"/>
          <w:szCs w:val="24"/>
          <w:lang w:val="mn-MN"/>
        </w:rPr>
        <w:t xml:space="preserve">үзүүлэх </w:t>
      </w:r>
      <w:r w:rsidR="00155940" w:rsidRPr="0089158F">
        <w:rPr>
          <w:rFonts w:ascii="Arial" w:hAnsi="Arial" w:cs="Arial"/>
          <w:sz w:val="24"/>
          <w:szCs w:val="24"/>
          <w:lang w:val="mn-MN"/>
        </w:rPr>
        <w:t>дарамт, шахалтыг нэмэгдүүл</w:t>
      </w:r>
      <w:r w:rsidR="000E6D55" w:rsidRPr="0089158F">
        <w:rPr>
          <w:rFonts w:ascii="Arial" w:hAnsi="Arial" w:cs="Arial"/>
          <w:sz w:val="24"/>
          <w:szCs w:val="24"/>
          <w:lang w:val="mn-MN"/>
        </w:rPr>
        <w:t xml:space="preserve">эхээр байгааг харгалзан хуулийн этгээдэд ял оногдуулах хүрээг багасгах, </w:t>
      </w:r>
      <w:r w:rsidR="002D7E23" w:rsidRPr="0089158F">
        <w:rPr>
          <w:rFonts w:ascii="Arial" w:hAnsi="Arial" w:cs="Arial"/>
          <w:sz w:val="24"/>
          <w:szCs w:val="24"/>
          <w:lang w:val="mn-MN"/>
        </w:rPr>
        <w:t xml:space="preserve">түүнчлэн уг байгууллагаас ирүүлсэн зөвлөмжийн дагуу </w:t>
      </w:r>
      <w:r w:rsidR="002D7E23" w:rsidRPr="0089158F">
        <w:rPr>
          <w:rFonts w:ascii="Arial" w:hAnsi="Arial" w:cs="Arial"/>
          <w:sz w:val="24"/>
          <w:szCs w:val="24"/>
          <w:lang w:val="mn-MN"/>
        </w:rPr>
        <w:lastRenderedPageBreak/>
        <w:t>гэмт хэрэг үйлдс</w:t>
      </w:r>
      <w:r w:rsidR="00A75B78">
        <w:rPr>
          <w:rFonts w:ascii="Arial" w:hAnsi="Arial" w:cs="Arial"/>
          <w:sz w:val="24"/>
          <w:szCs w:val="24"/>
          <w:lang w:val="mn-MN"/>
        </w:rPr>
        <w:t>эн хүн, хуулийн этгээдэд аль алин</w:t>
      </w:r>
      <w:r w:rsidR="002D7E23" w:rsidRPr="0089158F">
        <w:rPr>
          <w:rFonts w:ascii="Arial" w:hAnsi="Arial" w:cs="Arial"/>
          <w:sz w:val="24"/>
          <w:szCs w:val="24"/>
          <w:lang w:val="mn-MN"/>
        </w:rPr>
        <w:t>д нь эрүүгийн хариуцлага хүлээлгэх зохицуулалтыг тусгах</w:t>
      </w:r>
      <w:r w:rsidR="00F40378" w:rsidRPr="0089158F">
        <w:rPr>
          <w:rFonts w:ascii="Arial" w:hAnsi="Arial" w:cs="Arial"/>
          <w:sz w:val="24"/>
          <w:szCs w:val="24"/>
          <w:lang w:val="mn-MN"/>
        </w:rPr>
        <w:t>;</w:t>
      </w:r>
      <w:r w:rsidR="000E6D55" w:rsidRPr="0089158F">
        <w:rPr>
          <w:rFonts w:ascii="Arial" w:hAnsi="Arial" w:cs="Arial"/>
          <w:sz w:val="24"/>
          <w:szCs w:val="24"/>
          <w:lang w:val="mn-MN"/>
        </w:rPr>
        <w:t xml:space="preserve"> </w:t>
      </w:r>
      <w:r w:rsidRPr="0089158F">
        <w:rPr>
          <w:rFonts w:ascii="Arial" w:hAnsi="Arial" w:cs="Arial"/>
          <w:sz w:val="24"/>
          <w:szCs w:val="24"/>
          <w:lang w:val="mn-MN"/>
        </w:rPr>
        <w:t xml:space="preserve"> </w:t>
      </w:r>
    </w:p>
    <w:p w14:paraId="6C49A6A3" w14:textId="77777777" w:rsidR="0089158F" w:rsidRPr="0089158F" w:rsidRDefault="0089158F" w:rsidP="0089158F">
      <w:pPr>
        <w:spacing w:after="0" w:line="240" w:lineRule="auto"/>
        <w:jc w:val="both"/>
        <w:rPr>
          <w:rFonts w:ascii="Arial" w:hAnsi="Arial" w:cs="Arial"/>
          <w:sz w:val="24"/>
          <w:szCs w:val="24"/>
          <w:lang w:val="mn-MN"/>
        </w:rPr>
      </w:pPr>
    </w:p>
    <w:p w14:paraId="608AB7E5" w14:textId="77777777" w:rsidR="00155940" w:rsidRDefault="000E6D55" w:rsidP="0089158F">
      <w:pPr>
        <w:spacing w:after="0" w:line="240" w:lineRule="auto"/>
        <w:jc w:val="both"/>
        <w:rPr>
          <w:rFonts w:ascii="Arial" w:hAnsi="Arial" w:cs="Arial"/>
          <w:sz w:val="24"/>
          <w:szCs w:val="24"/>
          <w:lang w:val="mn-MN"/>
        </w:rPr>
      </w:pPr>
      <w:r w:rsidRPr="0089158F">
        <w:rPr>
          <w:rFonts w:ascii="Arial" w:hAnsi="Arial" w:cs="Arial"/>
          <w:sz w:val="24"/>
          <w:szCs w:val="24"/>
          <w:lang w:val="mn-MN"/>
        </w:rPr>
        <w:tab/>
      </w:r>
      <w:r w:rsidR="00AF41B5" w:rsidRPr="0089158F">
        <w:rPr>
          <w:rFonts w:ascii="Arial" w:hAnsi="Arial" w:cs="Arial"/>
          <w:sz w:val="24"/>
          <w:szCs w:val="24"/>
          <w:lang w:val="mn-MN"/>
        </w:rPr>
        <w:t xml:space="preserve">- </w:t>
      </w:r>
      <w:r w:rsidR="00155940" w:rsidRPr="0089158F">
        <w:rPr>
          <w:rFonts w:ascii="Arial" w:hAnsi="Arial" w:cs="Arial"/>
          <w:sz w:val="24"/>
          <w:szCs w:val="24"/>
          <w:lang w:val="mn-MN"/>
        </w:rPr>
        <w:t>Эрүүгийн х</w:t>
      </w:r>
      <w:r w:rsidR="00AF41B5" w:rsidRPr="0089158F">
        <w:rPr>
          <w:rFonts w:ascii="Arial" w:hAnsi="Arial" w:cs="Arial"/>
          <w:sz w:val="24"/>
          <w:szCs w:val="24"/>
          <w:lang w:val="mn-MN"/>
        </w:rPr>
        <w:t xml:space="preserve">эрэг </w:t>
      </w:r>
      <w:r w:rsidR="00155940" w:rsidRPr="0089158F">
        <w:rPr>
          <w:rFonts w:ascii="Arial" w:hAnsi="Arial" w:cs="Arial"/>
          <w:sz w:val="24"/>
          <w:szCs w:val="24"/>
          <w:lang w:val="mn-MN"/>
        </w:rPr>
        <w:t xml:space="preserve">шалгах, хянан шийдвэрлэх ажиллагааны талаарх холбогдох хуулийн төслийг Монгол Улсын Их Хурлаас ёсчлоогүй ба хууль санаачлагчид буцаасантай холбогдуулан шинээр боловсруулах хуулийн төсөлтэй </w:t>
      </w:r>
      <w:r w:rsidR="007A586C" w:rsidRPr="0089158F">
        <w:rPr>
          <w:rFonts w:ascii="Arial" w:hAnsi="Arial" w:cs="Arial"/>
          <w:sz w:val="24"/>
          <w:szCs w:val="24"/>
          <w:lang w:val="mn-MN"/>
        </w:rPr>
        <w:t xml:space="preserve">уг хуулийн </w:t>
      </w:r>
      <w:r w:rsidR="00155940" w:rsidRPr="0089158F">
        <w:rPr>
          <w:rFonts w:ascii="Arial" w:hAnsi="Arial" w:cs="Arial"/>
          <w:sz w:val="24"/>
          <w:szCs w:val="24"/>
          <w:lang w:val="mn-MN"/>
        </w:rPr>
        <w:t>Эрүүгийн хэрэг хянан шийдвэрлэх ажиллагааны эсрэг гэмт хэргийн бүлгийг уялдуулах</w:t>
      </w:r>
      <w:r w:rsidR="00F40378" w:rsidRPr="0089158F">
        <w:rPr>
          <w:rFonts w:ascii="Arial" w:hAnsi="Arial" w:cs="Arial"/>
          <w:sz w:val="24"/>
          <w:szCs w:val="24"/>
          <w:lang w:val="mn-MN"/>
        </w:rPr>
        <w:t>;</w:t>
      </w:r>
      <w:r w:rsidR="00155940" w:rsidRPr="0089158F">
        <w:rPr>
          <w:rFonts w:ascii="Arial" w:hAnsi="Arial" w:cs="Arial"/>
          <w:sz w:val="24"/>
          <w:szCs w:val="24"/>
          <w:lang w:val="mn-MN"/>
        </w:rPr>
        <w:t xml:space="preserve"> </w:t>
      </w:r>
    </w:p>
    <w:p w14:paraId="44BDAF9F" w14:textId="77777777" w:rsidR="0089158F" w:rsidRPr="0089158F" w:rsidRDefault="0089158F" w:rsidP="0089158F">
      <w:pPr>
        <w:spacing w:after="0" w:line="240" w:lineRule="auto"/>
        <w:jc w:val="both"/>
        <w:rPr>
          <w:rFonts w:ascii="Arial" w:hAnsi="Arial" w:cs="Arial"/>
          <w:sz w:val="24"/>
          <w:szCs w:val="24"/>
          <w:lang w:val="mn-MN"/>
        </w:rPr>
      </w:pPr>
    </w:p>
    <w:p w14:paraId="3C074206" w14:textId="77777777" w:rsidR="00AF41B5" w:rsidRDefault="00AF41B5" w:rsidP="0089158F">
      <w:pPr>
        <w:spacing w:after="0" w:line="240" w:lineRule="auto"/>
        <w:jc w:val="both"/>
        <w:rPr>
          <w:rFonts w:ascii="Arial" w:hAnsi="Arial" w:cs="Arial"/>
          <w:sz w:val="24"/>
          <w:szCs w:val="24"/>
          <w:lang w:val="mn-MN"/>
        </w:rPr>
      </w:pPr>
      <w:r w:rsidRPr="0089158F">
        <w:rPr>
          <w:rFonts w:ascii="Arial" w:hAnsi="Arial" w:cs="Arial"/>
          <w:sz w:val="24"/>
          <w:szCs w:val="24"/>
          <w:lang w:val="mn-MN"/>
        </w:rPr>
        <w:tab/>
        <w:t xml:space="preserve">- </w:t>
      </w:r>
      <w:r w:rsidR="00155940" w:rsidRPr="0089158F">
        <w:rPr>
          <w:rFonts w:ascii="Arial" w:hAnsi="Arial" w:cs="Arial"/>
          <w:sz w:val="24"/>
          <w:szCs w:val="24"/>
          <w:lang w:val="mn-MN"/>
        </w:rPr>
        <w:t>Эрүүгийн хуул</w:t>
      </w:r>
      <w:r w:rsidR="00946B7C" w:rsidRPr="0089158F">
        <w:rPr>
          <w:rFonts w:ascii="Arial" w:hAnsi="Arial" w:cs="Arial"/>
          <w:sz w:val="24"/>
          <w:szCs w:val="24"/>
          <w:lang w:val="mn-MN"/>
        </w:rPr>
        <w:t>ийн тусгай ангид</w:t>
      </w:r>
      <w:r w:rsidR="00155940" w:rsidRPr="0089158F">
        <w:rPr>
          <w:rFonts w:ascii="Arial" w:hAnsi="Arial" w:cs="Arial"/>
          <w:sz w:val="24"/>
          <w:szCs w:val="24"/>
          <w:lang w:val="mn-MN"/>
        </w:rPr>
        <w:t xml:space="preserve"> заасан зарим г</w:t>
      </w:r>
      <w:r w:rsidRPr="0089158F">
        <w:rPr>
          <w:rFonts w:ascii="Arial" w:hAnsi="Arial" w:cs="Arial"/>
          <w:sz w:val="24"/>
          <w:szCs w:val="24"/>
          <w:lang w:val="mn-MN"/>
        </w:rPr>
        <w:t>эмт хэр</w:t>
      </w:r>
      <w:r w:rsidR="00155940" w:rsidRPr="0089158F">
        <w:rPr>
          <w:rFonts w:ascii="Arial" w:hAnsi="Arial" w:cs="Arial"/>
          <w:sz w:val="24"/>
          <w:szCs w:val="24"/>
          <w:lang w:val="mn-MN"/>
        </w:rPr>
        <w:t>гийн шинж</w:t>
      </w:r>
      <w:r w:rsidR="00946B7C" w:rsidRPr="0089158F">
        <w:rPr>
          <w:rFonts w:ascii="Arial" w:hAnsi="Arial" w:cs="Arial"/>
          <w:sz w:val="24"/>
          <w:szCs w:val="24"/>
          <w:lang w:val="mn-MN"/>
        </w:rPr>
        <w:t xml:space="preserve"> нь Зөрчлийн тухай хуульд заасан зөрчлийн шинжтэй давха</w:t>
      </w:r>
      <w:r w:rsidR="009A601C" w:rsidRPr="0089158F">
        <w:rPr>
          <w:rFonts w:ascii="Arial" w:hAnsi="Arial" w:cs="Arial"/>
          <w:sz w:val="24"/>
          <w:szCs w:val="24"/>
          <w:lang w:val="mn-MN"/>
        </w:rPr>
        <w:t xml:space="preserve">рдсан, гэмт хэрэг, зөрчлийн аль нь </w:t>
      </w:r>
      <w:r w:rsidR="00946B7C" w:rsidRPr="0089158F">
        <w:rPr>
          <w:rFonts w:ascii="Arial" w:hAnsi="Arial" w:cs="Arial"/>
          <w:sz w:val="24"/>
          <w:szCs w:val="24"/>
          <w:lang w:val="mn-MN"/>
        </w:rPr>
        <w:t xml:space="preserve">болох нь тодорхойгүй байгааг анхаарч гэмт хэрэг, зөрчлийн </w:t>
      </w:r>
      <w:r w:rsidR="00155940" w:rsidRPr="0089158F">
        <w:rPr>
          <w:rFonts w:ascii="Arial" w:hAnsi="Arial" w:cs="Arial"/>
          <w:sz w:val="24"/>
          <w:szCs w:val="24"/>
          <w:lang w:val="mn-MN"/>
        </w:rPr>
        <w:t>шинж</w:t>
      </w:r>
      <w:r w:rsidR="00946B7C" w:rsidRPr="0089158F">
        <w:rPr>
          <w:rFonts w:ascii="Arial" w:hAnsi="Arial" w:cs="Arial"/>
          <w:sz w:val="24"/>
          <w:szCs w:val="24"/>
          <w:lang w:val="mn-MN"/>
        </w:rPr>
        <w:t>ийг ойлгомжтой, хэрэглэхэд хялбар, нэг мөр</w:t>
      </w:r>
      <w:r w:rsidR="00155940" w:rsidRPr="0089158F">
        <w:rPr>
          <w:rFonts w:ascii="Arial" w:hAnsi="Arial" w:cs="Arial"/>
          <w:sz w:val="24"/>
          <w:szCs w:val="24"/>
          <w:lang w:val="mn-MN"/>
        </w:rPr>
        <w:t xml:space="preserve"> ялга</w:t>
      </w:r>
      <w:r w:rsidR="00946B7C" w:rsidRPr="0089158F">
        <w:rPr>
          <w:rFonts w:ascii="Arial" w:hAnsi="Arial" w:cs="Arial"/>
          <w:sz w:val="24"/>
          <w:szCs w:val="24"/>
          <w:lang w:val="mn-MN"/>
        </w:rPr>
        <w:t>вартай тогтоох</w:t>
      </w:r>
      <w:r w:rsidR="00F40378" w:rsidRPr="0089158F">
        <w:rPr>
          <w:rFonts w:ascii="Arial" w:hAnsi="Arial" w:cs="Arial"/>
          <w:sz w:val="24"/>
          <w:szCs w:val="24"/>
          <w:lang w:val="mn-MN"/>
        </w:rPr>
        <w:t>;</w:t>
      </w:r>
    </w:p>
    <w:p w14:paraId="7D7CC328" w14:textId="77777777" w:rsidR="0089158F" w:rsidRPr="0089158F" w:rsidRDefault="0089158F" w:rsidP="0089158F">
      <w:pPr>
        <w:spacing w:after="0" w:line="240" w:lineRule="auto"/>
        <w:jc w:val="both"/>
        <w:rPr>
          <w:rFonts w:ascii="Arial" w:hAnsi="Arial" w:cs="Arial"/>
          <w:sz w:val="24"/>
          <w:szCs w:val="24"/>
          <w:lang w:val="mn-MN"/>
        </w:rPr>
      </w:pPr>
    </w:p>
    <w:p w14:paraId="3657D3B6" w14:textId="77777777" w:rsidR="00B76816" w:rsidRDefault="00B55EE3" w:rsidP="00B76816">
      <w:pPr>
        <w:spacing w:after="0" w:line="240" w:lineRule="auto"/>
        <w:ind w:firstLine="720"/>
        <w:jc w:val="both"/>
        <w:rPr>
          <w:rFonts w:ascii="Arial" w:hAnsi="Arial" w:cs="Arial"/>
          <w:sz w:val="24"/>
          <w:szCs w:val="24"/>
          <w:lang w:val="mn-MN"/>
        </w:rPr>
      </w:pPr>
      <w:r w:rsidRPr="0089158F">
        <w:rPr>
          <w:rFonts w:ascii="Arial" w:hAnsi="Arial" w:cs="Arial"/>
          <w:sz w:val="24"/>
          <w:szCs w:val="24"/>
          <w:lang w:val="mn-MN"/>
        </w:rPr>
        <w:t>- Эдийн засгийн гэмт хэрэг,</w:t>
      </w:r>
      <w:r w:rsidR="0089158F" w:rsidRPr="0089158F">
        <w:rPr>
          <w:rFonts w:ascii="Arial" w:hAnsi="Arial" w:cs="Arial"/>
          <w:sz w:val="24"/>
          <w:szCs w:val="24"/>
          <w:lang w:val="mn-MN"/>
        </w:rPr>
        <w:t xml:space="preserve"> </w:t>
      </w:r>
      <w:r w:rsidRPr="0089158F">
        <w:rPr>
          <w:rFonts w:ascii="Arial" w:hAnsi="Arial" w:cs="Arial"/>
          <w:sz w:val="24"/>
          <w:szCs w:val="24"/>
          <w:lang w:val="mn-MN"/>
        </w:rPr>
        <w:t>Өмчлөх эрхийн эсрэг</w:t>
      </w:r>
      <w:r w:rsidR="00155940" w:rsidRPr="0089158F">
        <w:rPr>
          <w:rFonts w:ascii="Arial" w:hAnsi="Arial" w:cs="Arial"/>
          <w:sz w:val="24"/>
          <w:szCs w:val="24"/>
          <w:lang w:val="mn-MN"/>
        </w:rPr>
        <w:t xml:space="preserve"> гэмт хэрэгт оногдуулах ялын бодлого хэт сул байгаагаас гадна татвараас зайлсхийх гэмт хэргийн зохицуулалт ойлгомжгүй, зохиогч, патентийн эрхийг зөрчсөн гэм буруутай үйлдлийг гэмт хэрэгт тооцох</w:t>
      </w:r>
      <w:r w:rsidR="000E6D55" w:rsidRPr="0089158F">
        <w:rPr>
          <w:rFonts w:ascii="Arial" w:hAnsi="Arial" w:cs="Arial"/>
          <w:sz w:val="24"/>
          <w:szCs w:val="24"/>
          <w:lang w:val="mn-MN"/>
        </w:rPr>
        <w:t>, түүнчлэн мал хулгайлах, дээрэмдэх, эмнэлгийн тусламж үзүүлэхгүй байх гэх зэрэг зарим гэмт хэрэгт оногдуулахаар заасан ялын бодлогыг бусад гэмт хэрэгт оногдуулахаар заасан ялын бодлоготой уялдуулах</w:t>
      </w:r>
      <w:r w:rsidR="00155940" w:rsidRPr="0089158F">
        <w:rPr>
          <w:rFonts w:ascii="Arial" w:hAnsi="Arial" w:cs="Arial"/>
          <w:sz w:val="24"/>
          <w:szCs w:val="24"/>
          <w:lang w:val="mn-MN"/>
        </w:rPr>
        <w:t xml:space="preserve">;  </w:t>
      </w:r>
      <w:r w:rsidR="0089158F">
        <w:rPr>
          <w:rFonts w:ascii="Arial" w:hAnsi="Arial" w:cs="Arial"/>
          <w:sz w:val="24"/>
          <w:szCs w:val="24"/>
          <w:lang w:val="mn-MN"/>
        </w:rPr>
        <w:t>Авлигын гэмт хэрэг</w:t>
      </w:r>
      <w:r w:rsidR="00B76816">
        <w:rPr>
          <w:rFonts w:ascii="Arial" w:hAnsi="Arial" w:cs="Arial"/>
          <w:sz w:val="24"/>
          <w:szCs w:val="24"/>
          <w:lang w:val="mn-MN"/>
        </w:rPr>
        <w:t>.</w:t>
      </w:r>
    </w:p>
    <w:p w14:paraId="6261C275" w14:textId="77777777" w:rsidR="00186770" w:rsidRPr="0089158F" w:rsidRDefault="00950662" w:rsidP="00B76816">
      <w:pPr>
        <w:spacing w:after="0" w:line="240" w:lineRule="auto"/>
        <w:ind w:firstLine="720"/>
        <w:jc w:val="both"/>
        <w:rPr>
          <w:rFonts w:ascii="Arial" w:hAnsi="Arial" w:cs="Arial"/>
          <w:sz w:val="24"/>
          <w:szCs w:val="24"/>
          <w:lang w:val="mn-MN"/>
        </w:rPr>
      </w:pPr>
      <w:r w:rsidRPr="0089158F">
        <w:rPr>
          <w:rFonts w:ascii="Arial" w:hAnsi="Arial" w:cs="Arial"/>
          <w:sz w:val="24"/>
          <w:szCs w:val="24"/>
          <w:lang w:val="mn-MN"/>
        </w:rPr>
        <w:tab/>
      </w:r>
    </w:p>
    <w:p w14:paraId="5B6DFE6F" w14:textId="77777777" w:rsidR="009C0A25" w:rsidRPr="0089158F" w:rsidRDefault="009C0A25" w:rsidP="0089158F">
      <w:pPr>
        <w:pStyle w:val="Subtitle"/>
        <w:ind w:firstLine="720"/>
        <w:jc w:val="both"/>
        <w:rPr>
          <w:rFonts w:ascii="Arial" w:hAnsi="Arial" w:cs="Arial"/>
          <w:b/>
          <w:bCs/>
          <w:szCs w:val="24"/>
          <w:lang w:val="mn-MN"/>
        </w:rPr>
      </w:pPr>
      <w:r w:rsidRPr="0089158F">
        <w:rPr>
          <w:rFonts w:ascii="Arial" w:hAnsi="Arial" w:cs="Arial"/>
          <w:b/>
          <w:bCs/>
          <w:szCs w:val="24"/>
          <w:lang w:val="mn-MN"/>
        </w:rPr>
        <w:t>Хоёр.Хуулийн төслийн бүтэц, зохицуулах харилцаа, хамрах хүрээ</w:t>
      </w:r>
    </w:p>
    <w:p w14:paraId="25C6D2CD" w14:textId="77777777" w:rsidR="009C0A25" w:rsidRPr="0089158F" w:rsidRDefault="009C0A25" w:rsidP="0089158F">
      <w:pPr>
        <w:pStyle w:val="Subtitle"/>
        <w:ind w:firstLine="720"/>
        <w:jc w:val="both"/>
        <w:rPr>
          <w:rFonts w:ascii="Arial" w:hAnsi="Arial" w:cs="Arial"/>
          <w:b/>
          <w:bCs/>
          <w:szCs w:val="24"/>
          <w:lang w:val="mn-MN"/>
        </w:rPr>
      </w:pPr>
    </w:p>
    <w:p w14:paraId="5791BA38" w14:textId="77777777" w:rsidR="009C0A25" w:rsidRPr="0089158F" w:rsidRDefault="009C0A25" w:rsidP="0089158F">
      <w:pPr>
        <w:pStyle w:val="Subtitle"/>
        <w:ind w:firstLine="720"/>
        <w:jc w:val="both"/>
        <w:rPr>
          <w:rFonts w:ascii="Arial" w:hAnsi="Arial" w:cs="Arial"/>
          <w:szCs w:val="24"/>
          <w:lang w:val="mn-MN"/>
        </w:rPr>
      </w:pPr>
      <w:r w:rsidRPr="0089158F">
        <w:rPr>
          <w:rFonts w:ascii="Arial" w:hAnsi="Arial" w:cs="Arial"/>
          <w:szCs w:val="24"/>
          <w:lang w:val="mn-MN"/>
        </w:rPr>
        <w:t xml:space="preserve">Хууль, Улсын Их Хурлын бусад шийдвэрийн төсөл боловсруулах, өргөн мэдүүлэх журмын тухай хуулийн 15.2-т заасныг үндэслэн </w:t>
      </w:r>
      <w:r w:rsidR="00E62304" w:rsidRPr="0089158F">
        <w:rPr>
          <w:rFonts w:ascii="Arial" w:hAnsi="Arial" w:cs="Arial"/>
          <w:szCs w:val="24"/>
          <w:lang w:val="mn-MN"/>
        </w:rPr>
        <w:t xml:space="preserve">хуульд </w:t>
      </w:r>
      <w:r w:rsidRPr="0089158F">
        <w:rPr>
          <w:rFonts w:ascii="Arial" w:hAnsi="Arial" w:cs="Arial"/>
          <w:szCs w:val="24"/>
          <w:lang w:val="mn-MN"/>
        </w:rPr>
        <w:t>шинээр зүйл,</w:t>
      </w:r>
      <w:r w:rsidR="00E02C47" w:rsidRPr="0089158F">
        <w:rPr>
          <w:rFonts w:ascii="Arial" w:hAnsi="Arial" w:cs="Arial"/>
          <w:szCs w:val="24"/>
          <w:lang w:val="mn-MN"/>
        </w:rPr>
        <w:t xml:space="preserve"> хэсэг,</w:t>
      </w:r>
      <w:r w:rsidRPr="0089158F">
        <w:rPr>
          <w:rFonts w:ascii="Arial" w:hAnsi="Arial" w:cs="Arial"/>
          <w:szCs w:val="24"/>
          <w:lang w:val="mn-MN"/>
        </w:rPr>
        <w:t xml:space="preserve"> заалт оруулах</w:t>
      </w:r>
      <w:r w:rsidR="00E02C47" w:rsidRPr="0089158F">
        <w:rPr>
          <w:rFonts w:ascii="Arial" w:hAnsi="Arial" w:cs="Arial"/>
          <w:szCs w:val="24"/>
          <w:lang w:val="mn-MN"/>
        </w:rPr>
        <w:t>, өөрчлөх</w:t>
      </w:r>
      <w:r w:rsidR="00FC0AF6" w:rsidRPr="0089158F">
        <w:rPr>
          <w:rFonts w:ascii="Arial" w:hAnsi="Arial" w:cs="Arial"/>
          <w:szCs w:val="24"/>
          <w:lang w:val="mn-MN"/>
        </w:rPr>
        <w:t>, хүчингүй болсонд тооцох</w:t>
      </w:r>
      <w:r w:rsidRPr="0089158F">
        <w:rPr>
          <w:rFonts w:ascii="Arial" w:hAnsi="Arial" w:cs="Arial"/>
          <w:szCs w:val="24"/>
          <w:lang w:val="mn-MN"/>
        </w:rPr>
        <w:t xml:space="preserve"> зэргээр нэмэлт</w:t>
      </w:r>
      <w:r w:rsidR="00A71D1C" w:rsidRPr="0089158F">
        <w:rPr>
          <w:rFonts w:ascii="Arial" w:hAnsi="Arial" w:cs="Arial"/>
          <w:szCs w:val="24"/>
          <w:lang w:val="mn-MN"/>
        </w:rPr>
        <w:t>, өөрчлөлт</w:t>
      </w:r>
      <w:r w:rsidR="00E62304" w:rsidRPr="0089158F">
        <w:rPr>
          <w:rFonts w:ascii="Arial" w:hAnsi="Arial" w:cs="Arial"/>
          <w:szCs w:val="24"/>
          <w:lang w:val="mn-MN"/>
        </w:rPr>
        <w:t xml:space="preserve"> </w:t>
      </w:r>
      <w:r w:rsidRPr="0089158F">
        <w:rPr>
          <w:rFonts w:ascii="Arial" w:hAnsi="Arial" w:cs="Arial"/>
          <w:szCs w:val="24"/>
          <w:lang w:val="mn-MN"/>
        </w:rPr>
        <w:t xml:space="preserve">орж байгаа тул </w:t>
      </w:r>
      <w:r w:rsidR="00E62304" w:rsidRPr="0089158F">
        <w:rPr>
          <w:rFonts w:ascii="Arial" w:hAnsi="Arial" w:cs="Arial"/>
          <w:szCs w:val="24"/>
          <w:lang w:val="mn-MN"/>
        </w:rPr>
        <w:t>хуульд нэмэлт</w:t>
      </w:r>
      <w:r w:rsidR="00E02C47" w:rsidRPr="0089158F">
        <w:rPr>
          <w:rFonts w:ascii="Arial" w:hAnsi="Arial" w:cs="Arial"/>
          <w:szCs w:val="24"/>
          <w:lang w:val="mn-MN"/>
        </w:rPr>
        <w:t>, өөрчлөлт</w:t>
      </w:r>
      <w:r w:rsidR="00E62304" w:rsidRPr="0089158F">
        <w:rPr>
          <w:rFonts w:ascii="Arial" w:hAnsi="Arial" w:cs="Arial"/>
          <w:szCs w:val="24"/>
          <w:lang w:val="mn-MN"/>
        </w:rPr>
        <w:t xml:space="preserve"> оруулах тухай хуулийн төсөл </w:t>
      </w:r>
      <w:r w:rsidRPr="0089158F">
        <w:rPr>
          <w:rFonts w:ascii="Arial" w:hAnsi="Arial" w:cs="Arial"/>
          <w:szCs w:val="24"/>
          <w:lang w:val="mn-MN"/>
        </w:rPr>
        <w:t xml:space="preserve">хэлбэрээр боловсруулна. </w:t>
      </w:r>
    </w:p>
    <w:p w14:paraId="0CA1D595" w14:textId="77777777" w:rsidR="009C0A25" w:rsidRPr="0089158F" w:rsidRDefault="009C0A25" w:rsidP="0089158F">
      <w:pPr>
        <w:pStyle w:val="Subtitle"/>
        <w:ind w:firstLine="720"/>
        <w:jc w:val="both"/>
        <w:rPr>
          <w:rFonts w:ascii="Arial" w:hAnsi="Arial" w:cs="Arial"/>
          <w:b/>
          <w:bCs/>
          <w:szCs w:val="24"/>
          <w:lang w:val="mn-MN"/>
        </w:rPr>
      </w:pPr>
    </w:p>
    <w:p w14:paraId="378B636F" w14:textId="77777777" w:rsidR="009C0A25" w:rsidRPr="0089158F" w:rsidRDefault="009C0A25" w:rsidP="0089158F">
      <w:pPr>
        <w:pStyle w:val="Subtitle"/>
        <w:ind w:firstLine="720"/>
        <w:jc w:val="both"/>
        <w:rPr>
          <w:rFonts w:ascii="Arial" w:hAnsi="Arial" w:cs="Arial"/>
          <w:szCs w:val="24"/>
          <w:lang w:val="mn-MN"/>
        </w:rPr>
      </w:pPr>
      <w:r w:rsidRPr="0089158F">
        <w:rPr>
          <w:rFonts w:ascii="Arial" w:hAnsi="Arial" w:cs="Arial"/>
          <w:szCs w:val="24"/>
          <w:lang w:val="mn-MN"/>
        </w:rPr>
        <w:t xml:space="preserve">Хуулийн төсөлд </w:t>
      </w:r>
      <w:r w:rsidR="00091D2A" w:rsidRPr="0089158F">
        <w:rPr>
          <w:rFonts w:ascii="Arial" w:hAnsi="Arial" w:cs="Arial"/>
          <w:szCs w:val="24"/>
          <w:lang w:val="mn-MN"/>
        </w:rPr>
        <w:t xml:space="preserve">дээр дурдсан практик хэрэгцээ шаардлагад үндэслэн </w:t>
      </w:r>
      <w:r w:rsidRPr="0089158F">
        <w:rPr>
          <w:rFonts w:ascii="Arial" w:hAnsi="Arial" w:cs="Arial"/>
          <w:szCs w:val="24"/>
          <w:lang w:val="mn-MN"/>
        </w:rPr>
        <w:t>зохицуулах харилцаа, хамрах хүрээг дараах</w:t>
      </w:r>
      <w:r w:rsidR="00A71D1C" w:rsidRPr="0089158F">
        <w:rPr>
          <w:rFonts w:ascii="Arial" w:hAnsi="Arial" w:cs="Arial"/>
          <w:szCs w:val="24"/>
          <w:lang w:val="mn-MN"/>
        </w:rPr>
        <w:t>ь</w:t>
      </w:r>
      <w:r w:rsidRPr="0089158F">
        <w:rPr>
          <w:rFonts w:ascii="Arial" w:hAnsi="Arial" w:cs="Arial"/>
          <w:szCs w:val="24"/>
          <w:lang w:val="mn-MN"/>
        </w:rPr>
        <w:t xml:space="preserve"> байдлаар тусгана. Үүнд: </w:t>
      </w:r>
    </w:p>
    <w:p w14:paraId="79727CE7" w14:textId="77777777" w:rsidR="009C0A25" w:rsidRPr="0089158F" w:rsidRDefault="009C0A25" w:rsidP="0089158F">
      <w:pPr>
        <w:pStyle w:val="Subtitle"/>
        <w:ind w:firstLine="720"/>
        <w:jc w:val="both"/>
        <w:rPr>
          <w:rFonts w:ascii="Arial" w:hAnsi="Arial" w:cs="Arial"/>
          <w:b/>
          <w:bCs/>
          <w:szCs w:val="24"/>
          <w:lang w:val="mn-MN"/>
        </w:rPr>
      </w:pPr>
    </w:p>
    <w:p w14:paraId="382E931E" w14:textId="77777777" w:rsidR="009C0A25" w:rsidRPr="0089158F" w:rsidRDefault="00C62187" w:rsidP="0089158F">
      <w:pPr>
        <w:pStyle w:val="Subtitle"/>
        <w:ind w:firstLine="720"/>
        <w:jc w:val="both"/>
        <w:rPr>
          <w:rFonts w:ascii="Arial" w:hAnsi="Arial" w:cs="Arial"/>
          <w:bCs/>
          <w:szCs w:val="24"/>
          <w:lang w:val="mn-MN"/>
        </w:rPr>
      </w:pPr>
      <w:r w:rsidRPr="0089158F">
        <w:rPr>
          <w:rFonts w:ascii="Arial" w:hAnsi="Arial" w:cs="Arial"/>
          <w:bCs/>
          <w:szCs w:val="24"/>
          <w:lang w:val="mn-MN"/>
        </w:rPr>
        <w:t>1</w:t>
      </w:r>
      <w:r w:rsidR="00AE0909" w:rsidRPr="0089158F">
        <w:rPr>
          <w:rFonts w:ascii="Arial" w:hAnsi="Arial" w:cs="Arial"/>
          <w:bCs/>
          <w:szCs w:val="24"/>
          <w:lang w:val="mn-MN"/>
        </w:rPr>
        <w:t>.</w:t>
      </w:r>
      <w:r w:rsidR="009A601C" w:rsidRPr="0089158F">
        <w:rPr>
          <w:rFonts w:ascii="Arial" w:hAnsi="Arial" w:cs="Arial"/>
          <w:bCs/>
          <w:szCs w:val="24"/>
          <w:lang w:val="mn-MN"/>
        </w:rPr>
        <w:t>Эрүүгийн хариуцлага гэх нэр томь</w:t>
      </w:r>
      <w:r w:rsidR="001C1125" w:rsidRPr="0089158F">
        <w:rPr>
          <w:rFonts w:ascii="Arial" w:hAnsi="Arial" w:cs="Arial"/>
          <w:bCs/>
          <w:szCs w:val="24"/>
          <w:lang w:val="mn-MN"/>
        </w:rPr>
        <w:t xml:space="preserve">ёог шинээр, гэмт хэргийн шинжид “нийгэмд аюултай” шинжийг нэмж тусгана. </w:t>
      </w:r>
      <w:r w:rsidR="008A5D31" w:rsidRPr="0089158F">
        <w:rPr>
          <w:rFonts w:ascii="Arial" w:hAnsi="Arial" w:cs="Arial"/>
          <w:bCs/>
          <w:szCs w:val="24"/>
          <w:lang w:val="mn-MN"/>
        </w:rPr>
        <w:t>Хуульд заасан зарим хоёрдмол утга бүхий</w:t>
      </w:r>
      <w:r w:rsidR="001D0742" w:rsidRPr="0089158F">
        <w:rPr>
          <w:rFonts w:ascii="Arial" w:hAnsi="Arial" w:cs="Arial"/>
          <w:bCs/>
          <w:szCs w:val="24"/>
          <w:lang w:val="mn-MN"/>
        </w:rPr>
        <w:t xml:space="preserve"> ойлгомжгүй</w:t>
      </w:r>
      <w:r w:rsidR="009A601C" w:rsidRPr="0089158F">
        <w:rPr>
          <w:rFonts w:ascii="Arial" w:hAnsi="Arial" w:cs="Arial"/>
          <w:bCs/>
          <w:szCs w:val="24"/>
          <w:lang w:val="mn-MN"/>
        </w:rPr>
        <w:t xml:space="preserve"> нэр томь</w:t>
      </w:r>
      <w:r w:rsidR="008A5D31" w:rsidRPr="0089158F">
        <w:rPr>
          <w:rFonts w:ascii="Arial" w:hAnsi="Arial" w:cs="Arial"/>
          <w:bCs/>
          <w:szCs w:val="24"/>
          <w:lang w:val="mn-MN"/>
        </w:rPr>
        <w:t xml:space="preserve">ёо, </w:t>
      </w:r>
      <w:r w:rsidR="00701F4F" w:rsidRPr="0089158F">
        <w:rPr>
          <w:rFonts w:ascii="Arial" w:hAnsi="Arial" w:cs="Arial"/>
          <w:bCs/>
          <w:szCs w:val="24"/>
          <w:lang w:val="mn-MN"/>
        </w:rPr>
        <w:t xml:space="preserve">зүйл, хэсэг, заалтын </w:t>
      </w:r>
      <w:r w:rsidR="008A5D31" w:rsidRPr="0089158F">
        <w:rPr>
          <w:rFonts w:ascii="Arial" w:hAnsi="Arial" w:cs="Arial"/>
          <w:bCs/>
          <w:szCs w:val="24"/>
          <w:lang w:val="mn-MN"/>
        </w:rPr>
        <w:t xml:space="preserve">найруулгыг </w:t>
      </w:r>
      <w:r w:rsidR="00701F4F" w:rsidRPr="0089158F">
        <w:rPr>
          <w:rFonts w:ascii="Arial" w:hAnsi="Arial" w:cs="Arial"/>
          <w:bCs/>
          <w:szCs w:val="24"/>
          <w:lang w:val="mn-MN"/>
        </w:rPr>
        <w:t>засаж сайжруулна</w:t>
      </w:r>
      <w:r w:rsidR="00EC0F6D" w:rsidRPr="0089158F">
        <w:rPr>
          <w:rFonts w:ascii="Arial" w:hAnsi="Arial" w:cs="Arial"/>
          <w:bCs/>
          <w:szCs w:val="24"/>
          <w:lang w:val="mn-MN"/>
        </w:rPr>
        <w:t>;</w:t>
      </w:r>
      <w:r w:rsidRPr="0089158F">
        <w:rPr>
          <w:rFonts w:ascii="Arial" w:hAnsi="Arial" w:cs="Arial"/>
          <w:bCs/>
          <w:szCs w:val="24"/>
          <w:lang w:val="mn-MN"/>
        </w:rPr>
        <w:t xml:space="preserve">  </w:t>
      </w:r>
    </w:p>
    <w:p w14:paraId="6DCEC0A2" w14:textId="77777777" w:rsidR="00701F4F" w:rsidRPr="0089158F" w:rsidRDefault="00701F4F" w:rsidP="0089158F">
      <w:pPr>
        <w:pStyle w:val="Subtitle"/>
        <w:ind w:firstLine="720"/>
        <w:jc w:val="both"/>
        <w:rPr>
          <w:rFonts w:ascii="Arial" w:hAnsi="Arial" w:cs="Arial"/>
          <w:bCs/>
          <w:szCs w:val="24"/>
          <w:lang w:val="mn-MN"/>
        </w:rPr>
      </w:pPr>
    </w:p>
    <w:p w14:paraId="2FC105C8" w14:textId="77777777" w:rsidR="00B000FE" w:rsidRPr="0089158F" w:rsidRDefault="00B000FE" w:rsidP="0089158F">
      <w:pPr>
        <w:pStyle w:val="Subtitle"/>
        <w:ind w:firstLine="720"/>
        <w:jc w:val="both"/>
        <w:rPr>
          <w:rFonts w:ascii="Arial" w:hAnsi="Arial" w:cs="Arial"/>
          <w:bCs/>
          <w:szCs w:val="24"/>
          <w:lang w:val="mn-MN"/>
        </w:rPr>
      </w:pPr>
      <w:r w:rsidRPr="0089158F">
        <w:rPr>
          <w:rFonts w:ascii="Arial" w:hAnsi="Arial" w:cs="Arial"/>
          <w:bCs/>
          <w:szCs w:val="24"/>
          <w:lang w:val="mn-MN"/>
        </w:rPr>
        <w:t>2</w:t>
      </w:r>
      <w:r w:rsidR="00AE0909" w:rsidRPr="0089158F">
        <w:rPr>
          <w:rFonts w:ascii="Arial" w:hAnsi="Arial" w:cs="Arial"/>
          <w:bCs/>
          <w:szCs w:val="24"/>
          <w:lang w:val="mn-MN"/>
        </w:rPr>
        <w:t>.</w:t>
      </w:r>
      <w:r w:rsidR="008A5D31" w:rsidRPr="0089158F">
        <w:rPr>
          <w:rFonts w:ascii="Arial" w:hAnsi="Arial" w:cs="Arial"/>
          <w:bCs/>
          <w:szCs w:val="24"/>
          <w:lang w:val="mn-MN"/>
        </w:rPr>
        <w:t xml:space="preserve">Хорих ялын доод хэмжээг практикт </w:t>
      </w:r>
      <w:r w:rsidR="00EC0F6D" w:rsidRPr="0089158F">
        <w:rPr>
          <w:rFonts w:ascii="Arial" w:hAnsi="Arial" w:cs="Arial"/>
          <w:bCs/>
          <w:szCs w:val="24"/>
          <w:lang w:val="mn-MN"/>
        </w:rPr>
        <w:t>хэрэгжихүйц байхаар тусгана;</w:t>
      </w:r>
    </w:p>
    <w:p w14:paraId="1B07981C" w14:textId="77777777" w:rsidR="00AE73C9" w:rsidRPr="0089158F" w:rsidRDefault="00AE73C9" w:rsidP="0089158F">
      <w:pPr>
        <w:pStyle w:val="Subtitle"/>
        <w:ind w:firstLine="720"/>
        <w:jc w:val="both"/>
        <w:rPr>
          <w:rFonts w:ascii="Arial" w:hAnsi="Arial" w:cs="Arial"/>
          <w:bCs/>
          <w:szCs w:val="24"/>
          <w:lang w:val="mn-MN"/>
        </w:rPr>
      </w:pPr>
    </w:p>
    <w:p w14:paraId="0D632478" w14:textId="77777777" w:rsidR="008A5D31" w:rsidRPr="0089158F" w:rsidRDefault="009D6393" w:rsidP="0089158F">
      <w:pPr>
        <w:pStyle w:val="Subtitle"/>
        <w:ind w:firstLine="720"/>
        <w:jc w:val="both"/>
        <w:rPr>
          <w:rFonts w:ascii="Arial" w:hAnsi="Arial" w:cs="Arial"/>
          <w:bCs/>
          <w:szCs w:val="24"/>
          <w:lang w:val="mn-MN"/>
        </w:rPr>
      </w:pPr>
      <w:r w:rsidRPr="0089158F">
        <w:rPr>
          <w:rFonts w:ascii="Arial" w:hAnsi="Arial" w:cs="Arial"/>
          <w:bCs/>
          <w:szCs w:val="24"/>
          <w:lang w:val="mn-MN"/>
        </w:rPr>
        <w:t>3.</w:t>
      </w:r>
      <w:r w:rsidR="008A5D31" w:rsidRPr="0089158F">
        <w:rPr>
          <w:rFonts w:ascii="Arial" w:hAnsi="Arial" w:cs="Arial"/>
          <w:bCs/>
          <w:szCs w:val="24"/>
          <w:lang w:val="mn-MN"/>
        </w:rPr>
        <w:t xml:space="preserve">Хорих ялын доод хэмжээ өөрчлөгдсөнтэй холбогдуулан тусгай ангид заасан зарим гэмт хэрэгт </w:t>
      </w:r>
      <w:r w:rsidR="001D0742" w:rsidRPr="0089158F">
        <w:rPr>
          <w:rFonts w:ascii="Arial" w:hAnsi="Arial" w:cs="Arial"/>
          <w:bCs/>
          <w:szCs w:val="24"/>
          <w:lang w:val="mn-MN"/>
        </w:rPr>
        <w:t>оногдуу</w:t>
      </w:r>
      <w:r w:rsidR="00EC0F6D" w:rsidRPr="0089158F">
        <w:rPr>
          <w:rFonts w:ascii="Arial" w:hAnsi="Arial" w:cs="Arial"/>
          <w:bCs/>
          <w:szCs w:val="24"/>
          <w:lang w:val="mn-MN"/>
        </w:rPr>
        <w:t>лах ялын төрөл, хэмжээг өөрчилнө;</w:t>
      </w:r>
      <w:r w:rsidR="001D0742" w:rsidRPr="0089158F">
        <w:rPr>
          <w:rFonts w:ascii="Arial" w:hAnsi="Arial" w:cs="Arial"/>
          <w:bCs/>
          <w:szCs w:val="24"/>
          <w:lang w:val="mn-MN"/>
        </w:rPr>
        <w:t xml:space="preserve"> </w:t>
      </w:r>
    </w:p>
    <w:p w14:paraId="2F7ACF36" w14:textId="77777777" w:rsidR="00AE73C9" w:rsidRPr="0089158F" w:rsidRDefault="00AE73C9" w:rsidP="0089158F">
      <w:pPr>
        <w:pStyle w:val="Subtitle"/>
        <w:ind w:firstLine="720"/>
        <w:jc w:val="both"/>
        <w:rPr>
          <w:rFonts w:ascii="Arial" w:hAnsi="Arial" w:cs="Arial"/>
          <w:bCs/>
          <w:szCs w:val="24"/>
          <w:lang w:val="mn-MN"/>
        </w:rPr>
      </w:pPr>
    </w:p>
    <w:p w14:paraId="156C0643" w14:textId="77777777" w:rsidR="00AE73C9" w:rsidRPr="0089158F" w:rsidRDefault="008A5D31" w:rsidP="0089158F">
      <w:pPr>
        <w:pStyle w:val="Subtitle"/>
        <w:ind w:firstLine="720"/>
        <w:jc w:val="both"/>
        <w:rPr>
          <w:rFonts w:ascii="Arial" w:hAnsi="Arial" w:cs="Arial"/>
          <w:bCs/>
          <w:szCs w:val="24"/>
          <w:lang w:val="mn-MN"/>
        </w:rPr>
      </w:pPr>
      <w:r w:rsidRPr="0089158F">
        <w:rPr>
          <w:rFonts w:ascii="Arial" w:hAnsi="Arial" w:cs="Arial"/>
          <w:bCs/>
          <w:szCs w:val="24"/>
          <w:lang w:val="mn-MN"/>
        </w:rPr>
        <w:t>4</w:t>
      </w:r>
      <w:r w:rsidR="00AE0909" w:rsidRPr="0089158F">
        <w:rPr>
          <w:rFonts w:ascii="Arial" w:hAnsi="Arial" w:cs="Arial"/>
          <w:bCs/>
          <w:szCs w:val="24"/>
          <w:lang w:val="mn-MN"/>
        </w:rPr>
        <w:t>.</w:t>
      </w:r>
      <w:r w:rsidR="001D0742" w:rsidRPr="0089158F">
        <w:rPr>
          <w:rFonts w:ascii="Arial" w:hAnsi="Arial" w:cs="Arial"/>
          <w:bCs/>
          <w:szCs w:val="24"/>
          <w:lang w:val="mn-MN"/>
        </w:rPr>
        <w:t>Хорих ялын доод хэмжээ</w:t>
      </w:r>
      <w:r w:rsidRPr="0089158F">
        <w:rPr>
          <w:rFonts w:ascii="Arial" w:hAnsi="Arial" w:cs="Arial"/>
          <w:bCs/>
          <w:szCs w:val="24"/>
          <w:lang w:val="mn-MN"/>
        </w:rPr>
        <w:t xml:space="preserve"> өөрч</w:t>
      </w:r>
      <w:r w:rsidR="001D0742" w:rsidRPr="0089158F">
        <w:rPr>
          <w:rFonts w:ascii="Arial" w:hAnsi="Arial" w:cs="Arial"/>
          <w:bCs/>
          <w:szCs w:val="24"/>
          <w:lang w:val="mn-MN"/>
        </w:rPr>
        <w:t>лөгд</w:t>
      </w:r>
      <w:r w:rsidRPr="0089158F">
        <w:rPr>
          <w:rFonts w:ascii="Arial" w:hAnsi="Arial" w:cs="Arial"/>
          <w:bCs/>
          <w:szCs w:val="24"/>
          <w:lang w:val="mn-MN"/>
        </w:rPr>
        <w:t xml:space="preserve">сөнтэй холбогдуулан </w:t>
      </w:r>
      <w:r w:rsidR="001D0742" w:rsidRPr="0089158F">
        <w:rPr>
          <w:rFonts w:ascii="Arial" w:hAnsi="Arial" w:cs="Arial"/>
          <w:bCs/>
          <w:szCs w:val="24"/>
          <w:lang w:val="mn-MN"/>
        </w:rPr>
        <w:t>бусад</w:t>
      </w:r>
      <w:r w:rsidR="00AE73C9" w:rsidRPr="0089158F">
        <w:rPr>
          <w:rFonts w:ascii="Arial" w:hAnsi="Arial" w:cs="Arial"/>
          <w:bCs/>
          <w:szCs w:val="24"/>
          <w:lang w:val="mn-MN"/>
        </w:rPr>
        <w:t xml:space="preserve"> төрлийн</w:t>
      </w:r>
      <w:r w:rsidR="001D0742" w:rsidRPr="0089158F">
        <w:rPr>
          <w:rFonts w:ascii="Arial" w:hAnsi="Arial" w:cs="Arial"/>
          <w:bCs/>
          <w:szCs w:val="24"/>
          <w:lang w:val="mn-MN"/>
        </w:rPr>
        <w:t xml:space="preserve"> </w:t>
      </w:r>
      <w:r w:rsidR="00EC0F6D" w:rsidRPr="0089158F">
        <w:rPr>
          <w:rFonts w:ascii="Arial" w:hAnsi="Arial" w:cs="Arial"/>
          <w:bCs/>
          <w:szCs w:val="24"/>
          <w:lang w:val="mn-MN"/>
        </w:rPr>
        <w:t>ялын хэмжээг уялдуул</w:t>
      </w:r>
      <w:r w:rsidR="00F40378" w:rsidRPr="0089158F">
        <w:rPr>
          <w:rFonts w:ascii="Arial" w:hAnsi="Arial" w:cs="Arial"/>
          <w:bCs/>
          <w:szCs w:val="24"/>
          <w:lang w:val="mn-MN"/>
        </w:rPr>
        <w:t>ж, нийтэд тустай ажил хийлгэх ялыг үндсэн ялд тооцно</w:t>
      </w:r>
      <w:r w:rsidR="00EC0F6D" w:rsidRPr="0089158F">
        <w:rPr>
          <w:rFonts w:ascii="Arial" w:hAnsi="Arial" w:cs="Arial"/>
          <w:bCs/>
          <w:szCs w:val="24"/>
          <w:lang w:val="mn-MN"/>
        </w:rPr>
        <w:t>;</w:t>
      </w:r>
    </w:p>
    <w:p w14:paraId="6C39024B" w14:textId="77777777" w:rsidR="006B3B74" w:rsidRPr="0089158F" w:rsidRDefault="001D0742" w:rsidP="0089158F">
      <w:pPr>
        <w:pStyle w:val="Subtitle"/>
        <w:ind w:firstLine="720"/>
        <w:jc w:val="both"/>
        <w:rPr>
          <w:rFonts w:ascii="Arial" w:hAnsi="Arial" w:cs="Arial"/>
          <w:bCs/>
          <w:szCs w:val="24"/>
          <w:lang w:val="mn-MN"/>
        </w:rPr>
      </w:pPr>
      <w:r w:rsidRPr="0089158F">
        <w:rPr>
          <w:rFonts w:ascii="Arial" w:hAnsi="Arial" w:cs="Arial"/>
          <w:bCs/>
          <w:szCs w:val="24"/>
          <w:lang w:val="mn-MN"/>
        </w:rPr>
        <w:t xml:space="preserve"> </w:t>
      </w:r>
    </w:p>
    <w:p w14:paraId="6219DBCC" w14:textId="77777777" w:rsidR="002D3726" w:rsidRPr="0089158F" w:rsidRDefault="002D3726" w:rsidP="0089158F">
      <w:pPr>
        <w:pStyle w:val="Subtitle"/>
        <w:ind w:firstLine="720"/>
        <w:jc w:val="both"/>
        <w:rPr>
          <w:rFonts w:ascii="Arial" w:hAnsi="Arial" w:cs="Arial"/>
          <w:bCs/>
          <w:szCs w:val="24"/>
          <w:lang w:val="mn-MN"/>
        </w:rPr>
      </w:pPr>
      <w:r w:rsidRPr="0089158F">
        <w:rPr>
          <w:rFonts w:ascii="Arial" w:hAnsi="Arial" w:cs="Arial"/>
          <w:bCs/>
          <w:szCs w:val="24"/>
          <w:lang w:val="mn-MN"/>
        </w:rPr>
        <w:t>5. Гэм буруугаа хүлээсэн хүнд оногдуулах ялыг хөнгөрүүлэх, чөлөөлөх бодитой нөхцөл, шаардагыг тусга</w:t>
      </w:r>
      <w:r w:rsidR="00AE73C9" w:rsidRPr="0089158F">
        <w:rPr>
          <w:rFonts w:ascii="Arial" w:hAnsi="Arial" w:cs="Arial"/>
          <w:bCs/>
          <w:szCs w:val="24"/>
          <w:lang w:val="mn-MN"/>
        </w:rPr>
        <w:t>ж, “хохирогчтой эвлэрсэн” байх шаардлагыг хасна</w:t>
      </w:r>
      <w:r w:rsidRPr="0089158F">
        <w:rPr>
          <w:rFonts w:ascii="Arial" w:hAnsi="Arial" w:cs="Arial"/>
          <w:bCs/>
          <w:szCs w:val="24"/>
          <w:lang w:val="mn-MN"/>
        </w:rPr>
        <w:t>;</w:t>
      </w:r>
    </w:p>
    <w:p w14:paraId="15121853" w14:textId="77777777" w:rsidR="00AE73C9" w:rsidRPr="0089158F" w:rsidRDefault="00AE73C9" w:rsidP="0089158F">
      <w:pPr>
        <w:pStyle w:val="Subtitle"/>
        <w:ind w:firstLine="720"/>
        <w:jc w:val="both"/>
        <w:rPr>
          <w:rFonts w:ascii="Arial" w:hAnsi="Arial" w:cs="Arial"/>
          <w:bCs/>
          <w:szCs w:val="24"/>
          <w:lang w:val="mn-MN"/>
        </w:rPr>
      </w:pPr>
    </w:p>
    <w:p w14:paraId="723BDB40" w14:textId="77777777" w:rsidR="008A5D31" w:rsidRPr="0089158F" w:rsidRDefault="002D3726" w:rsidP="0089158F">
      <w:pPr>
        <w:pStyle w:val="Subtitle"/>
        <w:ind w:firstLine="720"/>
        <w:jc w:val="both"/>
        <w:rPr>
          <w:rFonts w:ascii="Arial" w:hAnsi="Arial" w:cs="Arial"/>
          <w:bCs/>
          <w:szCs w:val="24"/>
          <w:lang w:val="mn-MN"/>
        </w:rPr>
      </w:pPr>
      <w:r w:rsidRPr="0089158F">
        <w:rPr>
          <w:rFonts w:ascii="Arial" w:hAnsi="Arial" w:cs="Arial"/>
          <w:bCs/>
          <w:szCs w:val="24"/>
          <w:lang w:val="mn-MN"/>
        </w:rPr>
        <w:t>6</w:t>
      </w:r>
      <w:r w:rsidR="008A5D31" w:rsidRPr="0089158F">
        <w:rPr>
          <w:rFonts w:ascii="Arial" w:hAnsi="Arial" w:cs="Arial"/>
          <w:bCs/>
          <w:szCs w:val="24"/>
          <w:lang w:val="mn-MN"/>
        </w:rPr>
        <w:t xml:space="preserve">. Хуулийн этгээдэд </w:t>
      </w:r>
      <w:r w:rsidR="00D51AD4" w:rsidRPr="0089158F">
        <w:rPr>
          <w:rFonts w:ascii="Arial" w:hAnsi="Arial" w:cs="Arial"/>
          <w:bCs/>
          <w:szCs w:val="24"/>
          <w:lang w:val="mn-MN"/>
        </w:rPr>
        <w:t xml:space="preserve">эрүүгийн хариуцлага хүлээлгэсэн </w:t>
      </w:r>
      <w:r w:rsidR="008A5D31" w:rsidRPr="0089158F">
        <w:rPr>
          <w:rFonts w:ascii="Arial" w:hAnsi="Arial" w:cs="Arial"/>
          <w:bCs/>
          <w:szCs w:val="24"/>
          <w:lang w:val="mn-MN"/>
        </w:rPr>
        <w:t xml:space="preserve">нь гэмт хэрэг үйлдсэн </w:t>
      </w:r>
      <w:r w:rsidR="00AE73C9" w:rsidRPr="0089158F">
        <w:rPr>
          <w:rFonts w:ascii="Arial" w:hAnsi="Arial" w:cs="Arial"/>
          <w:bCs/>
          <w:szCs w:val="24"/>
          <w:lang w:val="mn-MN"/>
        </w:rPr>
        <w:t>хүнийг</w:t>
      </w:r>
      <w:r w:rsidR="008A5D31" w:rsidRPr="0089158F">
        <w:rPr>
          <w:rFonts w:ascii="Arial" w:hAnsi="Arial" w:cs="Arial"/>
          <w:bCs/>
          <w:szCs w:val="24"/>
          <w:lang w:val="mn-MN"/>
        </w:rPr>
        <w:t xml:space="preserve"> </w:t>
      </w:r>
      <w:r w:rsidR="00D51AD4" w:rsidRPr="0089158F">
        <w:rPr>
          <w:rFonts w:ascii="Arial" w:hAnsi="Arial" w:cs="Arial"/>
          <w:bCs/>
          <w:szCs w:val="24"/>
          <w:lang w:val="mn-MN"/>
        </w:rPr>
        <w:t xml:space="preserve">эрүүгийн хариуцлагаас </w:t>
      </w:r>
      <w:r w:rsidR="008A5D31" w:rsidRPr="0089158F">
        <w:rPr>
          <w:rFonts w:ascii="Arial" w:hAnsi="Arial" w:cs="Arial"/>
          <w:bCs/>
          <w:szCs w:val="24"/>
          <w:lang w:val="mn-MN"/>
        </w:rPr>
        <w:t xml:space="preserve">чөлөөлөх үндэслэл болохгүй </w:t>
      </w:r>
      <w:r w:rsidR="001C1125" w:rsidRPr="0089158F">
        <w:rPr>
          <w:rFonts w:ascii="Arial" w:hAnsi="Arial" w:cs="Arial"/>
          <w:bCs/>
          <w:szCs w:val="24"/>
          <w:lang w:val="mn-MN"/>
        </w:rPr>
        <w:t>тухай</w:t>
      </w:r>
      <w:r w:rsidR="008A5D31" w:rsidRPr="0089158F">
        <w:rPr>
          <w:rFonts w:ascii="Arial" w:hAnsi="Arial" w:cs="Arial"/>
          <w:bCs/>
          <w:szCs w:val="24"/>
          <w:lang w:val="mn-MN"/>
        </w:rPr>
        <w:t xml:space="preserve"> </w:t>
      </w:r>
      <w:r w:rsidR="001C1125" w:rsidRPr="0089158F">
        <w:rPr>
          <w:rFonts w:ascii="Arial" w:hAnsi="Arial" w:cs="Arial"/>
          <w:bCs/>
          <w:szCs w:val="24"/>
          <w:lang w:val="mn-MN"/>
        </w:rPr>
        <w:t xml:space="preserve">зохицуулалтыг </w:t>
      </w:r>
      <w:r w:rsidR="008A5D31" w:rsidRPr="0089158F">
        <w:rPr>
          <w:rFonts w:ascii="Arial" w:hAnsi="Arial" w:cs="Arial"/>
          <w:bCs/>
          <w:szCs w:val="24"/>
          <w:lang w:val="mn-MN"/>
        </w:rPr>
        <w:t>тусга</w:t>
      </w:r>
      <w:r w:rsidR="00EC0F6D" w:rsidRPr="0089158F">
        <w:rPr>
          <w:rFonts w:ascii="Arial" w:hAnsi="Arial" w:cs="Arial"/>
          <w:bCs/>
          <w:szCs w:val="24"/>
          <w:lang w:val="mn-MN"/>
        </w:rPr>
        <w:t>на;</w:t>
      </w:r>
      <w:r w:rsidR="008A5D31" w:rsidRPr="0089158F">
        <w:rPr>
          <w:rFonts w:ascii="Arial" w:hAnsi="Arial" w:cs="Arial"/>
          <w:bCs/>
          <w:szCs w:val="24"/>
          <w:lang w:val="mn-MN"/>
        </w:rPr>
        <w:t xml:space="preserve"> </w:t>
      </w:r>
    </w:p>
    <w:p w14:paraId="7D5721CE" w14:textId="77777777" w:rsidR="00AE73C9" w:rsidRPr="0089158F" w:rsidRDefault="00AE73C9" w:rsidP="0089158F">
      <w:pPr>
        <w:pStyle w:val="Subtitle"/>
        <w:ind w:firstLine="720"/>
        <w:jc w:val="both"/>
        <w:rPr>
          <w:rFonts w:ascii="Arial" w:hAnsi="Arial" w:cs="Arial"/>
          <w:bCs/>
          <w:szCs w:val="24"/>
          <w:lang w:val="mn-MN"/>
        </w:rPr>
      </w:pPr>
    </w:p>
    <w:p w14:paraId="12B8C9E9" w14:textId="77777777" w:rsidR="009D6393" w:rsidRPr="0089158F" w:rsidRDefault="002D3726" w:rsidP="0089158F">
      <w:pPr>
        <w:pStyle w:val="Subtitle"/>
        <w:ind w:firstLine="720"/>
        <w:jc w:val="both"/>
        <w:rPr>
          <w:rFonts w:ascii="Arial" w:hAnsi="Arial" w:cs="Arial"/>
          <w:bCs/>
          <w:szCs w:val="24"/>
          <w:lang w:val="mn-MN"/>
        </w:rPr>
      </w:pPr>
      <w:r w:rsidRPr="0089158F">
        <w:rPr>
          <w:rFonts w:ascii="Arial" w:hAnsi="Arial" w:cs="Arial"/>
          <w:bCs/>
          <w:szCs w:val="24"/>
          <w:lang w:val="mn-MN"/>
        </w:rPr>
        <w:t>7</w:t>
      </w:r>
      <w:r w:rsidR="009D6393" w:rsidRPr="0089158F">
        <w:rPr>
          <w:rFonts w:ascii="Arial" w:hAnsi="Arial" w:cs="Arial"/>
          <w:bCs/>
          <w:szCs w:val="24"/>
          <w:lang w:val="mn-MN"/>
        </w:rPr>
        <w:t>.Хуулийн этгээдэд</w:t>
      </w:r>
      <w:r w:rsidR="001C1125" w:rsidRPr="0089158F">
        <w:rPr>
          <w:rFonts w:ascii="Arial" w:hAnsi="Arial" w:cs="Arial"/>
          <w:bCs/>
          <w:szCs w:val="24"/>
          <w:lang w:val="mn-MN"/>
        </w:rPr>
        <w:t xml:space="preserve"> эрүүгийн</w:t>
      </w:r>
      <w:r w:rsidR="009D6393" w:rsidRPr="0089158F">
        <w:rPr>
          <w:rFonts w:ascii="Arial" w:hAnsi="Arial" w:cs="Arial"/>
          <w:bCs/>
          <w:szCs w:val="24"/>
          <w:lang w:val="mn-MN"/>
        </w:rPr>
        <w:t xml:space="preserve"> хариуцлага</w:t>
      </w:r>
      <w:r w:rsidR="001C1125" w:rsidRPr="0089158F">
        <w:rPr>
          <w:rFonts w:ascii="Arial" w:hAnsi="Arial" w:cs="Arial"/>
          <w:bCs/>
          <w:szCs w:val="24"/>
          <w:lang w:val="mn-MN"/>
        </w:rPr>
        <w:t xml:space="preserve"> гарцаагүй хүлээлгэх зарчим, зохицуулалтыг тусга</w:t>
      </w:r>
      <w:r w:rsidR="009A601C" w:rsidRPr="0089158F">
        <w:rPr>
          <w:rFonts w:ascii="Arial" w:hAnsi="Arial" w:cs="Arial"/>
          <w:bCs/>
          <w:szCs w:val="24"/>
          <w:lang w:val="mn-MN"/>
        </w:rPr>
        <w:t xml:space="preserve">хаас гадна </w:t>
      </w:r>
      <w:r w:rsidR="001C1125" w:rsidRPr="0089158F">
        <w:rPr>
          <w:rFonts w:ascii="Arial" w:hAnsi="Arial" w:cs="Arial"/>
          <w:bCs/>
          <w:szCs w:val="24"/>
          <w:lang w:val="mn-MN"/>
        </w:rPr>
        <w:t xml:space="preserve">хуулийн этгээдэд </w:t>
      </w:r>
      <w:r w:rsidR="009A601C" w:rsidRPr="0089158F">
        <w:rPr>
          <w:rFonts w:ascii="Arial" w:hAnsi="Arial" w:cs="Arial"/>
          <w:bCs/>
          <w:szCs w:val="24"/>
          <w:lang w:val="mn-MN"/>
        </w:rPr>
        <w:t xml:space="preserve">эрүүгийн </w:t>
      </w:r>
      <w:r w:rsidR="001C1125" w:rsidRPr="0089158F">
        <w:rPr>
          <w:rFonts w:ascii="Arial" w:hAnsi="Arial" w:cs="Arial"/>
          <w:bCs/>
          <w:szCs w:val="24"/>
          <w:lang w:val="mn-MN"/>
        </w:rPr>
        <w:t>хариуцлага хүлээлгэхээр заасан тусгай ангийн</w:t>
      </w:r>
      <w:r w:rsidR="001D0742" w:rsidRPr="0089158F">
        <w:rPr>
          <w:rFonts w:ascii="Arial" w:hAnsi="Arial" w:cs="Arial"/>
          <w:bCs/>
          <w:szCs w:val="24"/>
          <w:lang w:val="mn-MN"/>
        </w:rPr>
        <w:t xml:space="preserve"> зүйл</w:t>
      </w:r>
      <w:r w:rsidR="001C1125" w:rsidRPr="0089158F">
        <w:rPr>
          <w:rFonts w:ascii="Arial" w:hAnsi="Arial" w:cs="Arial"/>
          <w:bCs/>
          <w:szCs w:val="24"/>
          <w:lang w:val="mn-MN"/>
        </w:rPr>
        <w:t>, хэсг</w:t>
      </w:r>
      <w:r w:rsidR="001D0742" w:rsidRPr="0089158F">
        <w:rPr>
          <w:rFonts w:ascii="Arial" w:hAnsi="Arial" w:cs="Arial"/>
          <w:bCs/>
          <w:szCs w:val="24"/>
          <w:lang w:val="mn-MN"/>
        </w:rPr>
        <w:t>ий</w:t>
      </w:r>
      <w:r w:rsidR="001C1125" w:rsidRPr="0089158F">
        <w:rPr>
          <w:rFonts w:ascii="Arial" w:hAnsi="Arial" w:cs="Arial"/>
          <w:bCs/>
          <w:szCs w:val="24"/>
          <w:lang w:val="mn-MN"/>
        </w:rPr>
        <w:t>н</w:t>
      </w:r>
      <w:r w:rsidR="001D0742" w:rsidRPr="0089158F">
        <w:rPr>
          <w:rFonts w:ascii="Arial" w:hAnsi="Arial" w:cs="Arial"/>
          <w:bCs/>
          <w:szCs w:val="24"/>
          <w:lang w:val="mn-MN"/>
        </w:rPr>
        <w:t xml:space="preserve"> </w:t>
      </w:r>
      <w:r w:rsidR="001C1125" w:rsidRPr="0089158F">
        <w:rPr>
          <w:rFonts w:ascii="Arial" w:hAnsi="Arial" w:cs="Arial"/>
          <w:bCs/>
          <w:szCs w:val="24"/>
          <w:lang w:val="mn-MN"/>
        </w:rPr>
        <w:t>хүрээг</w:t>
      </w:r>
      <w:r w:rsidR="009A601C" w:rsidRPr="0089158F">
        <w:rPr>
          <w:rFonts w:ascii="Arial" w:hAnsi="Arial" w:cs="Arial"/>
          <w:bCs/>
          <w:szCs w:val="24"/>
          <w:lang w:val="mn-MN"/>
        </w:rPr>
        <w:t xml:space="preserve"> хумина</w:t>
      </w:r>
      <w:r w:rsidR="00EC0F6D" w:rsidRPr="0089158F">
        <w:rPr>
          <w:rFonts w:ascii="Arial" w:hAnsi="Arial" w:cs="Arial"/>
          <w:bCs/>
          <w:szCs w:val="24"/>
          <w:lang w:val="mn-MN"/>
        </w:rPr>
        <w:t>;</w:t>
      </w:r>
    </w:p>
    <w:p w14:paraId="56269CAD" w14:textId="77777777" w:rsidR="001C1125" w:rsidRPr="0089158F" w:rsidRDefault="001C1125" w:rsidP="0089158F">
      <w:pPr>
        <w:pStyle w:val="Subtitle"/>
        <w:ind w:firstLine="720"/>
        <w:jc w:val="both"/>
        <w:rPr>
          <w:rFonts w:ascii="Arial" w:hAnsi="Arial" w:cs="Arial"/>
          <w:bCs/>
          <w:szCs w:val="24"/>
          <w:lang w:val="mn-MN"/>
        </w:rPr>
      </w:pPr>
    </w:p>
    <w:p w14:paraId="2255790F" w14:textId="77777777" w:rsidR="009D6393" w:rsidRPr="0089158F" w:rsidRDefault="002D3726" w:rsidP="0089158F">
      <w:pPr>
        <w:pStyle w:val="Subtitle"/>
        <w:ind w:firstLine="720"/>
        <w:jc w:val="both"/>
        <w:rPr>
          <w:rFonts w:ascii="Arial" w:hAnsi="Arial" w:cs="Arial"/>
          <w:bCs/>
          <w:szCs w:val="24"/>
          <w:lang w:val="mn-MN"/>
        </w:rPr>
      </w:pPr>
      <w:r w:rsidRPr="0089158F">
        <w:rPr>
          <w:rFonts w:ascii="Arial" w:hAnsi="Arial" w:cs="Arial"/>
          <w:bCs/>
          <w:szCs w:val="24"/>
          <w:lang w:val="mn-MN"/>
        </w:rPr>
        <w:t>8</w:t>
      </w:r>
      <w:r w:rsidR="001D0742" w:rsidRPr="0089158F">
        <w:rPr>
          <w:rFonts w:ascii="Arial" w:hAnsi="Arial" w:cs="Arial"/>
          <w:bCs/>
          <w:szCs w:val="24"/>
          <w:lang w:val="mn-MN"/>
        </w:rPr>
        <w:t>.</w:t>
      </w:r>
      <w:r w:rsidR="00A75B78">
        <w:rPr>
          <w:rFonts w:ascii="Arial" w:hAnsi="Arial" w:cs="Arial"/>
          <w:bCs/>
          <w:szCs w:val="24"/>
          <w:lang w:val="mn-MN"/>
        </w:rPr>
        <w:t>Албан тушаалын, э</w:t>
      </w:r>
      <w:r w:rsidR="001D0742" w:rsidRPr="0089158F">
        <w:rPr>
          <w:rFonts w:ascii="Arial" w:hAnsi="Arial" w:cs="Arial"/>
          <w:bCs/>
          <w:szCs w:val="24"/>
          <w:lang w:val="mn-MN"/>
        </w:rPr>
        <w:t>дийн зас</w:t>
      </w:r>
      <w:r w:rsidR="001C1125" w:rsidRPr="0089158F">
        <w:rPr>
          <w:rFonts w:ascii="Arial" w:hAnsi="Arial" w:cs="Arial"/>
          <w:bCs/>
          <w:szCs w:val="24"/>
          <w:lang w:val="mn-MN"/>
        </w:rPr>
        <w:t xml:space="preserve">аг, </w:t>
      </w:r>
      <w:r w:rsidR="001D0742" w:rsidRPr="0089158F">
        <w:rPr>
          <w:rFonts w:ascii="Arial" w:hAnsi="Arial" w:cs="Arial"/>
          <w:bCs/>
          <w:szCs w:val="24"/>
          <w:lang w:val="mn-MN"/>
        </w:rPr>
        <w:t xml:space="preserve">мансууруулах бодистой </w:t>
      </w:r>
      <w:r w:rsidR="00EC0F6D" w:rsidRPr="0089158F">
        <w:rPr>
          <w:rFonts w:ascii="Arial" w:hAnsi="Arial" w:cs="Arial"/>
          <w:bCs/>
          <w:szCs w:val="24"/>
          <w:lang w:val="mn-MN"/>
        </w:rPr>
        <w:t xml:space="preserve">холбоотой </w:t>
      </w:r>
      <w:r w:rsidR="009D6393" w:rsidRPr="0089158F">
        <w:rPr>
          <w:rFonts w:ascii="Arial" w:hAnsi="Arial" w:cs="Arial"/>
          <w:bCs/>
          <w:szCs w:val="24"/>
          <w:lang w:val="mn-MN"/>
        </w:rPr>
        <w:t>гэмт хэрэгт оногдуулах ялыг чангатга</w:t>
      </w:r>
      <w:r w:rsidRPr="0089158F">
        <w:rPr>
          <w:rFonts w:ascii="Arial" w:hAnsi="Arial" w:cs="Arial"/>
          <w:bCs/>
          <w:szCs w:val="24"/>
          <w:lang w:val="mn-MN"/>
        </w:rPr>
        <w:t>ж, зарим гэмт хэргийг ялын бодлогыг бусад гэмт хэрэгт оногдуулах ялын бодлоготой уялдуулна</w:t>
      </w:r>
      <w:r w:rsidR="00EC0F6D" w:rsidRPr="0089158F">
        <w:rPr>
          <w:rFonts w:ascii="Arial" w:hAnsi="Arial" w:cs="Arial"/>
          <w:bCs/>
          <w:szCs w:val="24"/>
          <w:lang w:val="mn-MN"/>
        </w:rPr>
        <w:t>;</w:t>
      </w:r>
    </w:p>
    <w:p w14:paraId="4411F09E" w14:textId="77777777" w:rsidR="001C1125" w:rsidRPr="0089158F" w:rsidRDefault="001C1125" w:rsidP="0089158F">
      <w:pPr>
        <w:pStyle w:val="Subtitle"/>
        <w:ind w:firstLine="720"/>
        <w:jc w:val="both"/>
        <w:rPr>
          <w:rFonts w:ascii="Arial" w:hAnsi="Arial" w:cs="Arial"/>
          <w:bCs/>
          <w:szCs w:val="24"/>
          <w:lang w:val="mn-MN"/>
        </w:rPr>
      </w:pPr>
    </w:p>
    <w:p w14:paraId="7F48B1C4" w14:textId="77777777" w:rsidR="008A5D31" w:rsidRPr="0089158F" w:rsidRDefault="002D3726" w:rsidP="0089158F">
      <w:pPr>
        <w:pStyle w:val="Subtitle"/>
        <w:ind w:firstLine="720"/>
        <w:jc w:val="both"/>
        <w:rPr>
          <w:rFonts w:ascii="Arial" w:hAnsi="Arial" w:cs="Arial"/>
          <w:bCs/>
          <w:szCs w:val="24"/>
          <w:lang w:val="mn-MN"/>
        </w:rPr>
      </w:pPr>
      <w:r w:rsidRPr="0089158F">
        <w:rPr>
          <w:rFonts w:ascii="Arial" w:hAnsi="Arial" w:cs="Arial"/>
          <w:bCs/>
          <w:szCs w:val="24"/>
          <w:lang w:val="mn-MN"/>
        </w:rPr>
        <w:t>9</w:t>
      </w:r>
      <w:r w:rsidR="009D6393" w:rsidRPr="0089158F">
        <w:rPr>
          <w:rFonts w:ascii="Arial" w:hAnsi="Arial" w:cs="Arial"/>
          <w:bCs/>
          <w:szCs w:val="24"/>
          <w:lang w:val="mn-MN"/>
        </w:rPr>
        <w:t>.</w:t>
      </w:r>
      <w:r w:rsidR="00FC0AF6" w:rsidRPr="0089158F">
        <w:rPr>
          <w:rFonts w:ascii="Arial" w:hAnsi="Arial" w:cs="Arial"/>
          <w:bCs/>
          <w:szCs w:val="24"/>
          <w:lang w:val="mn-MN"/>
        </w:rPr>
        <w:t>Хэрэг хянан шийдвэрлэх</w:t>
      </w:r>
      <w:r w:rsidR="00A75B78">
        <w:rPr>
          <w:rFonts w:ascii="Arial" w:hAnsi="Arial" w:cs="Arial"/>
          <w:bCs/>
          <w:szCs w:val="24"/>
          <w:lang w:val="mn-MN"/>
        </w:rPr>
        <w:t xml:space="preserve"> ажиллагааны</w:t>
      </w:r>
      <w:r w:rsidR="00FC0AF6" w:rsidRPr="0089158F">
        <w:rPr>
          <w:rFonts w:ascii="Arial" w:hAnsi="Arial" w:cs="Arial"/>
          <w:bCs/>
          <w:szCs w:val="24"/>
          <w:lang w:val="mn-MN"/>
        </w:rPr>
        <w:t xml:space="preserve"> </w:t>
      </w:r>
      <w:r w:rsidR="009D6393" w:rsidRPr="0089158F">
        <w:rPr>
          <w:rFonts w:ascii="Arial" w:hAnsi="Arial" w:cs="Arial"/>
          <w:bCs/>
          <w:szCs w:val="24"/>
          <w:lang w:val="mn-MN"/>
        </w:rPr>
        <w:t xml:space="preserve">эсрэг гэмт хэргийн зохицуулалтыг </w:t>
      </w:r>
      <w:r w:rsidR="00EC0F6D" w:rsidRPr="0089158F">
        <w:rPr>
          <w:rFonts w:ascii="Arial" w:hAnsi="Arial" w:cs="Arial"/>
          <w:bCs/>
          <w:szCs w:val="24"/>
          <w:lang w:val="mn-MN"/>
        </w:rPr>
        <w:t xml:space="preserve">эрүүгийн хэрэг шалгах, хянах </w:t>
      </w:r>
      <w:r w:rsidR="00FC0AF6" w:rsidRPr="0089158F">
        <w:rPr>
          <w:rFonts w:ascii="Arial" w:hAnsi="Arial" w:cs="Arial"/>
          <w:bCs/>
          <w:szCs w:val="24"/>
          <w:lang w:val="mn-MN"/>
        </w:rPr>
        <w:t xml:space="preserve">үйл </w:t>
      </w:r>
      <w:r w:rsidR="00EC0F6D" w:rsidRPr="0089158F">
        <w:rPr>
          <w:rFonts w:ascii="Arial" w:hAnsi="Arial" w:cs="Arial"/>
          <w:bCs/>
          <w:szCs w:val="24"/>
          <w:lang w:val="mn-MN"/>
        </w:rPr>
        <w:t>ажиллагааг зохицуулсан холбогдох хуул</w:t>
      </w:r>
      <w:r w:rsidR="00FC0AF6" w:rsidRPr="0089158F">
        <w:rPr>
          <w:rFonts w:ascii="Arial" w:hAnsi="Arial" w:cs="Arial"/>
          <w:bCs/>
          <w:szCs w:val="24"/>
          <w:lang w:val="mn-MN"/>
        </w:rPr>
        <w:t>ийн төсөлтэй уялдуулна</w:t>
      </w:r>
      <w:r w:rsidR="00EC0F6D" w:rsidRPr="0089158F">
        <w:rPr>
          <w:rFonts w:ascii="Arial" w:hAnsi="Arial" w:cs="Arial"/>
          <w:bCs/>
          <w:szCs w:val="24"/>
          <w:lang w:val="mn-MN"/>
        </w:rPr>
        <w:t>;</w:t>
      </w:r>
    </w:p>
    <w:p w14:paraId="22D89A46" w14:textId="77777777" w:rsidR="001C1125" w:rsidRPr="0089158F" w:rsidRDefault="001C1125" w:rsidP="0089158F">
      <w:pPr>
        <w:pStyle w:val="Subtitle"/>
        <w:ind w:firstLine="720"/>
        <w:jc w:val="both"/>
        <w:rPr>
          <w:rFonts w:ascii="Arial" w:hAnsi="Arial" w:cs="Arial"/>
          <w:bCs/>
          <w:szCs w:val="24"/>
          <w:lang w:val="mn-MN"/>
        </w:rPr>
      </w:pPr>
    </w:p>
    <w:p w14:paraId="6AA342D3" w14:textId="77777777" w:rsidR="009D6393" w:rsidRPr="0089158F" w:rsidRDefault="002D3726" w:rsidP="0089158F">
      <w:pPr>
        <w:pStyle w:val="Subtitle"/>
        <w:ind w:firstLine="720"/>
        <w:jc w:val="both"/>
        <w:rPr>
          <w:rFonts w:ascii="Arial" w:hAnsi="Arial" w:cs="Arial"/>
          <w:bCs/>
          <w:szCs w:val="24"/>
          <w:lang w:val="mn-MN"/>
        </w:rPr>
      </w:pPr>
      <w:r w:rsidRPr="0089158F">
        <w:rPr>
          <w:rFonts w:ascii="Arial" w:hAnsi="Arial" w:cs="Arial"/>
          <w:bCs/>
          <w:szCs w:val="24"/>
          <w:lang w:val="mn-MN"/>
        </w:rPr>
        <w:t>10</w:t>
      </w:r>
      <w:r w:rsidR="009D6393" w:rsidRPr="0089158F">
        <w:rPr>
          <w:rFonts w:ascii="Arial" w:hAnsi="Arial" w:cs="Arial"/>
          <w:bCs/>
          <w:szCs w:val="24"/>
          <w:lang w:val="mn-MN"/>
        </w:rPr>
        <w:t>.</w:t>
      </w:r>
      <w:r w:rsidR="00EC0F6D" w:rsidRPr="0089158F">
        <w:rPr>
          <w:rFonts w:ascii="Arial" w:hAnsi="Arial" w:cs="Arial"/>
          <w:bCs/>
          <w:szCs w:val="24"/>
          <w:lang w:val="mn-MN"/>
        </w:rPr>
        <w:t>Эрүүгийн хуул</w:t>
      </w:r>
      <w:r w:rsidR="00FC0AF6" w:rsidRPr="0089158F">
        <w:rPr>
          <w:rFonts w:ascii="Arial" w:hAnsi="Arial" w:cs="Arial"/>
          <w:bCs/>
          <w:szCs w:val="24"/>
          <w:lang w:val="mn-MN"/>
        </w:rPr>
        <w:t>ийн шинэчилсэн найруулга</w:t>
      </w:r>
      <w:r w:rsidR="00EC0F6D" w:rsidRPr="0089158F">
        <w:rPr>
          <w:rFonts w:ascii="Arial" w:hAnsi="Arial" w:cs="Arial"/>
          <w:bCs/>
          <w:szCs w:val="24"/>
          <w:lang w:val="mn-MN"/>
        </w:rPr>
        <w:t xml:space="preserve">д </w:t>
      </w:r>
      <w:r w:rsidR="00FC0AF6" w:rsidRPr="0089158F">
        <w:rPr>
          <w:rFonts w:ascii="Arial" w:hAnsi="Arial" w:cs="Arial"/>
          <w:bCs/>
          <w:szCs w:val="24"/>
          <w:lang w:val="mn-MN"/>
        </w:rPr>
        <w:t>заасан</w:t>
      </w:r>
      <w:r w:rsidR="00EC0F6D" w:rsidRPr="0089158F">
        <w:rPr>
          <w:rFonts w:ascii="Arial" w:hAnsi="Arial" w:cs="Arial"/>
          <w:bCs/>
          <w:szCs w:val="24"/>
          <w:lang w:val="mn-MN"/>
        </w:rPr>
        <w:t xml:space="preserve"> г</w:t>
      </w:r>
      <w:r w:rsidR="00B25247" w:rsidRPr="0089158F">
        <w:rPr>
          <w:rFonts w:ascii="Arial" w:hAnsi="Arial" w:cs="Arial"/>
          <w:bCs/>
          <w:szCs w:val="24"/>
          <w:lang w:val="mn-MN"/>
        </w:rPr>
        <w:t>эмт хэр</w:t>
      </w:r>
      <w:r w:rsidR="00EC0F6D" w:rsidRPr="0089158F">
        <w:rPr>
          <w:rFonts w:ascii="Arial" w:hAnsi="Arial" w:cs="Arial"/>
          <w:bCs/>
          <w:szCs w:val="24"/>
          <w:lang w:val="mn-MN"/>
        </w:rPr>
        <w:t>эг, Зөрчлийн тухай хуульд заасан з</w:t>
      </w:r>
      <w:r w:rsidR="00B25247" w:rsidRPr="0089158F">
        <w:rPr>
          <w:rFonts w:ascii="Arial" w:hAnsi="Arial" w:cs="Arial"/>
          <w:bCs/>
          <w:szCs w:val="24"/>
          <w:lang w:val="mn-MN"/>
        </w:rPr>
        <w:t>өрчлийн давхард</w:t>
      </w:r>
      <w:r w:rsidR="00FC0AF6" w:rsidRPr="0089158F">
        <w:rPr>
          <w:rFonts w:ascii="Arial" w:hAnsi="Arial" w:cs="Arial"/>
          <w:bCs/>
          <w:szCs w:val="24"/>
          <w:lang w:val="mn-MN"/>
        </w:rPr>
        <w:t xml:space="preserve">сан шинжийг </w:t>
      </w:r>
      <w:r w:rsidR="00B25247" w:rsidRPr="0089158F">
        <w:rPr>
          <w:rFonts w:ascii="Arial" w:hAnsi="Arial" w:cs="Arial"/>
          <w:bCs/>
          <w:szCs w:val="24"/>
          <w:lang w:val="mn-MN"/>
        </w:rPr>
        <w:t>арилгана</w:t>
      </w:r>
      <w:r w:rsidRPr="0089158F">
        <w:rPr>
          <w:rFonts w:ascii="Arial" w:hAnsi="Arial" w:cs="Arial"/>
          <w:bCs/>
          <w:szCs w:val="24"/>
          <w:lang w:val="mn-MN"/>
        </w:rPr>
        <w:t>;</w:t>
      </w:r>
    </w:p>
    <w:p w14:paraId="144778DD" w14:textId="77777777" w:rsidR="001C1125" w:rsidRPr="0089158F" w:rsidRDefault="001C1125" w:rsidP="0089158F">
      <w:pPr>
        <w:pStyle w:val="Subtitle"/>
        <w:ind w:firstLine="720"/>
        <w:jc w:val="both"/>
        <w:rPr>
          <w:rFonts w:ascii="Arial" w:hAnsi="Arial" w:cs="Arial"/>
          <w:bCs/>
          <w:szCs w:val="24"/>
          <w:lang w:val="mn-MN"/>
        </w:rPr>
      </w:pPr>
    </w:p>
    <w:p w14:paraId="14F47275" w14:textId="77777777" w:rsidR="009C0A25" w:rsidRPr="0089158F" w:rsidRDefault="009C0A25" w:rsidP="0089158F">
      <w:pPr>
        <w:pStyle w:val="Subtitle"/>
        <w:ind w:firstLine="720"/>
        <w:jc w:val="both"/>
        <w:rPr>
          <w:rFonts w:ascii="Arial" w:hAnsi="Arial" w:cs="Arial"/>
          <w:b/>
          <w:bCs/>
          <w:szCs w:val="24"/>
          <w:lang w:val="mn-MN"/>
        </w:rPr>
      </w:pPr>
      <w:r w:rsidRPr="0089158F">
        <w:rPr>
          <w:rFonts w:ascii="Arial" w:hAnsi="Arial" w:cs="Arial"/>
          <w:b/>
          <w:bCs/>
          <w:szCs w:val="24"/>
          <w:lang w:val="mn-MN"/>
        </w:rPr>
        <w:t>Гура</w:t>
      </w:r>
      <w:bookmarkStart w:id="0" w:name="_GoBack"/>
      <w:bookmarkEnd w:id="0"/>
      <w:r w:rsidRPr="0089158F">
        <w:rPr>
          <w:rFonts w:ascii="Arial" w:hAnsi="Arial" w:cs="Arial"/>
          <w:b/>
          <w:bCs/>
          <w:szCs w:val="24"/>
          <w:lang w:val="mn-MN"/>
        </w:rPr>
        <w:t xml:space="preserve">в.Хуулийн төсөл батлагдсаны дараа үүсч болох нийгэм, эдийн засгийн үр дагавар </w:t>
      </w:r>
    </w:p>
    <w:p w14:paraId="00D7A084" w14:textId="77777777" w:rsidR="009C0A25" w:rsidRPr="0089158F" w:rsidRDefault="009C0A25" w:rsidP="0089158F">
      <w:pPr>
        <w:pStyle w:val="Subtitle"/>
        <w:ind w:firstLine="720"/>
        <w:jc w:val="both"/>
        <w:rPr>
          <w:rFonts w:ascii="Arial" w:hAnsi="Arial" w:cs="Arial"/>
          <w:b/>
          <w:bCs/>
          <w:szCs w:val="24"/>
          <w:lang w:val="mn-MN"/>
        </w:rPr>
      </w:pPr>
    </w:p>
    <w:p w14:paraId="6B35894B" w14:textId="77777777" w:rsidR="009C0A25" w:rsidRPr="0089158F" w:rsidRDefault="009C0A25" w:rsidP="0089158F">
      <w:pPr>
        <w:pStyle w:val="Subtitle"/>
        <w:ind w:firstLine="720"/>
        <w:jc w:val="both"/>
        <w:rPr>
          <w:rFonts w:ascii="Arial" w:hAnsi="Arial" w:cs="Arial"/>
          <w:bCs/>
          <w:szCs w:val="24"/>
          <w:lang w:val="mn-MN"/>
        </w:rPr>
      </w:pPr>
      <w:r w:rsidRPr="0089158F">
        <w:rPr>
          <w:rFonts w:ascii="Arial" w:hAnsi="Arial" w:cs="Arial"/>
          <w:bCs/>
          <w:szCs w:val="24"/>
          <w:lang w:val="mn-MN"/>
        </w:rPr>
        <w:t>Хуулийн төсөл батлагдсанаар дараахь эерэг үр дагавар гарна:</w:t>
      </w:r>
    </w:p>
    <w:p w14:paraId="7FE0FBED" w14:textId="77777777" w:rsidR="002D3726" w:rsidRPr="0089158F" w:rsidRDefault="002D3726" w:rsidP="0089158F">
      <w:pPr>
        <w:pStyle w:val="Subtitle"/>
        <w:ind w:firstLine="720"/>
        <w:jc w:val="both"/>
        <w:rPr>
          <w:rFonts w:ascii="Arial" w:hAnsi="Arial" w:cs="Arial"/>
          <w:bCs/>
          <w:szCs w:val="24"/>
          <w:lang w:val="mn-MN"/>
        </w:rPr>
      </w:pPr>
    </w:p>
    <w:p w14:paraId="752DBE3D" w14:textId="77777777" w:rsidR="009C0A25" w:rsidRDefault="009C0A25" w:rsidP="0089158F">
      <w:pPr>
        <w:pStyle w:val="Subtitle"/>
        <w:numPr>
          <w:ilvl w:val="0"/>
          <w:numId w:val="1"/>
        </w:numPr>
        <w:ind w:left="1134" w:hanging="425"/>
        <w:jc w:val="both"/>
        <w:rPr>
          <w:rFonts w:ascii="Arial" w:hAnsi="Arial" w:cs="Arial"/>
          <w:bCs/>
          <w:szCs w:val="24"/>
          <w:lang w:val="mn-MN"/>
        </w:rPr>
      </w:pPr>
      <w:r w:rsidRPr="0089158F">
        <w:rPr>
          <w:rFonts w:ascii="Arial" w:hAnsi="Arial" w:cs="Arial"/>
          <w:bCs/>
          <w:szCs w:val="24"/>
          <w:lang w:val="mn-MN"/>
        </w:rPr>
        <w:t>Хууль дээдлэх ёсны зарчимд нийцсэн</w:t>
      </w:r>
      <w:r w:rsidR="00C47186" w:rsidRPr="0089158F">
        <w:rPr>
          <w:rFonts w:ascii="Arial" w:hAnsi="Arial" w:cs="Arial"/>
          <w:bCs/>
          <w:szCs w:val="24"/>
          <w:lang w:val="mn-MN"/>
        </w:rPr>
        <w:t xml:space="preserve"> </w:t>
      </w:r>
      <w:r w:rsidR="006B3B74" w:rsidRPr="0089158F">
        <w:rPr>
          <w:rFonts w:ascii="Arial" w:hAnsi="Arial" w:cs="Arial"/>
          <w:bCs/>
          <w:szCs w:val="24"/>
          <w:lang w:val="mn-MN"/>
        </w:rPr>
        <w:t xml:space="preserve">гэмт хэрэгтэй </w:t>
      </w:r>
      <w:r w:rsidR="00B000FE" w:rsidRPr="0089158F">
        <w:rPr>
          <w:rFonts w:ascii="Arial" w:hAnsi="Arial" w:cs="Arial"/>
          <w:bCs/>
          <w:szCs w:val="24"/>
          <w:lang w:val="mn-MN"/>
        </w:rPr>
        <w:t xml:space="preserve">тэмцэх </w:t>
      </w:r>
      <w:r w:rsidR="008776A8" w:rsidRPr="0089158F">
        <w:rPr>
          <w:rFonts w:ascii="Arial" w:hAnsi="Arial" w:cs="Arial"/>
          <w:bCs/>
          <w:szCs w:val="24"/>
          <w:lang w:val="mn-MN"/>
        </w:rPr>
        <w:t>хууль эрх зүйн орчинд ахиц дэвшил гарна</w:t>
      </w:r>
      <w:r w:rsidRPr="0089158F">
        <w:rPr>
          <w:rFonts w:ascii="Arial" w:hAnsi="Arial" w:cs="Arial"/>
          <w:bCs/>
          <w:szCs w:val="24"/>
          <w:lang w:val="mn-MN"/>
        </w:rPr>
        <w:t>;</w:t>
      </w:r>
    </w:p>
    <w:p w14:paraId="76E80FD6" w14:textId="77777777" w:rsidR="00881BD4" w:rsidRPr="0089158F" w:rsidRDefault="00881BD4" w:rsidP="00881BD4">
      <w:pPr>
        <w:pStyle w:val="Subtitle"/>
        <w:jc w:val="both"/>
        <w:rPr>
          <w:rFonts w:ascii="Arial" w:hAnsi="Arial" w:cs="Arial"/>
          <w:bCs/>
          <w:szCs w:val="24"/>
          <w:lang w:val="mn-MN"/>
        </w:rPr>
      </w:pPr>
    </w:p>
    <w:p w14:paraId="3FB47150" w14:textId="77777777" w:rsidR="002D3726" w:rsidRDefault="002D3726" w:rsidP="0089158F">
      <w:pPr>
        <w:pStyle w:val="Subtitle"/>
        <w:numPr>
          <w:ilvl w:val="0"/>
          <w:numId w:val="1"/>
        </w:numPr>
        <w:ind w:left="1134" w:hanging="425"/>
        <w:jc w:val="both"/>
        <w:rPr>
          <w:rFonts w:ascii="Arial" w:hAnsi="Arial" w:cs="Arial"/>
          <w:bCs/>
          <w:szCs w:val="24"/>
          <w:lang w:val="mn-MN"/>
        </w:rPr>
      </w:pPr>
      <w:r w:rsidRPr="0089158F">
        <w:rPr>
          <w:rFonts w:ascii="Arial" w:hAnsi="Arial" w:cs="Arial"/>
          <w:bCs/>
          <w:szCs w:val="24"/>
          <w:lang w:val="mn-MN"/>
        </w:rPr>
        <w:t>Эрүүгийн хариуцлага гарцаагүй байх зарчим бодитой хэрэгжинэ;</w:t>
      </w:r>
    </w:p>
    <w:p w14:paraId="086BEB8C" w14:textId="77777777" w:rsidR="00881BD4" w:rsidRPr="0089158F" w:rsidRDefault="00881BD4" w:rsidP="00881BD4">
      <w:pPr>
        <w:pStyle w:val="Subtitle"/>
        <w:jc w:val="both"/>
        <w:rPr>
          <w:rFonts w:ascii="Arial" w:hAnsi="Arial" w:cs="Arial"/>
          <w:bCs/>
          <w:szCs w:val="24"/>
          <w:lang w:val="mn-MN"/>
        </w:rPr>
      </w:pPr>
    </w:p>
    <w:p w14:paraId="2F381966" w14:textId="77777777" w:rsidR="00B25247" w:rsidRPr="0089158F" w:rsidRDefault="006B3B74" w:rsidP="0089158F">
      <w:pPr>
        <w:pStyle w:val="Subtitle"/>
        <w:numPr>
          <w:ilvl w:val="0"/>
          <w:numId w:val="1"/>
        </w:numPr>
        <w:ind w:left="1134" w:hanging="425"/>
        <w:jc w:val="both"/>
        <w:rPr>
          <w:rStyle w:val="IntenseEmphasis"/>
          <w:rFonts w:ascii="Arial" w:hAnsi="Arial" w:cs="Arial"/>
          <w:b w:val="0"/>
          <w:i w:val="0"/>
          <w:iCs w:val="0"/>
          <w:color w:val="auto"/>
          <w:szCs w:val="24"/>
          <w:lang w:val="mn-MN"/>
        </w:rPr>
      </w:pPr>
      <w:r w:rsidRPr="0089158F">
        <w:rPr>
          <w:rStyle w:val="IntenseEmphasis"/>
          <w:rFonts w:ascii="Arial" w:hAnsi="Arial" w:cs="Arial"/>
          <w:b w:val="0"/>
          <w:bCs w:val="0"/>
          <w:i w:val="0"/>
          <w:iCs w:val="0"/>
          <w:color w:val="auto"/>
          <w:szCs w:val="24"/>
          <w:lang w:val="mn-MN"/>
        </w:rPr>
        <w:t>Эрүүгийн</w:t>
      </w:r>
      <w:r w:rsidR="008776A8" w:rsidRPr="0089158F">
        <w:rPr>
          <w:rStyle w:val="IntenseEmphasis"/>
          <w:rFonts w:ascii="Arial" w:hAnsi="Arial" w:cs="Arial"/>
          <w:b w:val="0"/>
          <w:bCs w:val="0"/>
          <w:i w:val="0"/>
          <w:iCs w:val="0"/>
          <w:color w:val="auto"/>
          <w:szCs w:val="24"/>
          <w:lang w:val="mn-MN"/>
        </w:rPr>
        <w:t xml:space="preserve"> </w:t>
      </w:r>
      <w:r w:rsidR="009C0A25" w:rsidRPr="0089158F">
        <w:rPr>
          <w:rStyle w:val="IntenseEmphasis"/>
          <w:rFonts w:ascii="Arial" w:hAnsi="Arial" w:cs="Arial"/>
          <w:b w:val="0"/>
          <w:bCs w:val="0"/>
          <w:i w:val="0"/>
          <w:iCs w:val="0"/>
          <w:color w:val="auto"/>
          <w:szCs w:val="24"/>
          <w:lang w:val="mn-MN"/>
        </w:rPr>
        <w:t>хууль тогтоомжийг нэг мөр</w:t>
      </w:r>
      <w:r w:rsidR="001433FA" w:rsidRPr="0089158F">
        <w:rPr>
          <w:rStyle w:val="IntenseEmphasis"/>
          <w:rFonts w:ascii="Arial" w:hAnsi="Arial" w:cs="Arial"/>
          <w:b w:val="0"/>
          <w:bCs w:val="0"/>
          <w:i w:val="0"/>
          <w:iCs w:val="0"/>
          <w:color w:val="auto"/>
          <w:szCs w:val="24"/>
          <w:lang w:val="mn-MN"/>
        </w:rPr>
        <w:t>, зөв ойлгомж,</w:t>
      </w:r>
      <w:r w:rsidR="009C0A25" w:rsidRPr="0089158F">
        <w:rPr>
          <w:rStyle w:val="IntenseEmphasis"/>
          <w:rFonts w:ascii="Arial" w:hAnsi="Arial" w:cs="Arial"/>
          <w:b w:val="0"/>
          <w:bCs w:val="0"/>
          <w:i w:val="0"/>
          <w:iCs w:val="0"/>
          <w:color w:val="auto"/>
          <w:szCs w:val="24"/>
          <w:lang w:val="mn-MN"/>
        </w:rPr>
        <w:t xml:space="preserve"> хэрэгжүүлэх</w:t>
      </w:r>
      <w:r w:rsidR="001433FA" w:rsidRPr="0089158F">
        <w:rPr>
          <w:rStyle w:val="IntenseEmphasis"/>
          <w:rFonts w:ascii="Arial" w:hAnsi="Arial" w:cs="Arial"/>
          <w:b w:val="0"/>
          <w:bCs w:val="0"/>
          <w:i w:val="0"/>
          <w:iCs w:val="0"/>
          <w:color w:val="auto"/>
          <w:szCs w:val="24"/>
          <w:lang w:val="mn-MN"/>
        </w:rPr>
        <w:t xml:space="preserve"> орчин нөхцөл бүрдэнэ</w:t>
      </w:r>
      <w:r w:rsidR="00881BD4">
        <w:rPr>
          <w:rStyle w:val="IntenseEmphasis"/>
          <w:rFonts w:ascii="Arial" w:hAnsi="Arial" w:cs="Arial"/>
          <w:b w:val="0"/>
          <w:bCs w:val="0"/>
          <w:i w:val="0"/>
          <w:iCs w:val="0"/>
          <w:color w:val="auto"/>
          <w:szCs w:val="24"/>
          <w:lang w:val="mn-MN"/>
        </w:rPr>
        <w:t>.</w:t>
      </w:r>
    </w:p>
    <w:p w14:paraId="16333918" w14:textId="77777777" w:rsidR="009C0A25" w:rsidRPr="0089158F" w:rsidRDefault="009C0A25" w:rsidP="0089158F">
      <w:pPr>
        <w:pStyle w:val="Subtitle"/>
        <w:ind w:left="709"/>
        <w:jc w:val="both"/>
        <w:rPr>
          <w:rFonts w:ascii="Arial" w:hAnsi="Arial" w:cs="Arial"/>
          <w:bCs/>
          <w:szCs w:val="24"/>
          <w:lang w:val="mn-MN"/>
        </w:rPr>
      </w:pPr>
    </w:p>
    <w:p w14:paraId="46221BCB" w14:textId="77777777" w:rsidR="009C0A25" w:rsidRPr="0089158F" w:rsidRDefault="009C0A25" w:rsidP="0089158F">
      <w:pPr>
        <w:pStyle w:val="Subtitle"/>
        <w:ind w:firstLine="720"/>
        <w:jc w:val="both"/>
        <w:rPr>
          <w:rFonts w:ascii="Arial" w:hAnsi="Arial" w:cs="Arial"/>
          <w:b/>
          <w:bCs/>
          <w:szCs w:val="24"/>
          <w:lang w:val="mn-MN"/>
        </w:rPr>
      </w:pPr>
      <w:r w:rsidRPr="0089158F">
        <w:rPr>
          <w:rFonts w:ascii="Arial" w:hAnsi="Arial" w:cs="Arial"/>
          <w:b/>
          <w:bCs/>
          <w:szCs w:val="24"/>
          <w:lang w:val="mn-MN"/>
        </w:rPr>
        <w:t>Дөрөв.Хуулийн төсөл нь Монгол Улсын Үндсэн хууль болон бусад хуультай хэрхэн уялдах, уг хуулийг хэрэгжүүлэхтэй холбогдон цаашид шинээр боловсруулах буюу нэмэлт, өөрчлөлт оруулах, хүчингүй болгох хуулийн тухай</w:t>
      </w:r>
    </w:p>
    <w:p w14:paraId="25911EED" w14:textId="77777777" w:rsidR="008776A8" w:rsidRPr="0089158F" w:rsidRDefault="008776A8" w:rsidP="0089158F">
      <w:pPr>
        <w:pStyle w:val="Subtitle"/>
        <w:ind w:firstLine="720"/>
        <w:jc w:val="both"/>
        <w:rPr>
          <w:rFonts w:ascii="Arial" w:hAnsi="Arial" w:cs="Arial"/>
          <w:szCs w:val="24"/>
          <w:lang w:val="mn-MN"/>
        </w:rPr>
      </w:pPr>
    </w:p>
    <w:p w14:paraId="4B5C3E51" w14:textId="77777777" w:rsidR="009C0A25" w:rsidRPr="0089158F" w:rsidRDefault="006B3B74" w:rsidP="0089158F">
      <w:pPr>
        <w:pStyle w:val="Subtitle"/>
        <w:ind w:firstLine="720"/>
        <w:jc w:val="both"/>
        <w:rPr>
          <w:rFonts w:ascii="Arial" w:hAnsi="Arial" w:cs="Arial"/>
          <w:szCs w:val="24"/>
          <w:lang w:val="mn-MN"/>
        </w:rPr>
      </w:pPr>
      <w:r w:rsidRPr="0089158F">
        <w:rPr>
          <w:rFonts w:ascii="Arial" w:hAnsi="Arial" w:cs="Arial"/>
          <w:bCs/>
          <w:szCs w:val="24"/>
          <w:lang w:val="mn-MN"/>
        </w:rPr>
        <w:t xml:space="preserve">Эрүүгийн </w:t>
      </w:r>
      <w:r w:rsidR="00A617D8" w:rsidRPr="0089158F">
        <w:rPr>
          <w:rFonts w:ascii="Arial" w:hAnsi="Arial" w:cs="Arial"/>
          <w:bCs/>
          <w:szCs w:val="24"/>
          <w:lang w:val="mn-MN"/>
        </w:rPr>
        <w:t xml:space="preserve">хуульд </w:t>
      </w:r>
      <w:r w:rsidR="00A617D8" w:rsidRPr="0089158F">
        <w:rPr>
          <w:rFonts w:ascii="Arial" w:hAnsi="Arial" w:cs="Arial"/>
          <w:szCs w:val="24"/>
          <w:lang w:val="mn-MN"/>
        </w:rPr>
        <w:t>нэмэлт, өөрчлөлт оруулах тухай</w:t>
      </w:r>
      <w:r w:rsidR="004E0560" w:rsidRPr="0089158F">
        <w:rPr>
          <w:rFonts w:ascii="Arial" w:hAnsi="Arial" w:cs="Arial"/>
          <w:szCs w:val="24"/>
          <w:lang w:val="mn-MN"/>
        </w:rPr>
        <w:t xml:space="preserve"> </w:t>
      </w:r>
      <w:r w:rsidR="009C0A25" w:rsidRPr="0089158F">
        <w:rPr>
          <w:rFonts w:ascii="Arial" w:hAnsi="Arial" w:cs="Arial"/>
          <w:szCs w:val="24"/>
          <w:lang w:val="mn-MN"/>
        </w:rPr>
        <w:t xml:space="preserve">хуулийн төсөл нь  Монгол Улсын Үндсэн хууль, бусад хуультай нийцсэн байна. </w:t>
      </w:r>
    </w:p>
    <w:p w14:paraId="2CCF898F" w14:textId="77777777" w:rsidR="009C0A25" w:rsidRPr="0089158F" w:rsidRDefault="009C0A25" w:rsidP="0089158F">
      <w:pPr>
        <w:pStyle w:val="Subtitle"/>
        <w:ind w:firstLine="720"/>
        <w:jc w:val="both"/>
        <w:rPr>
          <w:rFonts w:ascii="Arial" w:hAnsi="Arial" w:cs="Arial"/>
          <w:szCs w:val="24"/>
          <w:lang w:val="mn-MN"/>
        </w:rPr>
      </w:pPr>
    </w:p>
    <w:p w14:paraId="30DD0E83" w14:textId="77777777" w:rsidR="009C0A25" w:rsidRPr="0089158F" w:rsidRDefault="004E0560" w:rsidP="0089158F">
      <w:pPr>
        <w:spacing w:after="0" w:line="240" w:lineRule="auto"/>
        <w:jc w:val="both"/>
        <w:rPr>
          <w:rFonts w:ascii="Arial" w:hAnsi="Arial" w:cs="Arial"/>
          <w:sz w:val="24"/>
          <w:szCs w:val="24"/>
          <w:lang w:val="mn-MN"/>
        </w:rPr>
      </w:pPr>
      <w:r w:rsidRPr="0089158F">
        <w:rPr>
          <w:rFonts w:ascii="Arial" w:hAnsi="Arial" w:cs="Arial"/>
          <w:sz w:val="24"/>
          <w:szCs w:val="24"/>
          <w:lang w:val="mn-MN"/>
        </w:rPr>
        <w:tab/>
      </w:r>
      <w:r w:rsidR="009C0A25" w:rsidRPr="0089158F">
        <w:rPr>
          <w:rFonts w:ascii="Arial" w:hAnsi="Arial" w:cs="Arial"/>
          <w:sz w:val="24"/>
          <w:szCs w:val="24"/>
          <w:lang w:val="mn-MN"/>
        </w:rPr>
        <w:t>Уг хуулийн төсөлтэй уялдуулан</w:t>
      </w:r>
      <w:r w:rsidR="006B3B74" w:rsidRPr="0089158F">
        <w:rPr>
          <w:rFonts w:ascii="Arial" w:hAnsi="Arial" w:cs="Arial"/>
          <w:sz w:val="24"/>
          <w:szCs w:val="24"/>
          <w:lang w:val="mn-MN"/>
        </w:rPr>
        <w:t xml:space="preserve"> Эрүүгийн хуул</w:t>
      </w:r>
      <w:r w:rsidR="00B76816">
        <w:rPr>
          <w:rFonts w:ascii="Arial" w:hAnsi="Arial" w:cs="Arial"/>
          <w:sz w:val="24"/>
          <w:szCs w:val="24"/>
          <w:lang w:val="mn-MN"/>
        </w:rPr>
        <w:t xml:space="preserve">ийг дагаж </w:t>
      </w:r>
      <w:r w:rsidR="006B3B74" w:rsidRPr="0089158F">
        <w:rPr>
          <w:rFonts w:ascii="Arial" w:hAnsi="Arial" w:cs="Arial"/>
          <w:sz w:val="24"/>
          <w:szCs w:val="24"/>
          <w:lang w:val="mn-MN"/>
        </w:rPr>
        <w:t xml:space="preserve">мөрдөх журмын тухай </w:t>
      </w:r>
      <w:r w:rsidR="00C44FEC">
        <w:rPr>
          <w:rFonts w:ascii="Arial" w:hAnsi="Arial" w:cs="Arial"/>
          <w:sz w:val="24"/>
          <w:szCs w:val="24"/>
          <w:lang w:val="mn-MN"/>
        </w:rPr>
        <w:t xml:space="preserve">хуульд </w:t>
      </w:r>
      <w:r w:rsidRPr="0089158F">
        <w:rPr>
          <w:rFonts w:ascii="Arial" w:hAnsi="Arial" w:cs="Arial"/>
          <w:sz w:val="24"/>
          <w:szCs w:val="24"/>
          <w:lang w:val="mn-MN"/>
        </w:rPr>
        <w:t>нэмэлт</w:t>
      </w:r>
      <w:r w:rsidR="002D3726" w:rsidRPr="0089158F">
        <w:rPr>
          <w:rFonts w:ascii="Arial" w:hAnsi="Arial" w:cs="Arial"/>
          <w:sz w:val="24"/>
          <w:szCs w:val="24"/>
          <w:lang w:val="mn-MN"/>
        </w:rPr>
        <w:t>, өөрчлөлт</w:t>
      </w:r>
      <w:r w:rsidR="00B76816">
        <w:rPr>
          <w:rFonts w:ascii="Arial" w:hAnsi="Arial" w:cs="Arial"/>
          <w:sz w:val="24"/>
          <w:szCs w:val="24"/>
          <w:lang w:val="mn-MN"/>
        </w:rPr>
        <w:t xml:space="preserve"> </w:t>
      </w:r>
      <w:r w:rsidRPr="0089158F">
        <w:rPr>
          <w:rFonts w:ascii="Arial" w:hAnsi="Arial" w:cs="Arial"/>
          <w:sz w:val="24"/>
          <w:szCs w:val="24"/>
          <w:lang w:val="mn-MN"/>
        </w:rPr>
        <w:t xml:space="preserve">оруулах тухай </w:t>
      </w:r>
      <w:r w:rsidR="009C0A25" w:rsidRPr="0089158F">
        <w:rPr>
          <w:rFonts w:ascii="Arial" w:hAnsi="Arial" w:cs="Arial"/>
          <w:sz w:val="24"/>
          <w:szCs w:val="24"/>
          <w:lang w:val="mn-MN"/>
        </w:rPr>
        <w:t xml:space="preserve">хуулийн төслийг боловсруулна. </w:t>
      </w:r>
    </w:p>
    <w:p w14:paraId="2B829015" w14:textId="77777777" w:rsidR="003E22C1" w:rsidRPr="0089158F" w:rsidRDefault="003E22C1" w:rsidP="0089158F">
      <w:pPr>
        <w:spacing w:after="0" w:line="240" w:lineRule="auto"/>
        <w:jc w:val="both"/>
        <w:rPr>
          <w:rFonts w:ascii="Arial" w:hAnsi="Arial" w:cs="Arial"/>
          <w:sz w:val="24"/>
          <w:szCs w:val="24"/>
          <w:lang w:val="mn-MN"/>
        </w:rPr>
      </w:pPr>
    </w:p>
    <w:p w14:paraId="4ADE3CF6" w14:textId="77777777" w:rsidR="009C0A25" w:rsidRPr="0089158F" w:rsidRDefault="009C0A25" w:rsidP="0089158F">
      <w:pPr>
        <w:spacing w:after="0" w:line="240" w:lineRule="auto"/>
        <w:jc w:val="both"/>
        <w:rPr>
          <w:rFonts w:ascii="Arial" w:hAnsi="Arial" w:cs="Arial"/>
          <w:sz w:val="24"/>
          <w:szCs w:val="24"/>
          <w:lang w:val="mn-MN"/>
        </w:rPr>
      </w:pPr>
    </w:p>
    <w:p w14:paraId="4AD58035" w14:textId="77777777" w:rsidR="009C0A25" w:rsidRPr="0089158F" w:rsidRDefault="003375ED" w:rsidP="0089158F">
      <w:pPr>
        <w:spacing w:after="0" w:line="240" w:lineRule="auto"/>
        <w:jc w:val="center"/>
        <w:rPr>
          <w:rFonts w:ascii="Arial" w:hAnsi="Arial" w:cs="Arial"/>
          <w:b/>
          <w:sz w:val="24"/>
          <w:szCs w:val="24"/>
          <w:lang w:val="mn-MN"/>
        </w:rPr>
      </w:pPr>
      <w:r>
        <w:rPr>
          <w:rFonts w:ascii="Arial" w:hAnsi="Arial" w:cs="Arial"/>
          <w:b/>
          <w:sz w:val="24"/>
          <w:szCs w:val="24"/>
          <w:lang w:val="mn-MN"/>
        </w:rPr>
        <w:t>---ООО---</w:t>
      </w:r>
    </w:p>
    <w:p w14:paraId="7BA45F18" w14:textId="77777777" w:rsidR="009C0A25" w:rsidRPr="0089158F" w:rsidRDefault="009C0A25" w:rsidP="0089158F">
      <w:pPr>
        <w:spacing w:after="0" w:line="240" w:lineRule="auto"/>
        <w:jc w:val="both"/>
        <w:rPr>
          <w:rFonts w:ascii="Arial" w:hAnsi="Arial" w:cs="Arial"/>
          <w:sz w:val="24"/>
          <w:szCs w:val="24"/>
          <w:lang w:val="mn-MN"/>
        </w:rPr>
      </w:pPr>
    </w:p>
    <w:p w14:paraId="6BE126DC" w14:textId="77777777" w:rsidR="003D73A6" w:rsidRPr="0089158F" w:rsidRDefault="003D73A6" w:rsidP="0089158F">
      <w:pPr>
        <w:spacing w:after="0" w:line="240" w:lineRule="auto"/>
        <w:rPr>
          <w:rFonts w:ascii="Arial" w:hAnsi="Arial" w:cs="Arial"/>
          <w:sz w:val="24"/>
          <w:szCs w:val="24"/>
          <w:lang w:val="mn-MN"/>
        </w:rPr>
      </w:pPr>
    </w:p>
    <w:sectPr w:rsidR="003D73A6" w:rsidRPr="0089158F" w:rsidSect="00A75B78">
      <w:footerReference w:type="default" r:id="rId8"/>
      <w:pgSz w:w="12240" w:h="15840"/>
      <w:pgMar w:top="1134" w:right="1440" w:bottom="12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B6E67" w14:textId="77777777" w:rsidR="003375ED" w:rsidRDefault="003375ED" w:rsidP="00DD1B09">
      <w:pPr>
        <w:spacing w:after="0" w:line="240" w:lineRule="auto"/>
      </w:pPr>
      <w:r>
        <w:separator/>
      </w:r>
    </w:p>
  </w:endnote>
  <w:endnote w:type="continuationSeparator" w:id="0">
    <w:p w14:paraId="7F70ED98" w14:textId="77777777" w:rsidR="003375ED" w:rsidRDefault="003375ED" w:rsidP="00DD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Mon">
    <w:panose1 w:val="020B0500000000000000"/>
    <w:charset w:val="00"/>
    <w:family w:val="auto"/>
    <w:pitch w:val="variable"/>
    <w:sig w:usb0="00000003" w:usb1="00000000" w:usb2="00000000" w:usb3="00000000" w:csb0="00000005"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5253"/>
      <w:docPartObj>
        <w:docPartGallery w:val="Page Numbers (Bottom of Page)"/>
        <w:docPartUnique/>
      </w:docPartObj>
    </w:sdtPr>
    <w:sdtContent>
      <w:p w14:paraId="0A88471F" w14:textId="77777777" w:rsidR="003375ED" w:rsidRDefault="003375ED">
        <w:pPr>
          <w:pStyle w:val="Footer"/>
          <w:jc w:val="center"/>
        </w:pPr>
        <w:r>
          <w:fldChar w:fldCharType="begin"/>
        </w:r>
        <w:r>
          <w:instrText xml:space="preserve"> PAGE   \* MERGEFORMAT </w:instrText>
        </w:r>
        <w:r>
          <w:fldChar w:fldCharType="separate"/>
        </w:r>
        <w:r w:rsidR="00963F9B">
          <w:rPr>
            <w:noProof/>
          </w:rPr>
          <w:t>5</w:t>
        </w:r>
        <w:r>
          <w:rPr>
            <w:noProof/>
          </w:rPr>
          <w:fldChar w:fldCharType="end"/>
        </w:r>
      </w:p>
    </w:sdtContent>
  </w:sdt>
  <w:p w14:paraId="291D17AD" w14:textId="77777777" w:rsidR="003375ED" w:rsidRDefault="003375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CAB9A" w14:textId="77777777" w:rsidR="003375ED" w:rsidRDefault="003375ED" w:rsidP="00DD1B09">
      <w:pPr>
        <w:spacing w:after="0" w:line="240" w:lineRule="auto"/>
      </w:pPr>
      <w:r>
        <w:separator/>
      </w:r>
    </w:p>
  </w:footnote>
  <w:footnote w:type="continuationSeparator" w:id="0">
    <w:p w14:paraId="32B62E93" w14:textId="77777777" w:rsidR="003375ED" w:rsidRDefault="003375ED" w:rsidP="00DD1B09">
      <w:pPr>
        <w:spacing w:after="0" w:line="240" w:lineRule="auto"/>
      </w:pPr>
      <w:r>
        <w:continuationSeparator/>
      </w:r>
    </w:p>
  </w:footnote>
  <w:footnote w:id="1">
    <w:p w14:paraId="257325A6" w14:textId="77777777" w:rsidR="003375ED" w:rsidRPr="00763973" w:rsidRDefault="003375ED" w:rsidP="006D1489">
      <w:pPr>
        <w:pStyle w:val="FootnoteText"/>
        <w:jc w:val="both"/>
        <w:rPr>
          <w:rFonts w:ascii="Times New Roman" w:hAnsi="Times New Roman" w:cs="Times New Roman"/>
          <w:lang w:val="mn-MN"/>
        </w:rPr>
      </w:pPr>
      <w:r w:rsidRPr="00763973">
        <w:rPr>
          <w:rStyle w:val="FootnoteReference"/>
          <w:rFonts w:ascii="Times New Roman" w:hAnsi="Times New Roman" w:cs="Times New Roman"/>
        </w:rPr>
        <w:footnoteRef/>
      </w:r>
      <w:r w:rsidRPr="00654069">
        <w:rPr>
          <w:rFonts w:ascii="Times New Roman" w:hAnsi="Times New Roman" w:cs="Times New Roman"/>
          <w:lang w:val="mn-MN"/>
        </w:rPr>
        <w:t xml:space="preserve"> </w:t>
      </w:r>
      <w:r w:rsidRPr="00654069">
        <w:rPr>
          <w:rFonts w:ascii="Times New Roman" w:hAnsi="Times New Roman" w:cs="Times New Roman"/>
          <w:shd w:val="clear" w:color="auto" w:fill="FFFFFF"/>
          <w:lang w:val="mn-MN"/>
        </w:rPr>
        <w:t>Эрүүгийн хэрэг хянан шийдвэрлэх ту</w:t>
      </w:r>
      <w:r>
        <w:rPr>
          <w:rFonts w:ascii="Times New Roman" w:hAnsi="Times New Roman" w:cs="Times New Roman"/>
          <w:shd w:val="clear" w:color="auto" w:fill="FFFFFF"/>
          <w:lang w:val="mn-MN"/>
        </w:rPr>
        <w:t>хай хуулийн шинэчилсэн найруулгын</w:t>
      </w:r>
      <w:r w:rsidRPr="00654069">
        <w:rPr>
          <w:rFonts w:ascii="Times New Roman" w:hAnsi="Times New Roman" w:cs="Times New Roman"/>
          <w:shd w:val="clear" w:color="auto" w:fill="FFFFFF"/>
          <w:lang w:val="mn-MN"/>
        </w:rPr>
        <w:t>, Хууль сахи</w:t>
      </w:r>
      <w:r>
        <w:rPr>
          <w:rFonts w:ascii="Times New Roman" w:hAnsi="Times New Roman" w:cs="Times New Roman"/>
          <w:shd w:val="clear" w:color="auto" w:fill="FFFFFF"/>
          <w:lang w:val="mn-MN"/>
        </w:rPr>
        <w:t>улах үйл ажиллагааны тухай хуулийн</w:t>
      </w:r>
      <w:r w:rsidRPr="00654069">
        <w:rPr>
          <w:rFonts w:ascii="Times New Roman" w:hAnsi="Times New Roman" w:cs="Times New Roman"/>
          <w:shd w:val="clear" w:color="auto" w:fill="FFFFFF"/>
          <w:lang w:val="mn-MN"/>
        </w:rPr>
        <w:t>, Шүүхийн шийдвэр гүйцэтгэх үйл ажиллагааны хуулийн шинэчилсэн найруулг</w:t>
      </w:r>
      <w:r>
        <w:rPr>
          <w:rFonts w:ascii="Times New Roman" w:hAnsi="Times New Roman" w:cs="Times New Roman"/>
          <w:shd w:val="clear" w:color="auto" w:fill="FFFFFF"/>
          <w:lang w:val="mn-MN"/>
        </w:rPr>
        <w:t>ын</w:t>
      </w:r>
      <w:r w:rsidRPr="00654069">
        <w:rPr>
          <w:rFonts w:ascii="Times New Roman" w:hAnsi="Times New Roman" w:cs="Times New Roman"/>
          <w:shd w:val="clear" w:color="auto" w:fill="FFFFFF"/>
          <w:lang w:val="mn-MN"/>
        </w:rPr>
        <w:t>, Прокурорын байгууллагын тухай хуулийн шинэчилсэн найруулг</w:t>
      </w:r>
      <w:r>
        <w:rPr>
          <w:rFonts w:ascii="Times New Roman" w:hAnsi="Times New Roman" w:cs="Times New Roman"/>
          <w:shd w:val="clear" w:color="auto" w:fill="FFFFFF"/>
          <w:lang w:val="mn-MN"/>
        </w:rPr>
        <w:t>ын төсөл</w:t>
      </w:r>
      <w:r w:rsidRPr="00763973">
        <w:rPr>
          <w:rFonts w:ascii="Times New Roman" w:hAnsi="Times New Roman" w:cs="Times New Roman"/>
          <w:shd w:val="clear" w:color="auto" w:fill="FFFFFF"/>
          <w:lang w:val="mn-MN"/>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542"/>
    <w:multiLevelType w:val="hybridMultilevel"/>
    <w:tmpl w:val="05C6B9FC"/>
    <w:lvl w:ilvl="0" w:tplc="28C45A48">
      <w:start w:val="1"/>
      <w:numFmt w:val="decimal"/>
      <w:lvlText w:val="%1."/>
      <w:lvlJc w:val="left"/>
      <w:pPr>
        <w:ind w:left="1544" w:hanging="90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79CB45B0"/>
    <w:multiLevelType w:val="hybridMultilevel"/>
    <w:tmpl w:val="4CF0EF34"/>
    <w:lvl w:ilvl="0" w:tplc="97E22F60">
      <w:start w:val="8"/>
      <w:numFmt w:val="bullet"/>
      <w:lvlText w:val="-"/>
      <w:lvlJc w:val="left"/>
      <w:pPr>
        <w:ind w:left="720" w:hanging="360"/>
      </w:pPr>
      <w:rPr>
        <w:rFonts w:ascii="Arial" w:eastAsia="Times New Roman" w:hAnsi="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
    <w:nsid w:val="7DE92376"/>
    <w:multiLevelType w:val="multilevel"/>
    <w:tmpl w:val="CFB0428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0A25"/>
    <w:rsid w:val="00005D83"/>
    <w:rsid w:val="00010194"/>
    <w:rsid w:val="00037F25"/>
    <w:rsid w:val="00043888"/>
    <w:rsid w:val="000718EB"/>
    <w:rsid w:val="000742A8"/>
    <w:rsid w:val="00075592"/>
    <w:rsid w:val="00084796"/>
    <w:rsid w:val="00091D2A"/>
    <w:rsid w:val="000B0CD1"/>
    <w:rsid w:val="000C4D4C"/>
    <w:rsid w:val="000C690D"/>
    <w:rsid w:val="000E2CDE"/>
    <w:rsid w:val="000E6AFF"/>
    <w:rsid w:val="000E6D55"/>
    <w:rsid w:val="00103B8F"/>
    <w:rsid w:val="001433FA"/>
    <w:rsid w:val="0015152D"/>
    <w:rsid w:val="00155940"/>
    <w:rsid w:val="00156D89"/>
    <w:rsid w:val="00163D98"/>
    <w:rsid w:val="00176074"/>
    <w:rsid w:val="00177C9B"/>
    <w:rsid w:val="001830D1"/>
    <w:rsid w:val="00186770"/>
    <w:rsid w:val="001C1125"/>
    <w:rsid w:val="001C23A0"/>
    <w:rsid w:val="001C4528"/>
    <w:rsid w:val="001D0742"/>
    <w:rsid w:val="001D4E13"/>
    <w:rsid w:val="002072F1"/>
    <w:rsid w:val="00231387"/>
    <w:rsid w:val="00246091"/>
    <w:rsid w:val="00247B15"/>
    <w:rsid w:val="00257480"/>
    <w:rsid w:val="002753AC"/>
    <w:rsid w:val="00297DC7"/>
    <w:rsid w:val="002D3726"/>
    <w:rsid w:val="002D7E23"/>
    <w:rsid w:val="0030640F"/>
    <w:rsid w:val="0030797E"/>
    <w:rsid w:val="003221E8"/>
    <w:rsid w:val="00330627"/>
    <w:rsid w:val="003375ED"/>
    <w:rsid w:val="003475EF"/>
    <w:rsid w:val="00377F2A"/>
    <w:rsid w:val="00381196"/>
    <w:rsid w:val="00393FA4"/>
    <w:rsid w:val="003D3692"/>
    <w:rsid w:val="003D73A6"/>
    <w:rsid w:val="003E22C1"/>
    <w:rsid w:val="003F2663"/>
    <w:rsid w:val="00405B81"/>
    <w:rsid w:val="004144C0"/>
    <w:rsid w:val="00447747"/>
    <w:rsid w:val="00462042"/>
    <w:rsid w:val="00495363"/>
    <w:rsid w:val="0049595B"/>
    <w:rsid w:val="004962AB"/>
    <w:rsid w:val="004A1A8F"/>
    <w:rsid w:val="004E0560"/>
    <w:rsid w:val="004F1437"/>
    <w:rsid w:val="004F753C"/>
    <w:rsid w:val="00517ECF"/>
    <w:rsid w:val="00525933"/>
    <w:rsid w:val="00537F05"/>
    <w:rsid w:val="005443F7"/>
    <w:rsid w:val="00561FFE"/>
    <w:rsid w:val="00591D99"/>
    <w:rsid w:val="005A66B8"/>
    <w:rsid w:val="005B57EA"/>
    <w:rsid w:val="005C5D39"/>
    <w:rsid w:val="005D09B3"/>
    <w:rsid w:val="005D5652"/>
    <w:rsid w:val="005E2A33"/>
    <w:rsid w:val="005E2FA2"/>
    <w:rsid w:val="005F4849"/>
    <w:rsid w:val="005F5405"/>
    <w:rsid w:val="006022AA"/>
    <w:rsid w:val="00602CD6"/>
    <w:rsid w:val="006068E5"/>
    <w:rsid w:val="006107CB"/>
    <w:rsid w:val="00612E8B"/>
    <w:rsid w:val="0061591B"/>
    <w:rsid w:val="00623D66"/>
    <w:rsid w:val="00624919"/>
    <w:rsid w:val="006342EB"/>
    <w:rsid w:val="0063447F"/>
    <w:rsid w:val="00667707"/>
    <w:rsid w:val="0067069E"/>
    <w:rsid w:val="006778EA"/>
    <w:rsid w:val="00684940"/>
    <w:rsid w:val="00691309"/>
    <w:rsid w:val="006A7DF5"/>
    <w:rsid w:val="006B3B74"/>
    <w:rsid w:val="006C265E"/>
    <w:rsid w:val="006D1489"/>
    <w:rsid w:val="006E19A4"/>
    <w:rsid w:val="00701F4F"/>
    <w:rsid w:val="00725ADD"/>
    <w:rsid w:val="00752FBF"/>
    <w:rsid w:val="0076150E"/>
    <w:rsid w:val="00774A10"/>
    <w:rsid w:val="007A586C"/>
    <w:rsid w:val="007C2E5A"/>
    <w:rsid w:val="00807EFF"/>
    <w:rsid w:val="00812420"/>
    <w:rsid w:val="008147DC"/>
    <w:rsid w:val="00823F30"/>
    <w:rsid w:val="00837414"/>
    <w:rsid w:val="008776A8"/>
    <w:rsid w:val="00881BD4"/>
    <w:rsid w:val="0088242F"/>
    <w:rsid w:val="0089158F"/>
    <w:rsid w:val="00893E6D"/>
    <w:rsid w:val="0089779C"/>
    <w:rsid w:val="008A5D31"/>
    <w:rsid w:val="008C67E3"/>
    <w:rsid w:val="008C69DD"/>
    <w:rsid w:val="008E16A1"/>
    <w:rsid w:val="008E7E28"/>
    <w:rsid w:val="00936BC3"/>
    <w:rsid w:val="00946B7C"/>
    <w:rsid w:val="00950662"/>
    <w:rsid w:val="00956954"/>
    <w:rsid w:val="00957DF5"/>
    <w:rsid w:val="00963F9B"/>
    <w:rsid w:val="009A601C"/>
    <w:rsid w:val="009C0A25"/>
    <w:rsid w:val="009D6393"/>
    <w:rsid w:val="009E641D"/>
    <w:rsid w:val="00A02EF8"/>
    <w:rsid w:val="00A37363"/>
    <w:rsid w:val="00A40B29"/>
    <w:rsid w:val="00A617D8"/>
    <w:rsid w:val="00A71D1C"/>
    <w:rsid w:val="00A751B0"/>
    <w:rsid w:val="00A75B78"/>
    <w:rsid w:val="00A81A86"/>
    <w:rsid w:val="00AB0FAC"/>
    <w:rsid w:val="00AB1D9A"/>
    <w:rsid w:val="00AD3897"/>
    <w:rsid w:val="00AD6AD9"/>
    <w:rsid w:val="00AE0909"/>
    <w:rsid w:val="00AE130D"/>
    <w:rsid w:val="00AE73C9"/>
    <w:rsid w:val="00AF41B5"/>
    <w:rsid w:val="00B000FE"/>
    <w:rsid w:val="00B14188"/>
    <w:rsid w:val="00B25116"/>
    <w:rsid w:val="00B25247"/>
    <w:rsid w:val="00B41E25"/>
    <w:rsid w:val="00B55EE3"/>
    <w:rsid w:val="00B61B03"/>
    <w:rsid w:val="00B74BF1"/>
    <w:rsid w:val="00B76816"/>
    <w:rsid w:val="00B803F7"/>
    <w:rsid w:val="00BA16D4"/>
    <w:rsid w:val="00BA48EE"/>
    <w:rsid w:val="00BB0B3D"/>
    <w:rsid w:val="00BB0F9E"/>
    <w:rsid w:val="00BC52CA"/>
    <w:rsid w:val="00BE6FB9"/>
    <w:rsid w:val="00C2182C"/>
    <w:rsid w:val="00C42302"/>
    <w:rsid w:val="00C44FEC"/>
    <w:rsid w:val="00C47186"/>
    <w:rsid w:val="00C54EFB"/>
    <w:rsid w:val="00C62187"/>
    <w:rsid w:val="00C63270"/>
    <w:rsid w:val="00C674CC"/>
    <w:rsid w:val="00C84298"/>
    <w:rsid w:val="00C91BDC"/>
    <w:rsid w:val="00CA210F"/>
    <w:rsid w:val="00CB10F3"/>
    <w:rsid w:val="00CC6C94"/>
    <w:rsid w:val="00CF28EA"/>
    <w:rsid w:val="00D13811"/>
    <w:rsid w:val="00D51AD4"/>
    <w:rsid w:val="00D60A3D"/>
    <w:rsid w:val="00D62C6E"/>
    <w:rsid w:val="00DA67C7"/>
    <w:rsid w:val="00DD1B09"/>
    <w:rsid w:val="00DF7A07"/>
    <w:rsid w:val="00E02C47"/>
    <w:rsid w:val="00E1776C"/>
    <w:rsid w:val="00E216CE"/>
    <w:rsid w:val="00E3568A"/>
    <w:rsid w:val="00E51123"/>
    <w:rsid w:val="00E62304"/>
    <w:rsid w:val="00E97A5A"/>
    <w:rsid w:val="00EA1971"/>
    <w:rsid w:val="00EC0F6D"/>
    <w:rsid w:val="00EC64F5"/>
    <w:rsid w:val="00EC7A35"/>
    <w:rsid w:val="00EC7EE4"/>
    <w:rsid w:val="00F17768"/>
    <w:rsid w:val="00F17901"/>
    <w:rsid w:val="00F25DFE"/>
    <w:rsid w:val="00F40378"/>
    <w:rsid w:val="00F53B0F"/>
    <w:rsid w:val="00F73480"/>
    <w:rsid w:val="00F85B53"/>
    <w:rsid w:val="00FB1399"/>
    <w:rsid w:val="00FC0AF6"/>
    <w:rsid w:val="00FC6093"/>
    <w:rsid w:val="00FD7B19"/>
    <w:rsid w:val="00FF2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D9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C0A25"/>
    <w:pPr>
      <w:spacing w:after="0" w:line="240" w:lineRule="auto"/>
      <w:jc w:val="right"/>
    </w:pPr>
    <w:rPr>
      <w:rFonts w:ascii="Arial Mon" w:eastAsia="Times New Roman" w:hAnsi="Arial Mon" w:cs="Times New Roman"/>
      <w:sz w:val="24"/>
      <w:szCs w:val="20"/>
    </w:rPr>
  </w:style>
  <w:style w:type="character" w:customStyle="1" w:styleId="SubtitleChar">
    <w:name w:val="Subtitle Char"/>
    <w:basedOn w:val="DefaultParagraphFont"/>
    <w:link w:val="Subtitle"/>
    <w:rsid w:val="009C0A25"/>
    <w:rPr>
      <w:rFonts w:ascii="Arial Mon" w:eastAsia="Times New Roman" w:hAnsi="Arial Mon" w:cs="Times New Roman"/>
      <w:sz w:val="24"/>
      <w:szCs w:val="20"/>
    </w:rPr>
  </w:style>
  <w:style w:type="character" w:styleId="IntenseEmphasis">
    <w:name w:val="Intense Emphasis"/>
    <w:basedOn w:val="DefaultParagraphFont"/>
    <w:uiPriority w:val="21"/>
    <w:qFormat/>
    <w:rsid w:val="009C0A25"/>
    <w:rPr>
      <w:b/>
      <w:bCs/>
      <w:i/>
      <w:iCs/>
      <w:color w:val="4F81BD"/>
    </w:rPr>
  </w:style>
  <w:style w:type="table" w:styleId="TableGrid">
    <w:name w:val="Table Grid"/>
    <w:basedOn w:val="TableNormal"/>
    <w:uiPriority w:val="59"/>
    <w:rsid w:val="009C0A25"/>
    <w:pPr>
      <w:spacing w:after="0" w:line="240" w:lineRule="auto"/>
    </w:pPr>
    <w:rPr>
      <w:rFonts w:ascii="Arial" w:eastAsiaTheme="minorHAnsi" w:hAnsi="Arial"/>
      <w:lang w:val="mn-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C0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A25"/>
  </w:style>
  <w:style w:type="paragraph" w:customStyle="1" w:styleId="Default">
    <w:name w:val="Default"/>
    <w:rsid w:val="00C621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aliases w:val="IBL List Paragraph"/>
    <w:basedOn w:val="Normal"/>
    <w:link w:val="ListParagraphChar"/>
    <w:uiPriority w:val="34"/>
    <w:qFormat/>
    <w:rsid w:val="00752FBF"/>
    <w:pPr>
      <w:ind w:left="720"/>
      <w:contextualSpacing/>
    </w:pPr>
    <w:rPr>
      <w:lang w:eastAsia="zh-CN"/>
    </w:rPr>
  </w:style>
  <w:style w:type="character" w:customStyle="1" w:styleId="ListParagraphChar">
    <w:name w:val="List Paragraph Char"/>
    <w:aliases w:val="IBL List Paragraph Char"/>
    <w:link w:val="ListParagraph"/>
    <w:uiPriority w:val="34"/>
    <w:locked/>
    <w:rsid w:val="00D13811"/>
    <w:rPr>
      <w:lang w:eastAsia="zh-CN"/>
    </w:rPr>
  </w:style>
  <w:style w:type="paragraph" w:styleId="FootnoteText">
    <w:name w:val="footnote text"/>
    <w:basedOn w:val="Normal"/>
    <w:link w:val="FootnoteTextChar"/>
    <w:uiPriority w:val="99"/>
    <w:unhideWhenUsed/>
    <w:rsid w:val="006D1489"/>
    <w:pPr>
      <w:spacing w:after="0" w:line="240" w:lineRule="auto"/>
    </w:pPr>
    <w:rPr>
      <w:sz w:val="20"/>
      <w:szCs w:val="20"/>
    </w:rPr>
  </w:style>
  <w:style w:type="character" w:customStyle="1" w:styleId="FootnoteTextChar">
    <w:name w:val="Footnote Text Char"/>
    <w:basedOn w:val="DefaultParagraphFont"/>
    <w:link w:val="FootnoteText"/>
    <w:uiPriority w:val="99"/>
    <w:rsid w:val="006D1489"/>
    <w:rPr>
      <w:sz w:val="20"/>
      <w:szCs w:val="20"/>
    </w:rPr>
  </w:style>
  <w:style w:type="character" w:styleId="FootnoteReference">
    <w:name w:val="footnote reference"/>
    <w:basedOn w:val="DefaultParagraphFont"/>
    <w:uiPriority w:val="99"/>
    <w:semiHidden/>
    <w:unhideWhenUsed/>
    <w:rsid w:val="006D1489"/>
    <w:rPr>
      <w:vertAlign w:val="superscript"/>
    </w:rPr>
  </w:style>
  <w:style w:type="character" w:customStyle="1" w:styleId="apple-converted-space">
    <w:name w:val="apple-converted-space"/>
    <w:basedOn w:val="DefaultParagraphFont"/>
    <w:rsid w:val="006D1489"/>
  </w:style>
  <w:style w:type="paragraph" w:styleId="NormalWeb">
    <w:name w:val="Normal (Web)"/>
    <w:basedOn w:val="Normal"/>
    <w:uiPriority w:val="99"/>
    <w:semiHidden/>
    <w:unhideWhenUsed/>
    <w:rsid w:val="006249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491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2321">
      <w:bodyDiv w:val="1"/>
      <w:marLeft w:val="0"/>
      <w:marRight w:val="0"/>
      <w:marTop w:val="0"/>
      <w:marBottom w:val="0"/>
      <w:divBdr>
        <w:top w:val="none" w:sz="0" w:space="0" w:color="auto"/>
        <w:left w:val="none" w:sz="0" w:space="0" w:color="auto"/>
        <w:bottom w:val="none" w:sz="0" w:space="0" w:color="auto"/>
        <w:right w:val="none" w:sz="0" w:space="0" w:color="auto"/>
      </w:divBdr>
    </w:div>
    <w:div w:id="631835995">
      <w:bodyDiv w:val="1"/>
      <w:marLeft w:val="0"/>
      <w:marRight w:val="0"/>
      <w:marTop w:val="0"/>
      <w:marBottom w:val="0"/>
      <w:divBdr>
        <w:top w:val="none" w:sz="0" w:space="0" w:color="auto"/>
        <w:left w:val="none" w:sz="0" w:space="0" w:color="auto"/>
        <w:bottom w:val="none" w:sz="0" w:space="0" w:color="auto"/>
        <w:right w:val="none" w:sz="0" w:space="0" w:color="auto"/>
      </w:divBdr>
      <w:divsChild>
        <w:div w:id="674110200">
          <w:marLeft w:val="0"/>
          <w:marRight w:val="0"/>
          <w:marTop w:val="0"/>
          <w:marBottom w:val="0"/>
          <w:divBdr>
            <w:top w:val="none" w:sz="0" w:space="0" w:color="auto"/>
            <w:left w:val="none" w:sz="0" w:space="0" w:color="auto"/>
            <w:bottom w:val="none" w:sz="0" w:space="0" w:color="auto"/>
            <w:right w:val="none" w:sz="0" w:space="0" w:color="auto"/>
          </w:divBdr>
        </w:div>
        <w:div w:id="1059784592">
          <w:marLeft w:val="0"/>
          <w:marRight w:val="0"/>
          <w:marTop w:val="0"/>
          <w:marBottom w:val="0"/>
          <w:divBdr>
            <w:top w:val="none" w:sz="0" w:space="0" w:color="auto"/>
            <w:left w:val="none" w:sz="0" w:space="0" w:color="auto"/>
            <w:bottom w:val="none" w:sz="0" w:space="0" w:color="auto"/>
            <w:right w:val="none" w:sz="0" w:space="0" w:color="auto"/>
          </w:divBdr>
        </w:div>
        <w:div w:id="717631337">
          <w:marLeft w:val="0"/>
          <w:marRight w:val="0"/>
          <w:marTop w:val="0"/>
          <w:marBottom w:val="0"/>
          <w:divBdr>
            <w:top w:val="none" w:sz="0" w:space="0" w:color="auto"/>
            <w:left w:val="none" w:sz="0" w:space="0" w:color="auto"/>
            <w:bottom w:val="none" w:sz="0" w:space="0" w:color="auto"/>
            <w:right w:val="none" w:sz="0" w:space="0" w:color="auto"/>
          </w:divBdr>
        </w:div>
        <w:div w:id="1994751244">
          <w:marLeft w:val="0"/>
          <w:marRight w:val="0"/>
          <w:marTop w:val="0"/>
          <w:marBottom w:val="0"/>
          <w:divBdr>
            <w:top w:val="none" w:sz="0" w:space="0" w:color="auto"/>
            <w:left w:val="none" w:sz="0" w:space="0" w:color="auto"/>
            <w:bottom w:val="none" w:sz="0" w:space="0" w:color="auto"/>
            <w:right w:val="none" w:sz="0" w:space="0" w:color="auto"/>
          </w:divBdr>
        </w:div>
        <w:div w:id="1906524983">
          <w:marLeft w:val="0"/>
          <w:marRight w:val="0"/>
          <w:marTop w:val="0"/>
          <w:marBottom w:val="0"/>
          <w:divBdr>
            <w:top w:val="none" w:sz="0" w:space="0" w:color="auto"/>
            <w:left w:val="none" w:sz="0" w:space="0" w:color="auto"/>
            <w:bottom w:val="none" w:sz="0" w:space="0" w:color="auto"/>
            <w:right w:val="none" w:sz="0" w:space="0" w:color="auto"/>
          </w:divBdr>
        </w:div>
      </w:divsChild>
    </w:div>
    <w:div w:id="645738586">
      <w:bodyDiv w:val="1"/>
      <w:marLeft w:val="0"/>
      <w:marRight w:val="0"/>
      <w:marTop w:val="0"/>
      <w:marBottom w:val="0"/>
      <w:divBdr>
        <w:top w:val="none" w:sz="0" w:space="0" w:color="auto"/>
        <w:left w:val="none" w:sz="0" w:space="0" w:color="auto"/>
        <w:bottom w:val="none" w:sz="0" w:space="0" w:color="auto"/>
        <w:right w:val="none" w:sz="0" w:space="0" w:color="auto"/>
      </w:divBdr>
      <w:divsChild>
        <w:div w:id="1884440894">
          <w:marLeft w:val="0"/>
          <w:marRight w:val="0"/>
          <w:marTop w:val="0"/>
          <w:marBottom w:val="0"/>
          <w:divBdr>
            <w:top w:val="none" w:sz="0" w:space="0" w:color="auto"/>
            <w:left w:val="none" w:sz="0" w:space="0" w:color="auto"/>
            <w:bottom w:val="none" w:sz="0" w:space="0" w:color="auto"/>
            <w:right w:val="none" w:sz="0" w:space="0" w:color="auto"/>
          </w:divBdr>
        </w:div>
        <w:div w:id="1554926242">
          <w:marLeft w:val="0"/>
          <w:marRight w:val="0"/>
          <w:marTop w:val="0"/>
          <w:marBottom w:val="0"/>
          <w:divBdr>
            <w:top w:val="none" w:sz="0" w:space="0" w:color="auto"/>
            <w:left w:val="none" w:sz="0" w:space="0" w:color="auto"/>
            <w:bottom w:val="none" w:sz="0" w:space="0" w:color="auto"/>
            <w:right w:val="none" w:sz="0" w:space="0" w:color="auto"/>
          </w:divBdr>
        </w:div>
        <w:div w:id="1494370895">
          <w:marLeft w:val="0"/>
          <w:marRight w:val="0"/>
          <w:marTop w:val="0"/>
          <w:marBottom w:val="0"/>
          <w:divBdr>
            <w:top w:val="none" w:sz="0" w:space="0" w:color="auto"/>
            <w:left w:val="none" w:sz="0" w:space="0" w:color="auto"/>
            <w:bottom w:val="none" w:sz="0" w:space="0" w:color="auto"/>
            <w:right w:val="none" w:sz="0" w:space="0" w:color="auto"/>
          </w:divBdr>
        </w:div>
        <w:div w:id="1506246056">
          <w:marLeft w:val="0"/>
          <w:marRight w:val="0"/>
          <w:marTop w:val="0"/>
          <w:marBottom w:val="0"/>
          <w:divBdr>
            <w:top w:val="none" w:sz="0" w:space="0" w:color="auto"/>
            <w:left w:val="none" w:sz="0" w:space="0" w:color="auto"/>
            <w:bottom w:val="none" w:sz="0" w:space="0" w:color="auto"/>
            <w:right w:val="none" w:sz="0" w:space="0" w:color="auto"/>
          </w:divBdr>
        </w:div>
        <w:div w:id="812870993">
          <w:marLeft w:val="0"/>
          <w:marRight w:val="0"/>
          <w:marTop w:val="0"/>
          <w:marBottom w:val="0"/>
          <w:divBdr>
            <w:top w:val="none" w:sz="0" w:space="0" w:color="auto"/>
            <w:left w:val="none" w:sz="0" w:space="0" w:color="auto"/>
            <w:bottom w:val="none" w:sz="0" w:space="0" w:color="auto"/>
            <w:right w:val="none" w:sz="0" w:space="0" w:color="auto"/>
          </w:divBdr>
        </w:div>
        <w:div w:id="1784686455">
          <w:marLeft w:val="0"/>
          <w:marRight w:val="0"/>
          <w:marTop w:val="0"/>
          <w:marBottom w:val="0"/>
          <w:divBdr>
            <w:top w:val="none" w:sz="0" w:space="0" w:color="auto"/>
            <w:left w:val="none" w:sz="0" w:space="0" w:color="auto"/>
            <w:bottom w:val="none" w:sz="0" w:space="0" w:color="auto"/>
            <w:right w:val="none" w:sz="0" w:space="0" w:color="auto"/>
          </w:divBdr>
        </w:div>
        <w:div w:id="196551880">
          <w:marLeft w:val="0"/>
          <w:marRight w:val="0"/>
          <w:marTop w:val="0"/>
          <w:marBottom w:val="0"/>
          <w:divBdr>
            <w:top w:val="none" w:sz="0" w:space="0" w:color="auto"/>
            <w:left w:val="none" w:sz="0" w:space="0" w:color="auto"/>
            <w:bottom w:val="none" w:sz="0" w:space="0" w:color="auto"/>
            <w:right w:val="none" w:sz="0" w:space="0" w:color="auto"/>
          </w:divBdr>
        </w:div>
      </w:divsChild>
    </w:div>
    <w:div w:id="872378397">
      <w:bodyDiv w:val="1"/>
      <w:marLeft w:val="0"/>
      <w:marRight w:val="0"/>
      <w:marTop w:val="0"/>
      <w:marBottom w:val="0"/>
      <w:divBdr>
        <w:top w:val="none" w:sz="0" w:space="0" w:color="auto"/>
        <w:left w:val="none" w:sz="0" w:space="0" w:color="auto"/>
        <w:bottom w:val="none" w:sz="0" w:space="0" w:color="auto"/>
        <w:right w:val="none" w:sz="0" w:space="0" w:color="auto"/>
      </w:divBdr>
    </w:div>
    <w:div w:id="194113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1775</Words>
  <Characters>10123</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Gantuya</dc:creator>
  <cp:lastModifiedBy>cabinet gov</cp:lastModifiedBy>
  <cp:revision>9</cp:revision>
  <cp:lastPrinted>2016-12-25T13:42:00Z</cp:lastPrinted>
  <dcterms:created xsi:type="dcterms:W3CDTF">2016-11-09T01:21:00Z</dcterms:created>
  <dcterms:modified xsi:type="dcterms:W3CDTF">2016-12-26T00:50:00Z</dcterms:modified>
</cp:coreProperties>
</file>