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6CC5E" w14:textId="77777777" w:rsidR="00354BFB" w:rsidRPr="00AD1C08" w:rsidRDefault="00354BFB" w:rsidP="00A772AF">
      <w:pPr>
        <w:spacing w:before="100" w:beforeAutospacing="1" w:after="100" w:afterAutospacing="1" w:line="240" w:lineRule="auto"/>
        <w:ind w:firstLine="720"/>
        <w:jc w:val="right"/>
        <w:rPr>
          <w:rFonts w:ascii="Arial" w:hAnsi="Arial" w:cs="Arial"/>
          <w:sz w:val="24"/>
          <w:szCs w:val="24"/>
          <w:lang w:val="mn-MN"/>
        </w:rPr>
      </w:pPr>
      <w:bookmarkStart w:id="0" w:name="_GoBack"/>
      <w:bookmarkEnd w:id="0"/>
      <w:r w:rsidRPr="00AD1C08">
        <w:rPr>
          <w:rFonts w:ascii="Arial" w:eastAsia="Arial" w:hAnsi="Arial" w:cs="Arial"/>
          <w:i/>
          <w:color w:val="000000" w:themeColor="text1"/>
          <w:sz w:val="24"/>
          <w:szCs w:val="24"/>
          <w:u w:val="single"/>
          <w:lang w:val="mn-MN"/>
        </w:rPr>
        <w:t>Төсөл</w:t>
      </w:r>
    </w:p>
    <w:p w14:paraId="03DB04A6" w14:textId="77777777" w:rsidR="00354BFB" w:rsidRPr="00AD1C08" w:rsidRDefault="00354BFB" w:rsidP="3460786D">
      <w:pPr>
        <w:spacing w:before="100" w:beforeAutospacing="1" w:after="0" w:afterAutospacing="1" w:line="240" w:lineRule="auto"/>
        <w:jc w:val="center"/>
        <w:rPr>
          <w:rFonts w:ascii="Arial" w:hAnsi="Arial" w:cs="Arial"/>
          <w:sz w:val="24"/>
          <w:szCs w:val="24"/>
          <w:lang w:val="mn-MN"/>
        </w:rPr>
      </w:pPr>
      <w:r w:rsidRPr="00AD1C08">
        <w:rPr>
          <w:rFonts w:ascii="Arial" w:eastAsia="Arial" w:hAnsi="Arial" w:cs="Arial"/>
          <w:b/>
          <w:bCs/>
          <w:sz w:val="24"/>
          <w:szCs w:val="24"/>
          <w:lang w:val="mn-MN"/>
        </w:rPr>
        <w:t>МОНГОЛ УЛСЫН ХУУЛЬ</w:t>
      </w:r>
    </w:p>
    <w:p w14:paraId="044E0743" w14:textId="77777777" w:rsidR="00354BFB" w:rsidRPr="00AD1C08" w:rsidRDefault="00354BFB" w:rsidP="3460786D">
      <w:pPr>
        <w:spacing w:before="100" w:beforeAutospacing="1" w:after="0" w:afterAutospacing="1" w:line="240" w:lineRule="auto"/>
        <w:jc w:val="center"/>
        <w:rPr>
          <w:rFonts w:ascii="Arial" w:eastAsia="Arial" w:hAnsi="Arial" w:cs="Arial"/>
          <w:sz w:val="24"/>
          <w:szCs w:val="24"/>
          <w:lang w:val="mn-MN"/>
        </w:rPr>
      </w:pPr>
    </w:p>
    <w:p w14:paraId="4079363C" w14:textId="74FBEC17" w:rsidR="00354BFB" w:rsidRPr="00AD1C08" w:rsidRDefault="00354BFB" w:rsidP="3460786D">
      <w:pPr>
        <w:spacing w:before="100" w:beforeAutospacing="1" w:after="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 xml:space="preserve"> 2022 оны</w:t>
      </w:r>
      <w:r w:rsidR="00377761" w:rsidRPr="00AD1C08">
        <w:rPr>
          <w:rFonts w:ascii="Arial" w:eastAsia="Arial" w:hAnsi="Arial" w:cs="Arial"/>
          <w:sz w:val="24"/>
          <w:szCs w:val="24"/>
          <w:lang w:val="mn-MN"/>
        </w:rPr>
        <w:t xml:space="preserve"> ….</w:t>
      </w:r>
      <w:r w:rsidRPr="00AD1C08">
        <w:rPr>
          <w:rFonts w:ascii="Arial" w:eastAsia="Arial" w:hAnsi="Arial" w:cs="Arial"/>
          <w:sz w:val="24"/>
          <w:szCs w:val="24"/>
          <w:lang w:val="mn-MN"/>
        </w:rPr>
        <w:t xml:space="preserve"> сарын .. өдөр</w:t>
      </w:r>
      <w:r w:rsidR="0050529C">
        <w:rPr>
          <w:rFonts w:ascii="Arial" w:eastAsia="Arial" w:hAnsi="Arial" w:cs="Arial"/>
          <w:sz w:val="24"/>
          <w:szCs w:val="24"/>
          <w:lang w:val="mn-MN"/>
        </w:rPr>
        <w:t xml:space="preserve">                                  </w:t>
      </w:r>
      <w:r w:rsidRPr="00AD1C08">
        <w:rPr>
          <w:rFonts w:ascii="Arial" w:eastAsia="Arial" w:hAnsi="Arial" w:cs="Arial"/>
          <w:sz w:val="24"/>
          <w:szCs w:val="24"/>
          <w:lang w:val="mn-MN"/>
        </w:rPr>
        <w:t>Улаанбаатар хот</w:t>
      </w:r>
    </w:p>
    <w:p w14:paraId="101B516A" w14:textId="7B9D08CD" w:rsidR="00861CA6" w:rsidRPr="00AD1C08" w:rsidRDefault="001378AE" w:rsidP="005E7F5A">
      <w:pPr>
        <w:spacing w:before="100" w:beforeAutospacing="1" w:after="100" w:afterAutospacing="1" w:line="240" w:lineRule="auto"/>
        <w:jc w:val="center"/>
        <w:rPr>
          <w:rFonts w:ascii="Arial" w:eastAsia="Arial" w:hAnsi="Arial" w:cs="Arial"/>
          <w:b/>
          <w:bCs/>
          <w:caps/>
          <w:sz w:val="24"/>
          <w:szCs w:val="24"/>
          <w:lang w:val="mn-MN"/>
        </w:rPr>
      </w:pPr>
      <w:r w:rsidRPr="00AD1C08">
        <w:rPr>
          <w:rFonts w:ascii="Arial" w:eastAsia="Arial" w:hAnsi="Arial" w:cs="Arial"/>
          <w:b/>
          <w:bCs/>
          <w:caps/>
          <w:sz w:val="24"/>
          <w:szCs w:val="24"/>
          <w:lang w:val="mn-MN"/>
        </w:rPr>
        <w:t>олон улсын хямралт нөхцөл байдлаас үүдэлтэй гол нэр төрлийн бараа бүтээгдэхүүний үнийн өсөлт, хомсдолоос сэргийлэх, сөрөг нөлөөллийг бууруулах тухай</w:t>
      </w:r>
      <w:r w:rsidR="00861CA6" w:rsidRPr="00AD1C08">
        <w:rPr>
          <w:rFonts w:ascii="Arial" w:eastAsia="Arial" w:hAnsi="Arial" w:cs="Arial"/>
          <w:b/>
          <w:bCs/>
          <w:caps/>
          <w:sz w:val="24"/>
          <w:szCs w:val="24"/>
          <w:lang w:val="mn-MN"/>
        </w:rPr>
        <w:t xml:space="preserve"> </w:t>
      </w:r>
    </w:p>
    <w:p w14:paraId="0B1B09C6" w14:textId="77777777" w:rsidR="00354BFB" w:rsidRPr="00AD1C08" w:rsidRDefault="00354BFB" w:rsidP="3460786D">
      <w:pPr>
        <w:spacing w:before="100" w:beforeAutospacing="1" w:after="0" w:afterAutospacing="1" w:line="240" w:lineRule="auto"/>
        <w:jc w:val="center"/>
        <w:rPr>
          <w:rFonts w:ascii="Arial" w:hAnsi="Arial" w:cs="Arial"/>
          <w:sz w:val="24"/>
          <w:szCs w:val="24"/>
          <w:lang w:val="mn-MN"/>
        </w:rPr>
      </w:pPr>
      <w:r w:rsidRPr="00AD1C08">
        <w:rPr>
          <w:rFonts w:ascii="Arial" w:eastAsia="Arial" w:hAnsi="Arial" w:cs="Arial"/>
          <w:b/>
          <w:bCs/>
          <w:caps/>
          <w:sz w:val="24"/>
          <w:szCs w:val="24"/>
          <w:lang w:val="mn-MN"/>
        </w:rPr>
        <w:t>НЭГДҮГЭЭР БҮЛЭГ</w:t>
      </w:r>
      <w:r w:rsidRPr="00AD1C08">
        <w:rPr>
          <w:lang w:val="mn-MN"/>
        </w:rPr>
        <w:br/>
      </w:r>
      <w:r w:rsidRPr="00AD1C08">
        <w:rPr>
          <w:rFonts w:ascii="Arial" w:eastAsia="Arial" w:hAnsi="Arial" w:cs="Arial"/>
          <w:b/>
          <w:bCs/>
          <w:sz w:val="24"/>
          <w:szCs w:val="24"/>
          <w:lang w:val="mn-MN"/>
        </w:rPr>
        <w:t>НИЙТЛЭГ ҮНДЭСЛЭЛ</w:t>
      </w:r>
    </w:p>
    <w:p w14:paraId="29F28A83" w14:textId="34254EBE" w:rsidR="00354BFB" w:rsidRPr="00AD1C08" w:rsidRDefault="00354BFB" w:rsidP="0A7121FF">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b/>
          <w:bCs/>
          <w:sz w:val="24"/>
          <w:szCs w:val="24"/>
          <w:lang w:val="mn-MN"/>
        </w:rPr>
        <w:t>1 дүгээр зүйл.Хуулийн зорилго</w:t>
      </w:r>
    </w:p>
    <w:p w14:paraId="3D00BC32" w14:textId="050089BA" w:rsidR="00354BFB" w:rsidRPr="00AD1C08" w:rsidRDefault="00354BFB" w:rsidP="0A7121FF">
      <w:pPr>
        <w:spacing w:before="100" w:beforeAutospacing="1" w:after="0" w:afterAutospacing="1" w:line="240" w:lineRule="auto"/>
        <w:ind w:firstLine="720"/>
        <w:jc w:val="both"/>
        <w:rPr>
          <w:rFonts w:ascii="Arial" w:eastAsia="Times New Roman" w:hAnsi="Arial" w:cs="Arial"/>
          <w:sz w:val="24"/>
          <w:szCs w:val="24"/>
          <w:lang w:val="mn-MN"/>
        </w:rPr>
      </w:pPr>
      <w:r w:rsidRPr="00AD1C08">
        <w:rPr>
          <w:rFonts w:ascii="Arial" w:eastAsia="Times New Roman" w:hAnsi="Arial" w:cs="Arial"/>
          <w:sz w:val="24"/>
          <w:szCs w:val="24"/>
          <w:lang w:val="mn-MN"/>
        </w:rPr>
        <w:t xml:space="preserve">1.1.Энэ хуулийн зорилго нь </w:t>
      </w:r>
      <w:r w:rsidR="004F47F0" w:rsidRPr="00AD1C08">
        <w:rPr>
          <w:rFonts w:ascii="Arial" w:eastAsia="Times New Roman" w:hAnsi="Arial" w:cs="Arial"/>
          <w:sz w:val="24"/>
          <w:szCs w:val="24"/>
          <w:lang w:val="mn-MN"/>
        </w:rPr>
        <w:t xml:space="preserve">олон улсын </w:t>
      </w:r>
      <w:r w:rsidR="001378AE" w:rsidRPr="00AD1C08">
        <w:rPr>
          <w:rFonts w:ascii="Arial" w:eastAsia="Times New Roman" w:hAnsi="Arial" w:cs="Arial"/>
          <w:sz w:val="24"/>
          <w:szCs w:val="24"/>
          <w:lang w:val="mn-MN"/>
        </w:rPr>
        <w:t xml:space="preserve">хямралт </w:t>
      </w:r>
      <w:r w:rsidR="0093789F">
        <w:rPr>
          <w:rFonts w:ascii="Arial" w:eastAsia="Times New Roman" w:hAnsi="Arial" w:cs="Arial"/>
          <w:sz w:val="24"/>
          <w:szCs w:val="24"/>
          <w:lang w:val="mn-MN"/>
        </w:rPr>
        <w:t>байдлын</w:t>
      </w:r>
      <w:r w:rsidR="00FD0E63">
        <w:rPr>
          <w:rFonts w:ascii="Arial" w:eastAsia="Times New Roman" w:hAnsi="Arial" w:cs="Arial"/>
          <w:sz w:val="24"/>
          <w:szCs w:val="24"/>
          <w:lang w:val="mn-MN"/>
        </w:rPr>
        <w:t xml:space="preserve"> улмаас үүсч </w:t>
      </w:r>
      <w:r w:rsidR="00ED2178">
        <w:rPr>
          <w:rFonts w:ascii="Arial" w:eastAsia="Times New Roman" w:hAnsi="Arial" w:cs="Arial"/>
          <w:sz w:val="24"/>
          <w:szCs w:val="24"/>
          <w:lang w:val="mn-MN"/>
        </w:rPr>
        <w:t>буй</w:t>
      </w:r>
      <w:r w:rsidR="004F47F0" w:rsidRPr="00AD1C08">
        <w:rPr>
          <w:rFonts w:ascii="Arial" w:eastAsia="Times New Roman" w:hAnsi="Arial" w:cs="Arial"/>
          <w:sz w:val="24"/>
          <w:szCs w:val="24"/>
          <w:lang w:val="mn-MN"/>
        </w:rPr>
        <w:t xml:space="preserve"> </w:t>
      </w:r>
      <w:r w:rsidR="00AC1A9B">
        <w:rPr>
          <w:rFonts w:ascii="Arial" w:eastAsia="Times New Roman" w:hAnsi="Arial" w:cs="Arial"/>
          <w:sz w:val="24"/>
          <w:szCs w:val="24"/>
          <w:lang w:val="mn-MN"/>
        </w:rPr>
        <w:t xml:space="preserve">гол нэр төрлийн </w:t>
      </w:r>
      <w:r w:rsidR="00D670D7">
        <w:rPr>
          <w:rFonts w:ascii="Arial" w:eastAsia="Times New Roman" w:hAnsi="Arial" w:cs="Arial"/>
          <w:sz w:val="24"/>
          <w:szCs w:val="24"/>
          <w:lang w:val="mn-MN"/>
        </w:rPr>
        <w:t xml:space="preserve">зарим </w:t>
      </w:r>
      <w:r w:rsidR="004F47F0" w:rsidRPr="00AD1C08">
        <w:rPr>
          <w:rFonts w:ascii="Arial" w:eastAsia="Times New Roman" w:hAnsi="Arial" w:cs="Arial"/>
          <w:sz w:val="24"/>
          <w:szCs w:val="24"/>
          <w:lang w:val="mn-MN"/>
        </w:rPr>
        <w:t xml:space="preserve">бараа, бүтээгдэхүүний </w:t>
      </w:r>
      <w:r w:rsidR="00742568">
        <w:rPr>
          <w:rFonts w:ascii="Arial" w:eastAsia="Times New Roman" w:hAnsi="Arial" w:cs="Arial"/>
          <w:sz w:val="24"/>
          <w:szCs w:val="24"/>
          <w:lang w:val="mn-MN"/>
        </w:rPr>
        <w:t xml:space="preserve">үнийн өсөлт, </w:t>
      </w:r>
      <w:r w:rsidR="004F47F0" w:rsidRPr="00AD1C08">
        <w:rPr>
          <w:rFonts w:ascii="Arial" w:eastAsia="Times New Roman" w:hAnsi="Arial" w:cs="Arial"/>
          <w:sz w:val="24"/>
          <w:szCs w:val="24"/>
          <w:lang w:val="mn-MN"/>
        </w:rPr>
        <w:t>хомсдол</w:t>
      </w:r>
      <w:r w:rsidR="00742568">
        <w:rPr>
          <w:rFonts w:ascii="Arial" w:eastAsia="Times New Roman" w:hAnsi="Arial" w:cs="Arial"/>
          <w:sz w:val="24"/>
          <w:szCs w:val="24"/>
          <w:lang w:val="mn-MN"/>
        </w:rPr>
        <w:t>оос сэргийлэх</w:t>
      </w:r>
      <w:r w:rsidR="004F47F0" w:rsidRPr="00AD1C08">
        <w:rPr>
          <w:rFonts w:ascii="Arial" w:eastAsia="Times New Roman" w:hAnsi="Arial" w:cs="Arial"/>
          <w:sz w:val="24"/>
          <w:szCs w:val="24"/>
          <w:lang w:val="mn-MN"/>
        </w:rPr>
        <w:t xml:space="preserve">, сөрөг нөлөөллийг бууруулах </w:t>
      </w:r>
      <w:r w:rsidR="00B73F0F" w:rsidRPr="00AD1C08">
        <w:rPr>
          <w:rFonts w:ascii="Arial" w:eastAsia="Times New Roman" w:hAnsi="Arial" w:cs="Arial"/>
          <w:sz w:val="24"/>
          <w:szCs w:val="24"/>
          <w:lang w:val="mn-MN"/>
        </w:rPr>
        <w:t>асуудлыг</w:t>
      </w:r>
      <w:r w:rsidRPr="00AD1C08">
        <w:rPr>
          <w:rFonts w:ascii="Arial" w:eastAsia="Times New Roman" w:hAnsi="Arial" w:cs="Arial"/>
          <w:sz w:val="24"/>
          <w:szCs w:val="24"/>
          <w:lang w:val="mn-MN"/>
        </w:rPr>
        <w:t xml:space="preserve"> онцгой журмаар шийдвэрлэхтэй холбогдсон харилцааг зохицуулахад оршино.</w:t>
      </w:r>
    </w:p>
    <w:p w14:paraId="289EC608" w14:textId="0953C8D8" w:rsidR="00354BFB" w:rsidRPr="00AD1C08" w:rsidRDefault="00354BFB" w:rsidP="00A772AF">
      <w:pPr>
        <w:spacing w:before="100" w:beforeAutospacing="1" w:after="100" w:afterAutospacing="1" w:line="240" w:lineRule="auto"/>
        <w:ind w:firstLine="720"/>
        <w:jc w:val="both"/>
        <w:rPr>
          <w:rFonts w:ascii="Arial" w:hAnsi="Arial" w:cs="Arial"/>
          <w:sz w:val="24"/>
          <w:szCs w:val="24"/>
          <w:lang w:val="mn-MN"/>
        </w:rPr>
      </w:pPr>
      <w:r w:rsidRPr="00AD1C08">
        <w:rPr>
          <w:rFonts w:ascii="Arial" w:eastAsia="Arial" w:hAnsi="Arial" w:cs="Arial"/>
          <w:b/>
          <w:bCs/>
          <w:sz w:val="24"/>
          <w:szCs w:val="24"/>
          <w:lang w:val="mn-MN"/>
        </w:rPr>
        <w:t>2 дугаар зүйл.Гол нэр</w:t>
      </w:r>
      <w:r w:rsidR="000E2AE8" w:rsidRPr="00AD1C08">
        <w:rPr>
          <w:rFonts w:ascii="Arial" w:eastAsia="Arial" w:hAnsi="Arial" w:cs="Arial"/>
          <w:b/>
          <w:bCs/>
          <w:sz w:val="24"/>
          <w:szCs w:val="24"/>
          <w:lang w:val="mn-MN"/>
        </w:rPr>
        <w:t xml:space="preserve"> төрлийн</w:t>
      </w:r>
      <w:r w:rsidRPr="00AD1C08">
        <w:rPr>
          <w:rFonts w:ascii="Arial" w:eastAsia="Arial" w:hAnsi="Arial" w:cs="Arial"/>
          <w:b/>
          <w:bCs/>
          <w:sz w:val="24"/>
          <w:szCs w:val="24"/>
          <w:lang w:val="mn-MN"/>
        </w:rPr>
        <w:t xml:space="preserve"> зарим бараа, бүтээгдэхүүний </w:t>
      </w:r>
      <w:r w:rsidR="00A516C1">
        <w:rPr>
          <w:rFonts w:ascii="Arial" w:eastAsia="Arial" w:hAnsi="Arial" w:cs="Arial"/>
          <w:b/>
          <w:bCs/>
          <w:sz w:val="24"/>
          <w:szCs w:val="24"/>
          <w:lang w:val="mn-MN"/>
        </w:rPr>
        <w:t xml:space="preserve">үнийн өсөлт, </w:t>
      </w:r>
      <w:r w:rsidR="00FD21AD" w:rsidRPr="00AD1C08">
        <w:rPr>
          <w:rFonts w:ascii="Arial" w:eastAsia="Arial" w:hAnsi="Arial" w:cs="Arial"/>
          <w:b/>
          <w:bCs/>
          <w:sz w:val="24"/>
          <w:szCs w:val="24"/>
          <w:lang w:val="mn-MN"/>
        </w:rPr>
        <w:t>хомсдол</w:t>
      </w:r>
      <w:r w:rsidR="00A516C1">
        <w:rPr>
          <w:rFonts w:ascii="Arial" w:eastAsia="Arial" w:hAnsi="Arial" w:cs="Arial"/>
          <w:b/>
          <w:bCs/>
          <w:sz w:val="24"/>
          <w:szCs w:val="24"/>
          <w:lang w:val="mn-MN"/>
        </w:rPr>
        <w:t>оос сэргийлэх</w:t>
      </w:r>
      <w:r w:rsidR="00FD21AD" w:rsidRPr="00AD1C08">
        <w:rPr>
          <w:rFonts w:ascii="Arial" w:eastAsia="Arial" w:hAnsi="Arial" w:cs="Arial"/>
          <w:b/>
          <w:bCs/>
          <w:sz w:val="24"/>
          <w:szCs w:val="24"/>
          <w:lang w:val="mn-MN"/>
        </w:rPr>
        <w:t xml:space="preserve">, </w:t>
      </w:r>
      <w:r w:rsidRPr="00AD1C08">
        <w:rPr>
          <w:rFonts w:ascii="Arial" w:eastAsia="Arial" w:hAnsi="Arial" w:cs="Arial"/>
          <w:b/>
          <w:bCs/>
          <w:sz w:val="24"/>
          <w:szCs w:val="24"/>
          <w:lang w:val="mn-MN"/>
        </w:rPr>
        <w:t>сөрөг нөлөөллийг бууруулах хууль тогтоомж</w:t>
      </w:r>
    </w:p>
    <w:p w14:paraId="59793EDD" w14:textId="10B45405" w:rsidR="00354BFB" w:rsidRPr="00AD1C08" w:rsidRDefault="00354BFB" w:rsidP="0A7121FF">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sz w:val="24"/>
          <w:szCs w:val="24"/>
          <w:lang w:val="mn-MN"/>
        </w:rPr>
        <w:t>2.1.</w:t>
      </w:r>
      <w:r w:rsidR="00FD21AD" w:rsidRPr="00AD1C08">
        <w:rPr>
          <w:rFonts w:ascii="Arial" w:eastAsia="Times New Roman" w:hAnsi="Arial" w:cs="Arial"/>
          <w:sz w:val="24"/>
          <w:szCs w:val="24"/>
          <w:lang w:val="mn-MN"/>
        </w:rPr>
        <w:t xml:space="preserve">Олон улсын </w:t>
      </w:r>
      <w:r w:rsidR="001378AE" w:rsidRPr="00AD1C08">
        <w:rPr>
          <w:rFonts w:ascii="Arial" w:eastAsia="Times New Roman" w:hAnsi="Arial" w:cs="Arial"/>
          <w:sz w:val="24"/>
          <w:szCs w:val="24"/>
          <w:lang w:val="mn-MN"/>
        </w:rPr>
        <w:t xml:space="preserve">хямралт </w:t>
      </w:r>
      <w:r w:rsidR="00FD21AD" w:rsidRPr="00AD1C08">
        <w:rPr>
          <w:rFonts w:ascii="Arial" w:eastAsia="Times New Roman" w:hAnsi="Arial" w:cs="Arial"/>
          <w:sz w:val="24"/>
          <w:szCs w:val="24"/>
          <w:lang w:val="mn-MN"/>
        </w:rPr>
        <w:t>нөхцөл байд</w:t>
      </w:r>
      <w:r w:rsidR="001378AE" w:rsidRPr="00AD1C08">
        <w:rPr>
          <w:rFonts w:ascii="Arial" w:eastAsia="Times New Roman" w:hAnsi="Arial" w:cs="Arial"/>
          <w:sz w:val="24"/>
          <w:szCs w:val="24"/>
          <w:lang w:val="mn-MN"/>
        </w:rPr>
        <w:t>лаас үү</w:t>
      </w:r>
      <w:r w:rsidR="00AC1A9B">
        <w:rPr>
          <w:rFonts w:ascii="Arial" w:eastAsia="Times New Roman" w:hAnsi="Arial" w:cs="Arial"/>
          <w:sz w:val="24"/>
          <w:szCs w:val="24"/>
          <w:lang w:val="mn-MN"/>
        </w:rPr>
        <w:t>д</w:t>
      </w:r>
      <w:r w:rsidR="001378AE" w:rsidRPr="00AD1C08">
        <w:rPr>
          <w:rFonts w:ascii="Arial" w:eastAsia="Times New Roman" w:hAnsi="Arial" w:cs="Arial"/>
          <w:sz w:val="24"/>
          <w:szCs w:val="24"/>
          <w:lang w:val="mn-MN"/>
        </w:rPr>
        <w:t>элтэй</w:t>
      </w:r>
      <w:r w:rsidR="00FD21AD" w:rsidRPr="00AD1C08">
        <w:rPr>
          <w:rFonts w:ascii="Arial" w:eastAsia="Times New Roman" w:hAnsi="Arial" w:cs="Arial"/>
          <w:sz w:val="24"/>
          <w:szCs w:val="24"/>
          <w:lang w:val="mn-MN"/>
        </w:rPr>
        <w:t xml:space="preserve"> гол нэр төрлийн </w:t>
      </w:r>
      <w:r w:rsidR="00AC1A9B">
        <w:rPr>
          <w:rFonts w:ascii="Arial" w:eastAsia="Times New Roman" w:hAnsi="Arial" w:cs="Arial"/>
          <w:sz w:val="24"/>
          <w:szCs w:val="24"/>
          <w:lang w:val="mn-MN"/>
        </w:rPr>
        <w:t xml:space="preserve">зарим </w:t>
      </w:r>
      <w:r w:rsidR="00FD21AD" w:rsidRPr="00AD1C08">
        <w:rPr>
          <w:rFonts w:ascii="Arial" w:eastAsia="Times New Roman" w:hAnsi="Arial" w:cs="Arial"/>
          <w:sz w:val="24"/>
          <w:szCs w:val="24"/>
          <w:lang w:val="mn-MN"/>
        </w:rPr>
        <w:t xml:space="preserve">бараа, бүтээгдэхүүний </w:t>
      </w:r>
      <w:r w:rsidR="00A516C1">
        <w:rPr>
          <w:rFonts w:ascii="Arial" w:eastAsia="Times New Roman" w:hAnsi="Arial" w:cs="Arial"/>
          <w:sz w:val="24"/>
          <w:szCs w:val="24"/>
          <w:lang w:val="mn-MN"/>
        </w:rPr>
        <w:t xml:space="preserve">үнийн өсөлт, </w:t>
      </w:r>
      <w:r w:rsidR="00FD21AD" w:rsidRPr="00AD1C08">
        <w:rPr>
          <w:rFonts w:ascii="Arial" w:eastAsia="Times New Roman" w:hAnsi="Arial" w:cs="Arial"/>
          <w:sz w:val="24"/>
          <w:szCs w:val="24"/>
          <w:lang w:val="mn-MN"/>
        </w:rPr>
        <w:t>хомсдол</w:t>
      </w:r>
      <w:r w:rsidR="00392701">
        <w:rPr>
          <w:rFonts w:ascii="Arial" w:eastAsia="Times New Roman" w:hAnsi="Arial" w:cs="Arial"/>
          <w:sz w:val="24"/>
          <w:szCs w:val="24"/>
          <w:lang w:val="mn-MN"/>
        </w:rPr>
        <w:t>оос сэргийлэх</w:t>
      </w:r>
      <w:r w:rsidR="00FD21AD" w:rsidRPr="00AD1C08">
        <w:rPr>
          <w:rFonts w:ascii="Arial" w:eastAsia="Times New Roman" w:hAnsi="Arial" w:cs="Arial"/>
          <w:sz w:val="24"/>
          <w:szCs w:val="24"/>
          <w:lang w:val="mn-MN"/>
        </w:rPr>
        <w:t xml:space="preserve">, сөрөг нөлөөллийг бууруулах </w:t>
      </w:r>
      <w:r w:rsidRPr="00AD1C08">
        <w:rPr>
          <w:rFonts w:ascii="Arial" w:eastAsia="Arial" w:hAnsi="Arial" w:cs="Arial"/>
          <w:sz w:val="24"/>
          <w:szCs w:val="24"/>
          <w:lang w:val="mn-MN"/>
        </w:rPr>
        <w:t>хууль тогтоомж нь Монгол Улсын Үндсэн хууль, энэ хууль болон эдгээр хуультай нийцүүлэн гаргасан хууль тогтоомжийн бусад актаас бүрдэнэ.</w:t>
      </w:r>
    </w:p>
    <w:p w14:paraId="530ADD9B" w14:textId="77777777" w:rsidR="00354BFB" w:rsidRPr="00AD1C08" w:rsidRDefault="00354BFB" w:rsidP="3460786D">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6F577B25" w14:textId="77777777" w:rsidR="00354BFB" w:rsidRPr="00AD1C08" w:rsidRDefault="00354BFB" w:rsidP="3460786D">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b/>
          <w:bCs/>
          <w:sz w:val="24"/>
          <w:szCs w:val="24"/>
          <w:lang w:val="mn-MN"/>
        </w:rPr>
        <w:t>3 дугаар зүйл.Хуулийн үйлчлэх хүрээ</w:t>
      </w:r>
    </w:p>
    <w:p w14:paraId="75ACB896" w14:textId="5D66DEB9" w:rsidR="00354BFB" w:rsidRPr="00AD1C08" w:rsidRDefault="00354BFB" w:rsidP="0A7121FF">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sz w:val="24"/>
          <w:szCs w:val="24"/>
          <w:lang w:val="mn-MN"/>
        </w:rPr>
        <w:t>3.1.</w:t>
      </w:r>
      <w:r w:rsidR="009004BE" w:rsidRPr="00AD1C08">
        <w:rPr>
          <w:rFonts w:ascii="Arial" w:eastAsia="Arial" w:hAnsi="Arial" w:cs="Arial"/>
          <w:sz w:val="24"/>
          <w:szCs w:val="24"/>
          <w:lang w:val="mn-MN"/>
        </w:rPr>
        <w:t>Г</w:t>
      </w:r>
      <w:r w:rsidR="002D300F" w:rsidRPr="00AD1C08">
        <w:rPr>
          <w:rFonts w:ascii="Arial" w:eastAsia="Arial" w:hAnsi="Arial" w:cs="Arial"/>
          <w:sz w:val="24"/>
          <w:szCs w:val="24"/>
          <w:lang w:val="mn-MN"/>
        </w:rPr>
        <w:t>ол</w:t>
      </w:r>
      <w:r w:rsidRPr="00AD1C08">
        <w:rPr>
          <w:rFonts w:ascii="Arial" w:eastAsia="Arial" w:hAnsi="Arial" w:cs="Arial"/>
          <w:sz w:val="24"/>
          <w:szCs w:val="24"/>
          <w:lang w:val="mn-MN"/>
        </w:rPr>
        <w:t xml:space="preserve"> нэр төрлийн </w:t>
      </w:r>
      <w:r w:rsidR="00A406C1">
        <w:rPr>
          <w:rFonts w:ascii="Arial" w:eastAsia="Arial" w:hAnsi="Arial" w:cs="Arial"/>
          <w:sz w:val="24"/>
          <w:szCs w:val="24"/>
          <w:lang w:val="mn-MN"/>
        </w:rPr>
        <w:t xml:space="preserve">зарим </w:t>
      </w:r>
      <w:r w:rsidRPr="00AD1C08">
        <w:rPr>
          <w:rFonts w:ascii="Arial" w:eastAsia="Arial" w:hAnsi="Arial" w:cs="Arial"/>
          <w:sz w:val="24"/>
          <w:szCs w:val="24"/>
          <w:lang w:val="mn-MN"/>
        </w:rPr>
        <w:t xml:space="preserve">бараа, бүтээгдэхүүний </w:t>
      </w:r>
      <w:r w:rsidR="00A516C1">
        <w:rPr>
          <w:rFonts w:ascii="Arial" w:eastAsia="Arial" w:hAnsi="Arial" w:cs="Arial"/>
          <w:sz w:val="24"/>
          <w:szCs w:val="24"/>
          <w:lang w:val="mn-MN"/>
        </w:rPr>
        <w:t xml:space="preserve">үнийн өсөлт, </w:t>
      </w:r>
      <w:r w:rsidRPr="00AD1C08">
        <w:rPr>
          <w:rFonts w:ascii="Arial" w:eastAsia="Arial" w:hAnsi="Arial" w:cs="Arial"/>
          <w:sz w:val="24"/>
          <w:szCs w:val="24"/>
          <w:lang w:val="mn-MN"/>
        </w:rPr>
        <w:t>хомсд</w:t>
      </w:r>
      <w:r w:rsidR="00FD21AD" w:rsidRPr="00AD1C08">
        <w:rPr>
          <w:rFonts w:ascii="Arial" w:eastAsia="Arial" w:hAnsi="Arial" w:cs="Arial"/>
          <w:sz w:val="24"/>
          <w:szCs w:val="24"/>
          <w:lang w:val="mn-MN"/>
        </w:rPr>
        <w:t>ол</w:t>
      </w:r>
      <w:r w:rsidR="00A516C1">
        <w:rPr>
          <w:rFonts w:ascii="Arial" w:eastAsia="Arial" w:hAnsi="Arial" w:cs="Arial"/>
          <w:sz w:val="24"/>
          <w:szCs w:val="24"/>
          <w:lang w:val="mn-MN"/>
        </w:rPr>
        <w:t>оос сэргийлэх</w:t>
      </w:r>
      <w:r w:rsidR="00FD21AD" w:rsidRPr="00AD1C08">
        <w:rPr>
          <w:rFonts w:ascii="Arial" w:eastAsia="Arial" w:hAnsi="Arial" w:cs="Arial"/>
          <w:sz w:val="24"/>
          <w:szCs w:val="24"/>
          <w:lang w:val="mn-MN"/>
        </w:rPr>
        <w:t>,</w:t>
      </w:r>
      <w:r w:rsidRPr="00AD1C08">
        <w:rPr>
          <w:rFonts w:ascii="Arial" w:eastAsia="Arial" w:hAnsi="Arial" w:cs="Arial"/>
          <w:sz w:val="24"/>
          <w:szCs w:val="24"/>
          <w:lang w:val="mn-MN"/>
        </w:rPr>
        <w:t xml:space="preserve"> сөрөг нөлөөллийг бууруулах</w:t>
      </w:r>
      <w:r w:rsidR="001B0883" w:rsidRPr="00AD1C08">
        <w:rPr>
          <w:rFonts w:ascii="Arial" w:eastAsia="Arial" w:hAnsi="Arial" w:cs="Arial"/>
          <w:sz w:val="24"/>
          <w:szCs w:val="24"/>
          <w:lang w:val="mn-MN"/>
        </w:rPr>
        <w:t>, шаардлагатай нөөц бүрдүүлэх</w:t>
      </w:r>
      <w:r w:rsidRPr="00AD1C08">
        <w:rPr>
          <w:rFonts w:ascii="Arial" w:eastAsia="Arial" w:hAnsi="Arial" w:cs="Arial"/>
          <w:sz w:val="24"/>
          <w:szCs w:val="24"/>
          <w:lang w:val="mn-MN"/>
        </w:rPr>
        <w:t xml:space="preserve"> үйл ажиллагааг энэ хуулиар зохицуулах бөгөөд </w:t>
      </w:r>
      <w:r w:rsidR="00A406C1">
        <w:rPr>
          <w:rFonts w:ascii="Arial" w:eastAsia="Arial" w:hAnsi="Arial" w:cs="Arial"/>
          <w:sz w:val="24"/>
          <w:szCs w:val="24"/>
          <w:lang w:val="mn-MN"/>
        </w:rPr>
        <w:t>эдгээр бүтээгдэхүүнтэй хамаатай бусад</w:t>
      </w:r>
      <w:r w:rsidRPr="00AD1C08">
        <w:rPr>
          <w:rFonts w:ascii="Arial" w:eastAsia="Arial" w:hAnsi="Arial" w:cs="Arial"/>
          <w:sz w:val="24"/>
          <w:szCs w:val="24"/>
          <w:lang w:val="mn-MN"/>
        </w:rPr>
        <w:t xml:space="preserve"> харилцааг холбогдох хуулиар зохицуулна.</w:t>
      </w:r>
    </w:p>
    <w:p w14:paraId="2F7EACCC" w14:textId="5C36CB16" w:rsidR="009004BE" w:rsidRPr="00AD1C08" w:rsidRDefault="009004BE">
      <w:pPr>
        <w:spacing w:before="100" w:beforeAutospacing="1" w:after="0" w:afterAutospacing="1" w:line="240" w:lineRule="auto"/>
        <w:ind w:firstLine="720"/>
        <w:jc w:val="both"/>
        <w:rPr>
          <w:rFonts w:ascii="Arial" w:eastAsia="Arial" w:hAnsi="Arial" w:cs="Arial"/>
          <w:sz w:val="24"/>
          <w:szCs w:val="24"/>
          <w:lang w:val="mn-MN"/>
        </w:rPr>
      </w:pPr>
      <w:r w:rsidRPr="00AD1C08">
        <w:rPr>
          <w:rFonts w:ascii="Arial" w:eastAsia="Arial" w:hAnsi="Arial" w:cs="Arial"/>
          <w:sz w:val="24"/>
          <w:szCs w:val="24"/>
          <w:lang w:val="mn-MN"/>
        </w:rPr>
        <w:t>3.2.Энэ хуулийн 3.1-д доор дурдсан бараа, бүтээгдэхүүн хамаарна:</w:t>
      </w:r>
    </w:p>
    <w:p w14:paraId="68CF8889" w14:textId="3D19ED73" w:rsidR="00354BFB" w:rsidRPr="00AD1C08" w:rsidRDefault="00354BFB" w:rsidP="3460786D">
      <w:pPr>
        <w:spacing w:before="100" w:beforeAutospacing="1" w:after="0" w:afterAutospacing="1" w:line="240" w:lineRule="auto"/>
        <w:ind w:firstLine="1440"/>
        <w:jc w:val="both"/>
        <w:rPr>
          <w:rFonts w:ascii="Arial" w:hAnsi="Arial" w:cs="Arial"/>
          <w:sz w:val="24"/>
          <w:szCs w:val="24"/>
          <w:lang w:val="mn-MN"/>
        </w:rPr>
      </w:pPr>
      <w:r w:rsidRPr="00AD1C08">
        <w:rPr>
          <w:rFonts w:ascii="Arial" w:eastAsia="Arial" w:hAnsi="Arial" w:cs="Arial"/>
          <w:sz w:val="24"/>
          <w:szCs w:val="24"/>
          <w:lang w:val="mn-MN"/>
        </w:rPr>
        <w:t>3.</w:t>
      </w:r>
      <w:r w:rsidR="009004BE" w:rsidRPr="00AD1C08">
        <w:rPr>
          <w:rFonts w:ascii="Arial" w:eastAsia="Arial" w:hAnsi="Arial" w:cs="Arial"/>
          <w:sz w:val="24"/>
          <w:szCs w:val="24"/>
          <w:lang w:val="mn-MN"/>
        </w:rPr>
        <w:t>2</w:t>
      </w:r>
      <w:r w:rsidRPr="00AD1C08">
        <w:rPr>
          <w:rFonts w:ascii="Arial" w:eastAsia="Arial" w:hAnsi="Arial" w:cs="Arial"/>
          <w:sz w:val="24"/>
          <w:szCs w:val="24"/>
          <w:lang w:val="mn-MN"/>
        </w:rPr>
        <w:t>.1.газрын тосны бүтээгдэхүүн;</w:t>
      </w:r>
    </w:p>
    <w:p w14:paraId="6942C675" w14:textId="554C2314" w:rsidR="00354BFB" w:rsidRPr="00AD1C08" w:rsidRDefault="00354BFB" w:rsidP="3460786D">
      <w:pPr>
        <w:spacing w:before="100" w:beforeAutospacing="1" w:after="0" w:afterAutospacing="1" w:line="240" w:lineRule="auto"/>
        <w:ind w:firstLine="1440"/>
        <w:jc w:val="both"/>
        <w:rPr>
          <w:rFonts w:ascii="Arial" w:hAnsi="Arial" w:cs="Arial"/>
          <w:sz w:val="24"/>
          <w:szCs w:val="24"/>
          <w:lang w:val="mn-MN"/>
        </w:rPr>
      </w:pPr>
      <w:r w:rsidRPr="00AD1C08">
        <w:rPr>
          <w:rFonts w:ascii="Arial" w:eastAsia="Arial" w:hAnsi="Arial" w:cs="Arial"/>
          <w:sz w:val="24"/>
          <w:szCs w:val="24"/>
          <w:lang w:val="mn-MN"/>
        </w:rPr>
        <w:t>3.</w:t>
      </w:r>
      <w:r w:rsidR="009004BE" w:rsidRPr="00AD1C08">
        <w:rPr>
          <w:rFonts w:ascii="Arial" w:eastAsia="Arial" w:hAnsi="Arial" w:cs="Arial"/>
          <w:sz w:val="24"/>
          <w:szCs w:val="24"/>
          <w:lang w:val="mn-MN"/>
        </w:rPr>
        <w:t>2</w:t>
      </w:r>
      <w:r w:rsidRPr="00AD1C08">
        <w:rPr>
          <w:rFonts w:ascii="Arial" w:eastAsia="Arial" w:hAnsi="Arial" w:cs="Arial"/>
          <w:sz w:val="24"/>
          <w:szCs w:val="24"/>
          <w:lang w:val="mn-MN"/>
        </w:rPr>
        <w:t>.</w:t>
      </w:r>
      <w:r w:rsidR="00FD21AD" w:rsidRPr="00AD1C08">
        <w:rPr>
          <w:rFonts w:ascii="Arial" w:eastAsia="Arial" w:hAnsi="Arial" w:cs="Arial"/>
          <w:sz w:val="24"/>
          <w:szCs w:val="24"/>
          <w:lang w:val="mn-MN"/>
        </w:rPr>
        <w:t>2</w:t>
      </w:r>
      <w:r w:rsidRPr="00AD1C08">
        <w:rPr>
          <w:rFonts w:ascii="Arial" w:eastAsia="Arial" w:hAnsi="Arial" w:cs="Arial"/>
          <w:sz w:val="24"/>
          <w:szCs w:val="24"/>
          <w:lang w:val="mn-MN"/>
        </w:rPr>
        <w:t>.гурил;</w:t>
      </w:r>
    </w:p>
    <w:p w14:paraId="41C45F07" w14:textId="704B1BC5" w:rsidR="00354BFB" w:rsidRPr="00AD1C08" w:rsidRDefault="00354BFB" w:rsidP="3460786D">
      <w:pPr>
        <w:spacing w:before="100" w:beforeAutospacing="1" w:after="0" w:afterAutospacing="1" w:line="240" w:lineRule="auto"/>
        <w:ind w:firstLine="1440"/>
        <w:jc w:val="both"/>
        <w:rPr>
          <w:rFonts w:ascii="Arial" w:eastAsia="Arial" w:hAnsi="Arial" w:cs="Arial"/>
          <w:sz w:val="24"/>
          <w:szCs w:val="24"/>
          <w:lang w:val="mn-MN"/>
        </w:rPr>
      </w:pPr>
      <w:r w:rsidRPr="00AD1C08">
        <w:rPr>
          <w:rFonts w:ascii="Arial" w:eastAsia="Arial" w:hAnsi="Arial" w:cs="Arial"/>
          <w:sz w:val="24"/>
          <w:szCs w:val="24"/>
          <w:lang w:val="mn-MN"/>
        </w:rPr>
        <w:lastRenderedPageBreak/>
        <w:t>3.</w:t>
      </w:r>
      <w:r w:rsidR="009004BE" w:rsidRPr="00AD1C08">
        <w:rPr>
          <w:rFonts w:ascii="Arial" w:eastAsia="Arial" w:hAnsi="Arial" w:cs="Arial"/>
          <w:sz w:val="24"/>
          <w:szCs w:val="24"/>
          <w:lang w:val="mn-MN"/>
        </w:rPr>
        <w:t>2</w:t>
      </w:r>
      <w:r w:rsidRPr="00AD1C08">
        <w:rPr>
          <w:rFonts w:ascii="Arial" w:eastAsia="Arial" w:hAnsi="Arial" w:cs="Arial"/>
          <w:sz w:val="24"/>
          <w:szCs w:val="24"/>
          <w:lang w:val="mn-MN"/>
        </w:rPr>
        <w:t>.</w:t>
      </w:r>
      <w:r w:rsidR="00FD21AD" w:rsidRPr="00AD1C08">
        <w:rPr>
          <w:rFonts w:ascii="Arial" w:eastAsia="Arial" w:hAnsi="Arial" w:cs="Arial"/>
          <w:sz w:val="24"/>
          <w:szCs w:val="24"/>
          <w:lang w:val="mn-MN"/>
        </w:rPr>
        <w:t>3</w:t>
      </w:r>
      <w:r w:rsidRPr="00AD1C08">
        <w:rPr>
          <w:rFonts w:ascii="Arial" w:eastAsia="Arial" w:hAnsi="Arial" w:cs="Arial"/>
          <w:sz w:val="24"/>
          <w:szCs w:val="24"/>
          <w:lang w:val="mn-MN"/>
        </w:rPr>
        <w:t>.мах</w:t>
      </w:r>
      <w:r w:rsidR="001A07E0" w:rsidRPr="00AD1C08">
        <w:rPr>
          <w:rFonts w:ascii="Arial" w:eastAsia="Arial" w:hAnsi="Arial" w:cs="Arial"/>
          <w:sz w:val="24"/>
          <w:szCs w:val="24"/>
          <w:lang w:val="mn-MN"/>
        </w:rPr>
        <w:t>;</w:t>
      </w:r>
    </w:p>
    <w:p w14:paraId="4D363023" w14:textId="77777777" w:rsidR="00354BFB" w:rsidRPr="00AD1C08" w:rsidRDefault="00354BFB">
      <w:pPr>
        <w:spacing w:before="100" w:beforeAutospacing="1" w:after="0" w:afterAutospacing="1" w:line="240" w:lineRule="auto"/>
        <w:jc w:val="center"/>
        <w:rPr>
          <w:rFonts w:ascii="Arial" w:hAnsi="Arial" w:cs="Arial"/>
          <w:sz w:val="24"/>
          <w:szCs w:val="24"/>
          <w:lang w:val="mn-MN"/>
        </w:rPr>
      </w:pPr>
      <w:r w:rsidRPr="00AD1C08">
        <w:rPr>
          <w:rFonts w:ascii="Arial" w:eastAsia="Arial" w:hAnsi="Arial" w:cs="Arial"/>
          <w:b/>
          <w:bCs/>
          <w:caps/>
          <w:sz w:val="24"/>
          <w:szCs w:val="24"/>
          <w:lang w:val="mn-MN"/>
        </w:rPr>
        <w:t>ХОЁРДУГААР БҮЛЭГ</w:t>
      </w:r>
      <w:r w:rsidRPr="00AD1C08">
        <w:rPr>
          <w:lang w:val="mn-MN"/>
        </w:rPr>
        <w:br/>
      </w:r>
      <w:r w:rsidRPr="00AD1C08">
        <w:rPr>
          <w:rFonts w:ascii="Arial" w:eastAsia="Arial" w:hAnsi="Arial" w:cs="Arial"/>
          <w:b/>
          <w:bCs/>
          <w:caps/>
          <w:sz w:val="24"/>
          <w:szCs w:val="24"/>
          <w:lang w:val="mn-MN"/>
        </w:rPr>
        <w:t xml:space="preserve"> </w:t>
      </w:r>
      <w:r w:rsidRPr="00AD1C08">
        <w:rPr>
          <w:rFonts w:ascii="Arial" w:eastAsia="Arial" w:hAnsi="Arial" w:cs="Arial"/>
          <w:b/>
          <w:bCs/>
          <w:sz w:val="24"/>
          <w:szCs w:val="24"/>
          <w:lang w:val="mn-MN"/>
        </w:rPr>
        <w:t xml:space="preserve">ТӨРИЙН БАЙГУУЛЛАГААС </w:t>
      </w:r>
      <w:r w:rsidRPr="00AD1C08">
        <w:rPr>
          <w:lang w:val="mn-MN"/>
        </w:rPr>
        <w:br/>
      </w:r>
      <w:r w:rsidRPr="00AD1C08">
        <w:rPr>
          <w:rFonts w:ascii="Arial" w:eastAsia="Arial" w:hAnsi="Arial" w:cs="Arial"/>
          <w:b/>
          <w:bCs/>
          <w:sz w:val="24"/>
          <w:szCs w:val="24"/>
          <w:lang w:val="mn-MN"/>
        </w:rPr>
        <w:t>АВЧ ХЭРЭГЖҮҮЛЭХ АРГА ХЭМЖЭЭ</w:t>
      </w:r>
    </w:p>
    <w:p w14:paraId="3A6C2E38" w14:textId="77777777" w:rsidR="00367349" w:rsidRPr="00AD1C08" w:rsidRDefault="00367349" w:rsidP="00367349">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b/>
          <w:bCs/>
          <w:sz w:val="24"/>
          <w:szCs w:val="24"/>
          <w:lang w:val="mn-MN"/>
        </w:rPr>
        <w:t>4 дүгээр зүйл.Монгол Улсын Их Хурлаас авч хэрэгжүүлэх арга хэмжээ</w:t>
      </w:r>
    </w:p>
    <w:p w14:paraId="66BE5B33" w14:textId="506B97A9" w:rsidR="00354BFB" w:rsidRPr="00AD1C08" w:rsidRDefault="009B0D81">
      <w:pPr>
        <w:spacing w:before="100" w:beforeAutospacing="1" w:after="0" w:afterAutospacing="1" w:line="240" w:lineRule="auto"/>
        <w:ind w:firstLine="720"/>
        <w:jc w:val="both"/>
        <w:rPr>
          <w:rFonts w:ascii="Arial" w:eastAsia="Arial" w:hAnsi="Arial" w:cs="Arial"/>
          <w:sz w:val="24"/>
          <w:szCs w:val="24"/>
          <w:lang w:val="mn-MN"/>
        </w:rPr>
      </w:pPr>
      <w:r w:rsidRPr="00AD1C08">
        <w:rPr>
          <w:rFonts w:ascii="Arial" w:eastAsia="Arial" w:hAnsi="Arial" w:cs="Arial"/>
          <w:sz w:val="24"/>
          <w:szCs w:val="24"/>
          <w:lang w:val="mn-MN"/>
        </w:rPr>
        <w:t>4.1</w:t>
      </w:r>
      <w:r w:rsidR="006C40D6" w:rsidRPr="001B070B">
        <w:rPr>
          <w:rFonts w:ascii="Arial" w:eastAsia="Arial" w:hAnsi="Arial" w:cs="Arial"/>
          <w:sz w:val="24"/>
          <w:szCs w:val="24"/>
          <w:lang w:val="mn-MN"/>
        </w:rPr>
        <w:t>.</w:t>
      </w:r>
      <w:r w:rsidR="00FD3033">
        <w:rPr>
          <w:rFonts w:ascii="Arial" w:eastAsia="Arial" w:hAnsi="Arial" w:cs="Arial"/>
          <w:sz w:val="24"/>
          <w:szCs w:val="24"/>
          <w:lang w:val="mn-MN"/>
        </w:rPr>
        <w:t>Монгол Улсын Их Хурал э</w:t>
      </w:r>
      <w:r w:rsidR="00681A1A">
        <w:rPr>
          <w:rFonts w:ascii="Arial" w:eastAsia="Arial" w:hAnsi="Arial" w:cs="Arial"/>
          <w:sz w:val="24"/>
          <w:szCs w:val="24"/>
          <w:lang w:val="mn-MN"/>
        </w:rPr>
        <w:t>нэ хуульд заасан</w:t>
      </w:r>
      <w:r w:rsidR="0084595C">
        <w:rPr>
          <w:rFonts w:ascii="Arial" w:eastAsia="Arial" w:hAnsi="Arial" w:cs="Arial"/>
          <w:sz w:val="24"/>
          <w:szCs w:val="24"/>
          <w:lang w:val="mn-MN"/>
        </w:rPr>
        <w:t xml:space="preserve"> </w:t>
      </w:r>
      <w:r w:rsidRPr="00AD1C08">
        <w:rPr>
          <w:rFonts w:ascii="Arial" w:eastAsia="Arial" w:hAnsi="Arial" w:cs="Arial"/>
          <w:sz w:val="24"/>
          <w:szCs w:val="24"/>
          <w:lang w:val="mn-MN"/>
        </w:rPr>
        <w:t>бараа, бүтээгдэхүүний</w:t>
      </w:r>
      <w:r w:rsidR="0084595C">
        <w:rPr>
          <w:rFonts w:ascii="Arial" w:eastAsia="Arial" w:hAnsi="Arial" w:cs="Arial"/>
          <w:sz w:val="24"/>
          <w:szCs w:val="24"/>
          <w:lang w:val="mn-MN"/>
        </w:rPr>
        <w:t>г</w:t>
      </w:r>
      <w:r w:rsidRPr="00AD1C08">
        <w:rPr>
          <w:rFonts w:ascii="Arial" w:eastAsia="Arial" w:hAnsi="Arial" w:cs="Arial"/>
          <w:sz w:val="24"/>
          <w:szCs w:val="24"/>
          <w:lang w:val="mn-MN"/>
        </w:rPr>
        <w:t xml:space="preserve"> </w:t>
      </w:r>
      <w:r w:rsidR="0084595C">
        <w:rPr>
          <w:rFonts w:ascii="Arial" w:eastAsia="Arial" w:hAnsi="Arial" w:cs="Arial"/>
          <w:sz w:val="24"/>
          <w:szCs w:val="24"/>
          <w:lang w:val="mn-MN"/>
        </w:rPr>
        <w:t>үнийн өсөлт</w:t>
      </w:r>
      <w:r w:rsidR="00A516C1">
        <w:rPr>
          <w:rFonts w:ascii="Arial" w:eastAsia="Arial" w:hAnsi="Arial" w:cs="Arial"/>
          <w:sz w:val="24"/>
          <w:szCs w:val="24"/>
          <w:lang w:val="mn-MN"/>
        </w:rPr>
        <w:t>, хомсдолоос</w:t>
      </w:r>
      <w:r w:rsidR="0084595C">
        <w:rPr>
          <w:rFonts w:ascii="Arial" w:eastAsia="Arial" w:hAnsi="Arial" w:cs="Arial"/>
          <w:sz w:val="24"/>
          <w:szCs w:val="24"/>
          <w:lang w:val="mn-MN"/>
        </w:rPr>
        <w:t xml:space="preserve"> сэргийлэх</w:t>
      </w:r>
      <w:r w:rsidR="00A516C1">
        <w:rPr>
          <w:rFonts w:ascii="Arial" w:eastAsia="Arial" w:hAnsi="Arial" w:cs="Arial"/>
          <w:sz w:val="24"/>
          <w:szCs w:val="24"/>
          <w:lang w:val="mn-MN"/>
        </w:rPr>
        <w:t>, сөрөг нөлөөллийг бууруулах</w:t>
      </w:r>
      <w:r w:rsidR="00FD3033">
        <w:rPr>
          <w:rFonts w:ascii="Arial" w:eastAsia="Arial" w:hAnsi="Arial" w:cs="Arial"/>
          <w:sz w:val="24"/>
          <w:szCs w:val="24"/>
          <w:lang w:val="mn-MN"/>
        </w:rPr>
        <w:t>тай холбогдсон</w:t>
      </w:r>
      <w:r w:rsidR="0084595C">
        <w:rPr>
          <w:rFonts w:ascii="Arial" w:eastAsia="Arial" w:hAnsi="Arial" w:cs="Arial"/>
          <w:sz w:val="24"/>
          <w:szCs w:val="24"/>
          <w:lang w:val="mn-MN"/>
        </w:rPr>
        <w:t xml:space="preserve"> </w:t>
      </w:r>
      <w:r w:rsidRPr="00AD1C08">
        <w:rPr>
          <w:rFonts w:ascii="Arial" w:eastAsia="Arial" w:hAnsi="Arial" w:cs="Arial"/>
          <w:sz w:val="24"/>
          <w:szCs w:val="24"/>
          <w:lang w:val="mn-MN"/>
        </w:rPr>
        <w:t xml:space="preserve">хууль, Улсын Их Хурлын бусад шийдвэрийн төслийг дараалал харгалзахгүй </w:t>
      </w:r>
      <w:r w:rsidR="007870D6" w:rsidRPr="00AD1C08">
        <w:rPr>
          <w:rFonts w:ascii="Arial" w:eastAsia="Arial" w:hAnsi="Arial" w:cs="Arial"/>
          <w:sz w:val="24"/>
          <w:szCs w:val="24"/>
          <w:lang w:val="mn-MN"/>
        </w:rPr>
        <w:t xml:space="preserve">яаралтай </w:t>
      </w:r>
      <w:r w:rsidRPr="00AD1C08">
        <w:rPr>
          <w:rFonts w:ascii="Arial" w:eastAsia="Arial" w:hAnsi="Arial" w:cs="Arial"/>
          <w:sz w:val="24"/>
          <w:szCs w:val="24"/>
          <w:lang w:val="mn-MN"/>
        </w:rPr>
        <w:t>хэлэлцэн шийдвэрлэ</w:t>
      </w:r>
      <w:r w:rsidR="00FD3033">
        <w:rPr>
          <w:rFonts w:ascii="Arial" w:eastAsia="Arial" w:hAnsi="Arial" w:cs="Arial"/>
          <w:sz w:val="24"/>
          <w:szCs w:val="24"/>
          <w:lang w:val="mn-MN"/>
        </w:rPr>
        <w:t>нэ.</w:t>
      </w:r>
    </w:p>
    <w:p w14:paraId="7479609B" w14:textId="77777777" w:rsidR="00A13DBC" w:rsidRPr="00AD1C08" w:rsidRDefault="00A13DBC" w:rsidP="00A13DBC">
      <w:pPr>
        <w:spacing w:before="100" w:beforeAutospacing="1" w:after="0" w:afterAutospacing="1" w:line="240" w:lineRule="auto"/>
        <w:ind w:firstLine="720"/>
        <w:jc w:val="both"/>
        <w:rPr>
          <w:rFonts w:ascii="Arial" w:eastAsia="Times New Roman" w:hAnsi="Arial" w:cs="Arial"/>
          <w:b/>
          <w:bCs/>
          <w:sz w:val="24"/>
          <w:szCs w:val="24"/>
          <w:lang w:val="mn-MN"/>
        </w:rPr>
      </w:pPr>
      <w:r w:rsidRPr="00AD1C08">
        <w:rPr>
          <w:rFonts w:ascii="Arial" w:eastAsia="Arial" w:hAnsi="Arial" w:cs="Arial"/>
          <w:b/>
          <w:bCs/>
          <w:sz w:val="24"/>
          <w:szCs w:val="24"/>
          <w:lang w:val="mn-MN" w:bidi="mn"/>
        </w:rPr>
        <w:t>5</w:t>
      </w:r>
      <w:r w:rsidRPr="00AD1C08">
        <w:rPr>
          <w:rFonts w:ascii="Arial" w:eastAsia="Arial" w:hAnsi="Arial" w:cs="Arial"/>
          <w:b/>
          <w:bCs/>
          <w:sz w:val="24"/>
          <w:szCs w:val="24"/>
          <w:lang w:val="mn-MN"/>
        </w:rPr>
        <w:t xml:space="preserve"> дугаар зүйл.</w:t>
      </w:r>
      <w:r w:rsidRPr="00AD1C08">
        <w:rPr>
          <w:rFonts w:ascii="Arial" w:eastAsia="Times New Roman" w:hAnsi="Arial" w:cs="Arial"/>
          <w:b/>
          <w:bCs/>
          <w:sz w:val="24"/>
          <w:szCs w:val="24"/>
          <w:lang w:val="mn-MN"/>
        </w:rPr>
        <w:t>Монгол</w:t>
      </w:r>
      <w:r w:rsidRPr="00AD1C08">
        <w:rPr>
          <w:rFonts w:ascii="Arial" w:eastAsia="Arial" w:hAnsi="Arial" w:cs="Arial"/>
          <w:b/>
          <w:bCs/>
          <w:sz w:val="24"/>
          <w:szCs w:val="24"/>
          <w:lang w:val="mn-MN"/>
        </w:rPr>
        <w:t>банкнаас</w:t>
      </w:r>
      <w:r w:rsidRPr="00AD1C08">
        <w:rPr>
          <w:rFonts w:ascii="Arial" w:eastAsia="Times New Roman" w:hAnsi="Arial" w:cs="Arial"/>
          <w:b/>
          <w:bCs/>
          <w:sz w:val="24"/>
          <w:szCs w:val="24"/>
          <w:lang w:val="mn-MN"/>
        </w:rPr>
        <w:t xml:space="preserve"> авч хэрэгжүүлэх арга хэмжээ</w:t>
      </w:r>
    </w:p>
    <w:p w14:paraId="46AA00A9" w14:textId="77777777" w:rsidR="00A63E03" w:rsidRPr="00AD1C08" w:rsidRDefault="00A63E03" w:rsidP="00A63E03">
      <w:pPr>
        <w:spacing w:before="100" w:beforeAutospacing="1" w:after="0" w:afterAutospacing="1" w:line="240" w:lineRule="auto"/>
        <w:ind w:firstLine="720"/>
        <w:jc w:val="both"/>
        <w:rPr>
          <w:rFonts w:ascii="Arial" w:hAnsi="Arial" w:cs="Arial"/>
          <w:sz w:val="24"/>
          <w:szCs w:val="24"/>
          <w:cs/>
          <w:lang w:val="mn-MN"/>
        </w:rPr>
      </w:pPr>
      <w:r w:rsidRPr="00AD1C08">
        <w:rPr>
          <w:rFonts w:ascii="Arial" w:eastAsia="Arial" w:hAnsi="Arial" w:cs="Arial"/>
          <w:sz w:val="24"/>
          <w:szCs w:val="24"/>
          <w:lang w:val="mn-MN"/>
        </w:rPr>
        <w:t>5</w:t>
      </w:r>
      <w:r w:rsidRPr="00AD1C08">
        <w:rPr>
          <w:rFonts w:ascii="Arial" w:eastAsia="Times New Roman" w:hAnsi="Arial" w:cs="Arial"/>
          <w:sz w:val="24"/>
          <w:szCs w:val="24"/>
          <w:lang w:val="mn-MN"/>
        </w:rPr>
        <w:t xml:space="preserve">.1.Монголбанк банктай хамтран </w:t>
      </w:r>
      <w:r w:rsidRPr="00AD1C08">
        <w:rPr>
          <w:rFonts w:ascii="Arial" w:eastAsia="Arial" w:hAnsi="Arial" w:cs="Arial"/>
          <w:sz w:val="24"/>
          <w:szCs w:val="24"/>
          <w:lang w:val="mn-MN"/>
        </w:rPr>
        <w:t xml:space="preserve">гол нэр төрлийн зарим бараа, бүтээгдэхүүний </w:t>
      </w:r>
      <w:r>
        <w:rPr>
          <w:rFonts w:ascii="Arial" w:eastAsia="Arial" w:hAnsi="Arial" w:cs="Arial"/>
          <w:sz w:val="24"/>
          <w:szCs w:val="24"/>
          <w:lang w:val="mn-MN"/>
        </w:rPr>
        <w:t xml:space="preserve">үнийн өсөлт, хомсдолоос сэргийлэх, </w:t>
      </w:r>
      <w:r w:rsidRPr="00AD1C08">
        <w:rPr>
          <w:rFonts w:ascii="Arial" w:eastAsia="Times New Roman" w:hAnsi="Arial" w:cs="Arial"/>
          <w:sz w:val="24"/>
          <w:szCs w:val="24"/>
          <w:lang w:val="mn-MN"/>
        </w:rPr>
        <w:t>сөрөг нөлөөллийг бууруулах</w:t>
      </w:r>
      <w:r w:rsidRPr="00AD1C08">
        <w:rPr>
          <w:rFonts w:ascii="Arial" w:eastAsia="Arial" w:hAnsi="Arial" w:cs="Arial"/>
          <w:sz w:val="24"/>
          <w:szCs w:val="24"/>
          <w:lang w:val="mn-MN"/>
        </w:rPr>
        <w:t>, шаардлагатай нөөц бүрдүүлэх</w:t>
      </w:r>
      <w:r w:rsidRPr="00AD1C08">
        <w:rPr>
          <w:rFonts w:ascii="Arial" w:eastAsia="Times New Roman" w:hAnsi="Arial" w:cs="Arial"/>
          <w:sz w:val="24"/>
          <w:szCs w:val="24"/>
          <w:lang w:val="mn-MN"/>
        </w:rPr>
        <w:t xml:space="preserve"> талаар дараах арга хэмжээг хэрэгжүүлнэ:</w:t>
      </w:r>
    </w:p>
    <w:p w14:paraId="59452EB1" w14:textId="3989A131" w:rsidR="00354BFB" w:rsidRPr="00AD1C08" w:rsidRDefault="00A63E03" w:rsidP="0A7121FF">
      <w:pPr>
        <w:spacing w:before="100" w:beforeAutospacing="1" w:after="0" w:afterAutospacing="1" w:line="240" w:lineRule="auto"/>
        <w:ind w:firstLine="1440"/>
        <w:jc w:val="both"/>
        <w:rPr>
          <w:rFonts w:ascii="Arial" w:hAnsi="Arial" w:cs="Arial"/>
          <w:sz w:val="24"/>
          <w:szCs w:val="24"/>
          <w:cs/>
          <w:lang w:val="mn-MN"/>
        </w:rPr>
      </w:pPr>
      <w:r>
        <w:rPr>
          <w:rFonts w:ascii="Arial" w:eastAsia="Arial" w:hAnsi="Arial" w:cs="Arial"/>
          <w:sz w:val="24"/>
          <w:szCs w:val="24"/>
          <w:lang w:val="mn-MN"/>
        </w:rPr>
        <w:t>5</w:t>
      </w:r>
      <w:r w:rsidR="006463D7">
        <w:rPr>
          <w:rFonts w:ascii="Arial" w:eastAsia="Arial" w:hAnsi="Arial" w:cs="Arial"/>
          <w:sz w:val="24"/>
          <w:szCs w:val="24"/>
          <w:lang w:val="mn-MN"/>
        </w:rPr>
        <w:t>.</w:t>
      </w:r>
      <w:r>
        <w:rPr>
          <w:rFonts w:ascii="Arial" w:eastAsia="Arial" w:hAnsi="Arial" w:cs="Arial"/>
          <w:sz w:val="24"/>
          <w:szCs w:val="24"/>
          <w:lang w:val="mn-MN"/>
        </w:rPr>
        <w:t>1</w:t>
      </w:r>
      <w:r w:rsidR="006463D7">
        <w:rPr>
          <w:rFonts w:ascii="Arial" w:eastAsia="Arial" w:hAnsi="Arial" w:cs="Arial"/>
          <w:sz w:val="24"/>
          <w:szCs w:val="24"/>
          <w:lang w:val="mn-MN"/>
        </w:rPr>
        <w:t>.1.</w:t>
      </w:r>
      <w:r w:rsidR="00354BFB" w:rsidRPr="00AD1C08">
        <w:rPr>
          <w:rFonts w:ascii="Arial" w:eastAsia="Arial" w:hAnsi="Arial" w:cs="Arial"/>
          <w:sz w:val="24"/>
          <w:szCs w:val="24"/>
          <w:lang w:val="mn-MN"/>
        </w:rPr>
        <w:t>мах, гурилын нөөц бүрдүүлэх, нийлүүлэлтийн тогтвортой байдлыг хангах зорилгоор мах бэлтгэн нийлүүлэгч, гурил үйлдвэрлэгч аж ахуйн нэгжид эргэлтийн хөрөнгөд шаардагдах хөнгөлөлттэй санхүүжилтийг банкаар дамжуулан олгох;</w:t>
      </w:r>
    </w:p>
    <w:p w14:paraId="4C7439EC" w14:textId="3B196049" w:rsidR="00354BFB" w:rsidRPr="00AD1C08" w:rsidRDefault="00A63E03" w:rsidP="3460786D">
      <w:pPr>
        <w:spacing w:before="100" w:beforeAutospacing="1" w:after="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5</w:t>
      </w:r>
      <w:r w:rsidR="006463D7">
        <w:rPr>
          <w:rFonts w:ascii="Arial" w:eastAsia="Arial" w:hAnsi="Arial" w:cs="Arial"/>
          <w:sz w:val="24"/>
          <w:szCs w:val="24"/>
          <w:lang w:val="mn-MN"/>
        </w:rPr>
        <w:t>.</w:t>
      </w:r>
      <w:r>
        <w:rPr>
          <w:rFonts w:ascii="Arial" w:eastAsia="Arial" w:hAnsi="Arial" w:cs="Arial"/>
          <w:sz w:val="24"/>
          <w:szCs w:val="24"/>
          <w:lang w:val="mn-MN"/>
        </w:rPr>
        <w:t>1</w:t>
      </w:r>
      <w:r w:rsidR="006463D7">
        <w:rPr>
          <w:rFonts w:ascii="Arial" w:eastAsia="Arial" w:hAnsi="Arial" w:cs="Arial"/>
          <w:sz w:val="24"/>
          <w:szCs w:val="24"/>
          <w:lang w:val="mn-MN"/>
        </w:rPr>
        <w:t>.2</w:t>
      </w:r>
      <w:r w:rsidR="00354BFB" w:rsidRPr="00AD1C08">
        <w:rPr>
          <w:rFonts w:ascii="Arial" w:eastAsia="Arial" w:hAnsi="Arial" w:cs="Arial"/>
          <w:sz w:val="24"/>
          <w:szCs w:val="24"/>
          <w:lang w:val="mn-MN"/>
        </w:rPr>
        <w:t xml:space="preserve">.газрын тосны бүтээгдэхүүний </w:t>
      </w:r>
      <w:r w:rsidR="007B3FB3">
        <w:rPr>
          <w:rFonts w:ascii="Arial" w:eastAsia="Arial" w:hAnsi="Arial" w:cs="Arial"/>
          <w:sz w:val="24"/>
          <w:szCs w:val="24"/>
          <w:lang w:val="mn-MN"/>
        </w:rPr>
        <w:t>үнийн өсөлт, хомсдолоос</w:t>
      </w:r>
      <w:r w:rsidR="00354BFB" w:rsidRPr="00AD1C08">
        <w:rPr>
          <w:rFonts w:ascii="Arial" w:eastAsia="Arial" w:hAnsi="Arial" w:cs="Arial"/>
          <w:sz w:val="24"/>
          <w:szCs w:val="24"/>
          <w:lang w:val="mn-MN"/>
        </w:rPr>
        <w:t xml:space="preserve"> сэргийлэх зорилгоор </w:t>
      </w:r>
      <w:r w:rsidR="004F57E6" w:rsidRPr="00AD1C08">
        <w:rPr>
          <w:rFonts w:ascii="Arial" w:eastAsia="Arial" w:hAnsi="Arial" w:cs="Arial"/>
          <w:sz w:val="24"/>
          <w:szCs w:val="24"/>
          <w:lang w:val="mn-MN"/>
        </w:rPr>
        <w:t xml:space="preserve">газрын тосны бүтээгдэхүүн </w:t>
      </w:r>
      <w:r w:rsidR="00354BFB" w:rsidRPr="00AD1C08">
        <w:rPr>
          <w:rFonts w:ascii="Arial" w:eastAsia="Arial" w:hAnsi="Arial" w:cs="Arial"/>
          <w:sz w:val="24"/>
          <w:szCs w:val="24"/>
          <w:lang w:val="mn-MN"/>
        </w:rPr>
        <w:t>импортлогч</w:t>
      </w:r>
      <w:r w:rsidR="004319E5" w:rsidRPr="00AD1C08">
        <w:rPr>
          <w:rFonts w:ascii="Arial" w:eastAsia="Arial" w:hAnsi="Arial" w:cs="Arial"/>
          <w:sz w:val="24"/>
          <w:szCs w:val="24"/>
          <w:lang w:val="mn-MN"/>
        </w:rPr>
        <w:t>и</w:t>
      </w:r>
      <w:r w:rsidR="002B684F">
        <w:rPr>
          <w:rFonts w:ascii="Arial" w:eastAsia="Arial" w:hAnsi="Arial" w:cs="Arial"/>
          <w:sz w:val="24"/>
          <w:szCs w:val="24"/>
          <w:lang w:val="mn-MN"/>
        </w:rPr>
        <w:t>д</w:t>
      </w:r>
      <w:r w:rsidR="00354BFB" w:rsidRPr="00AD1C08">
        <w:rPr>
          <w:rFonts w:ascii="Arial" w:eastAsia="Arial" w:hAnsi="Arial" w:cs="Arial"/>
          <w:sz w:val="24"/>
          <w:szCs w:val="24"/>
          <w:lang w:val="mn-MN"/>
        </w:rPr>
        <w:t xml:space="preserve"> эргэлтийн хөрөнгийн болон урьдчилгаа төлбөр төлөхөд шаардагдах хөнгөлөлттэй санхүүжилтийг банкаар дамжуулан олгох;</w:t>
      </w:r>
    </w:p>
    <w:p w14:paraId="6B097013" w14:textId="1A64C54E" w:rsidR="00354BFB" w:rsidRPr="00FF5CD2" w:rsidRDefault="00A63E03" w:rsidP="3460786D">
      <w:pPr>
        <w:spacing w:before="100" w:beforeAutospacing="1" w:after="0" w:afterAutospacing="1" w:line="240" w:lineRule="auto"/>
        <w:ind w:firstLine="1440"/>
        <w:jc w:val="both"/>
        <w:rPr>
          <w:rFonts w:ascii="Arial" w:hAnsi="Arial" w:cs="Arial"/>
          <w:sz w:val="24"/>
          <w:szCs w:val="24"/>
          <w:lang w:val="mn-MN"/>
        </w:rPr>
      </w:pPr>
      <w:r>
        <w:rPr>
          <w:rFonts w:ascii="Arial" w:eastAsia="Arial" w:hAnsi="Arial" w:cs="Arial"/>
          <w:sz w:val="24"/>
          <w:szCs w:val="24"/>
          <w:lang w:val="mn-MN"/>
        </w:rPr>
        <w:t>5</w:t>
      </w:r>
      <w:r w:rsidR="00437C2E">
        <w:rPr>
          <w:rFonts w:ascii="Arial" w:eastAsia="Arial" w:hAnsi="Arial" w:cs="Arial"/>
          <w:sz w:val="24"/>
          <w:szCs w:val="24"/>
          <w:lang w:val="mn-MN"/>
        </w:rPr>
        <w:t>.</w:t>
      </w:r>
      <w:r>
        <w:rPr>
          <w:rFonts w:ascii="Arial" w:eastAsia="Arial" w:hAnsi="Arial" w:cs="Arial"/>
          <w:sz w:val="24"/>
          <w:szCs w:val="24"/>
          <w:lang w:val="mn-MN"/>
        </w:rPr>
        <w:t>1</w:t>
      </w:r>
      <w:r w:rsidR="00437C2E">
        <w:rPr>
          <w:rFonts w:ascii="Arial" w:eastAsia="Arial" w:hAnsi="Arial" w:cs="Arial"/>
          <w:sz w:val="24"/>
          <w:szCs w:val="24"/>
          <w:lang w:val="mn-MN"/>
        </w:rPr>
        <w:t>.</w:t>
      </w:r>
      <w:r w:rsidR="00F9518E" w:rsidRPr="00F9518E">
        <w:rPr>
          <w:rFonts w:ascii="Arial" w:eastAsia="Arial" w:hAnsi="Arial" w:cs="Arial"/>
          <w:sz w:val="24"/>
          <w:szCs w:val="24"/>
          <w:lang w:val="mn-MN"/>
        </w:rPr>
        <w:t>3</w:t>
      </w:r>
      <w:r w:rsidR="00437C2E">
        <w:rPr>
          <w:rFonts w:ascii="Arial" w:eastAsia="Arial" w:hAnsi="Arial" w:cs="Arial"/>
          <w:sz w:val="24"/>
          <w:szCs w:val="24"/>
          <w:lang w:val="mn-MN"/>
        </w:rPr>
        <w:t>.</w:t>
      </w:r>
      <w:r w:rsidR="00354BFB" w:rsidRPr="00AD1C08">
        <w:rPr>
          <w:rFonts w:ascii="Arial" w:eastAsia="Arial" w:hAnsi="Arial" w:cs="Arial"/>
          <w:sz w:val="24"/>
          <w:szCs w:val="24"/>
          <w:lang w:val="mn-MN"/>
        </w:rPr>
        <w:t>санхүүгийн үүсмэл хэрэгсэл ашиглан энэ хуулийн 3.</w:t>
      </w:r>
      <w:r w:rsidR="004511DF" w:rsidRPr="00AD1C08">
        <w:rPr>
          <w:rFonts w:ascii="Arial" w:eastAsia="Arial" w:hAnsi="Arial" w:cs="Arial"/>
          <w:sz w:val="24"/>
          <w:szCs w:val="24"/>
          <w:lang w:val="mn-MN"/>
        </w:rPr>
        <w:t>2</w:t>
      </w:r>
      <w:r w:rsidR="00354BFB" w:rsidRPr="00AD1C08">
        <w:rPr>
          <w:rFonts w:ascii="Arial" w:eastAsia="Arial" w:hAnsi="Arial" w:cs="Arial"/>
          <w:sz w:val="24"/>
          <w:szCs w:val="24"/>
          <w:lang w:val="mn-MN"/>
        </w:rPr>
        <w:t>-</w:t>
      </w:r>
      <w:r w:rsidR="004511DF" w:rsidRPr="00AD1C08">
        <w:rPr>
          <w:rFonts w:ascii="Arial" w:eastAsia="Arial" w:hAnsi="Arial" w:cs="Arial"/>
          <w:sz w:val="24"/>
          <w:szCs w:val="24"/>
          <w:lang w:val="mn-MN"/>
        </w:rPr>
        <w:t>т</w:t>
      </w:r>
      <w:r w:rsidR="00354BFB" w:rsidRPr="00AD1C08">
        <w:rPr>
          <w:rFonts w:ascii="Arial" w:eastAsia="Arial" w:hAnsi="Arial" w:cs="Arial"/>
          <w:sz w:val="24"/>
          <w:szCs w:val="24"/>
          <w:lang w:val="mn-MN"/>
        </w:rPr>
        <w:t xml:space="preserve"> заасан бараа, бүтээгдэхүүн</w:t>
      </w:r>
      <w:r w:rsidR="00EF7F9C" w:rsidRPr="00AD1C08">
        <w:rPr>
          <w:rFonts w:ascii="Arial" w:eastAsia="Arial" w:hAnsi="Arial" w:cs="Arial"/>
          <w:sz w:val="24"/>
          <w:szCs w:val="24"/>
          <w:lang w:val="mn-MN"/>
        </w:rPr>
        <w:t>ий</w:t>
      </w:r>
      <w:r w:rsidR="00354BFB" w:rsidRPr="00AD1C08">
        <w:rPr>
          <w:rFonts w:ascii="Arial" w:eastAsia="Arial" w:hAnsi="Arial" w:cs="Arial"/>
          <w:sz w:val="24"/>
          <w:szCs w:val="24"/>
          <w:lang w:val="mn-MN"/>
        </w:rPr>
        <w:t xml:space="preserve"> </w:t>
      </w:r>
      <w:r w:rsidR="00EF7F9C" w:rsidRPr="00AD1C08">
        <w:rPr>
          <w:rFonts w:ascii="Arial" w:eastAsia="Arial" w:hAnsi="Arial" w:cs="Arial"/>
          <w:sz w:val="24"/>
          <w:szCs w:val="24"/>
          <w:lang w:val="mn-MN"/>
        </w:rPr>
        <w:t>импортын төлбөрийн</w:t>
      </w:r>
      <w:r w:rsidR="00354BFB" w:rsidRPr="00AD1C08">
        <w:rPr>
          <w:rFonts w:ascii="Arial" w:eastAsia="Arial" w:hAnsi="Arial" w:cs="Arial"/>
          <w:sz w:val="24"/>
          <w:szCs w:val="24"/>
          <w:lang w:val="mn-MN"/>
        </w:rPr>
        <w:t xml:space="preserve"> </w:t>
      </w:r>
      <w:r w:rsidR="00EF7F9C" w:rsidRPr="00AD1C08">
        <w:rPr>
          <w:rFonts w:ascii="Arial" w:eastAsia="Arial" w:hAnsi="Arial" w:cs="Arial"/>
          <w:sz w:val="24"/>
          <w:szCs w:val="24"/>
          <w:lang w:val="mn-MN"/>
        </w:rPr>
        <w:t xml:space="preserve">гадаад </w:t>
      </w:r>
      <w:r w:rsidR="00354BFB" w:rsidRPr="00AD1C08">
        <w:rPr>
          <w:rFonts w:ascii="Arial" w:eastAsia="Arial" w:hAnsi="Arial" w:cs="Arial"/>
          <w:sz w:val="24"/>
          <w:szCs w:val="24"/>
          <w:lang w:val="mn-MN"/>
        </w:rPr>
        <w:t>валютын ханшийн эрсдэлийг бууруулах;</w:t>
      </w:r>
    </w:p>
    <w:p w14:paraId="5B278DBB" w14:textId="351DC5A0" w:rsidR="00354BFB" w:rsidRPr="00AD1C08" w:rsidRDefault="00A63E03" w:rsidP="0A7121FF">
      <w:pPr>
        <w:spacing w:before="100" w:beforeAutospacing="1" w:after="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5</w:t>
      </w:r>
      <w:r w:rsidR="00437C2E">
        <w:rPr>
          <w:rFonts w:ascii="Arial" w:eastAsia="Arial" w:hAnsi="Arial" w:cs="Arial"/>
          <w:sz w:val="24"/>
          <w:szCs w:val="24"/>
          <w:lang w:val="mn-MN"/>
        </w:rPr>
        <w:t>.</w:t>
      </w:r>
      <w:r>
        <w:rPr>
          <w:rFonts w:ascii="Arial" w:eastAsia="Arial" w:hAnsi="Arial" w:cs="Arial"/>
          <w:sz w:val="24"/>
          <w:szCs w:val="24"/>
          <w:lang w:val="mn-MN"/>
        </w:rPr>
        <w:t>1</w:t>
      </w:r>
      <w:r w:rsidR="00437C2E">
        <w:rPr>
          <w:rFonts w:ascii="Arial" w:eastAsia="Arial" w:hAnsi="Arial" w:cs="Arial"/>
          <w:sz w:val="24"/>
          <w:szCs w:val="24"/>
          <w:lang w:val="mn-MN"/>
        </w:rPr>
        <w:t>.</w:t>
      </w:r>
      <w:r w:rsidR="00F9518E" w:rsidRPr="00F9518E">
        <w:rPr>
          <w:rFonts w:ascii="Arial" w:eastAsia="Arial" w:hAnsi="Arial" w:cs="Arial"/>
          <w:sz w:val="24"/>
          <w:szCs w:val="24"/>
          <w:lang w:val="mn-MN"/>
        </w:rPr>
        <w:t>4</w:t>
      </w:r>
      <w:r w:rsidR="00354BFB" w:rsidRPr="00AD1C08">
        <w:rPr>
          <w:rFonts w:ascii="Arial" w:eastAsia="Arial" w:hAnsi="Arial" w:cs="Arial"/>
          <w:sz w:val="24"/>
          <w:szCs w:val="24"/>
          <w:lang w:val="mn-MN"/>
        </w:rPr>
        <w:t xml:space="preserve">.гадаад валютын улсын нөөцийг нэмэгдүүлэх </w:t>
      </w:r>
      <w:r w:rsidR="000E3643">
        <w:rPr>
          <w:rFonts w:ascii="Arial" w:eastAsia="Arial" w:hAnsi="Arial" w:cs="Arial"/>
          <w:sz w:val="24"/>
          <w:szCs w:val="24"/>
          <w:lang w:val="mn-MN"/>
        </w:rPr>
        <w:t xml:space="preserve">зорилгоор </w:t>
      </w:r>
      <w:r w:rsidR="00354BFB" w:rsidRPr="56E3E3D5">
        <w:rPr>
          <w:rFonts w:ascii="Arial" w:eastAsia="Arial" w:hAnsi="Arial" w:cs="Arial"/>
          <w:sz w:val="24"/>
          <w:szCs w:val="24"/>
          <w:lang w:val="mn-MN"/>
        </w:rPr>
        <w:t>алт</w:t>
      </w:r>
      <w:r w:rsidR="00354BFB" w:rsidRPr="00AD1C08">
        <w:rPr>
          <w:rFonts w:ascii="Arial" w:eastAsia="Arial" w:hAnsi="Arial" w:cs="Arial"/>
          <w:sz w:val="24"/>
          <w:szCs w:val="24"/>
          <w:lang w:val="mn-MN"/>
        </w:rPr>
        <w:t xml:space="preserve"> олборлогч аж ахуйн нэгжид эргэлтийн хөрөнгийн болон урьдчилгаа төлбөрийн санхүүжилтийг олгох;</w:t>
      </w:r>
    </w:p>
    <w:p w14:paraId="2DFCFA24" w14:textId="381714AD" w:rsidR="00354BFB" w:rsidRPr="00AD1C08" w:rsidRDefault="00A63E03" w:rsidP="0A7121FF">
      <w:pPr>
        <w:spacing w:before="100" w:beforeAutospacing="1" w:after="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5</w:t>
      </w:r>
      <w:r w:rsidR="005A4799">
        <w:rPr>
          <w:rFonts w:ascii="Arial" w:eastAsia="Arial" w:hAnsi="Arial" w:cs="Arial"/>
          <w:sz w:val="24"/>
          <w:szCs w:val="24"/>
          <w:lang w:val="mn-MN"/>
        </w:rPr>
        <w:t>.</w:t>
      </w:r>
      <w:r>
        <w:rPr>
          <w:rFonts w:ascii="Arial" w:eastAsia="Arial" w:hAnsi="Arial" w:cs="Arial"/>
          <w:sz w:val="24"/>
          <w:szCs w:val="24"/>
          <w:lang w:val="mn-MN"/>
        </w:rPr>
        <w:t>1</w:t>
      </w:r>
      <w:r w:rsidR="005A4799">
        <w:rPr>
          <w:rFonts w:ascii="Arial" w:eastAsia="Arial" w:hAnsi="Arial" w:cs="Arial"/>
          <w:sz w:val="24"/>
          <w:szCs w:val="24"/>
          <w:lang w:val="mn-MN"/>
        </w:rPr>
        <w:t>.</w:t>
      </w:r>
      <w:r w:rsidR="00F9518E" w:rsidRPr="00F9518E">
        <w:rPr>
          <w:rFonts w:ascii="Arial" w:eastAsia="Arial" w:hAnsi="Arial" w:cs="Arial"/>
          <w:sz w:val="24"/>
          <w:szCs w:val="24"/>
          <w:lang w:val="mn-MN"/>
        </w:rPr>
        <w:t>5</w:t>
      </w:r>
      <w:r w:rsidR="00354BFB" w:rsidRPr="00AD1C08">
        <w:rPr>
          <w:rFonts w:ascii="Arial" w:eastAsia="Arial" w:hAnsi="Arial" w:cs="Arial"/>
          <w:sz w:val="24"/>
          <w:szCs w:val="24"/>
          <w:lang w:val="mn-MN"/>
        </w:rPr>
        <w:t>.</w:t>
      </w:r>
      <w:r w:rsidR="00A54BDB" w:rsidRPr="00AD1C08">
        <w:rPr>
          <w:rFonts w:ascii="Arial" w:eastAsia="Arial" w:hAnsi="Arial" w:cs="Arial"/>
          <w:sz w:val="24"/>
          <w:szCs w:val="24"/>
          <w:lang w:val="mn-MN"/>
        </w:rPr>
        <w:t xml:space="preserve">шаардлагатай тохиолдолд </w:t>
      </w:r>
      <w:r w:rsidR="00354BFB" w:rsidRPr="00AD1C08">
        <w:rPr>
          <w:rFonts w:ascii="Arial" w:eastAsia="Arial" w:hAnsi="Arial" w:cs="Arial"/>
          <w:sz w:val="24"/>
          <w:szCs w:val="24"/>
          <w:lang w:val="mn-MN"/>
        </w:rPr>
        <w:t>банкнаас зээл</w:t>
      </w:r>
      <w:r w:rsidR="00EA6388" w:rsidRPr="00AD1C08">
        <w:rPr>
          <w:rFonts w:ascii="Arial" w:eastAsia="Arial" w:hAnsi="Arial" w:cs="Arial"/>
          <w:sz w:val="24"/>
          <w:szCs w:val="24"/>
          <w:lang w:val="mn-MN"/>
        </w:rPr>
        <w:t xml:space="preserve"> олгоход </w:t>
      </w:r>
      <w:r w:rsidR="00354BFB" w:rsidRPr="00AD1C08">
        <w:rPr>
          <w:rFonts w:ascii="Arial" w:eastAsia="Arial" w:hAnsi="Arial" w:cs="Arial"/>
          <w:sz w:val="24"/>
          <w:szCs w:val="24"/>
          <w:lang w:val="mn-MN"/>
        </w:rPr>
        <w:t xml:space="preserve">тавигдах </w:t>
      </w:r>
      <w:r w:rsidR="000C460A" w:rsidRPr="00AD1C08">
        <w:rPr>
          <w:rFonts w:ascii="Arial" w:eastAsia="Arial" w:hAnsi="Arial" w:cs="Arial"/>
          <w:sz w:val="24"/>
          <w:szCs w:val="24"/>
          <w:lang w:val="mn-MN"/>
        </w:rPr>
        <w:t xml:space="preserve">зохистой харьцааны болон бусад </w:t>
      </w:r>
      <w:r w:rsidR="00354BFB" w:rsidRPr="00AD1C08">
        <w:rPr>
          <w:rFonts w:ascii="Arial" w:eastAsia="Arial" w:hAnsi="Arial" w:cs="Arial"/>
          <w:sz w:val="24"/>
          <w:szCs w:val="24"/>
          <w:lang w:val="mn-MN"/>
        </w:rPr>
        <w:t xml:space="preserve">шалгуур үзүүлэлт, </w:t>
      </w:r>
      <w:r w:rsidR="000C460A" w:rsidRPr="00AD1C08">
        <w:rPr>
          <w:rFonts w:ascii="Arial" w:eastAsia="Arial" w:hAnsi="Arial" w:cs="Arial"/>
          <w:sz w:val="24"/>
          <w:szCs w:val="24"/>
          <w:lang w:val="mn-MN"/>
        </w:rPr>
        <w:t xml:space="preserve">зээлийн шаардлага, </w:t>
      </w:r>
      <w:r w:rsidR="00354BFB" w:rsidRPr="00AD1C08">
        <w:rPr>
          <w:rFonts w:ascii="Arial" w:eastAsia="Arial" w:hAnsi="Arial" w:cs="Arial"/>
          <w:sz w:val="24"/>
          <w:szCs w:val="24"/>
          <w:lang w:val="mn-MN"/>
        </w:rPr>
        <w:t>нөхцлийг тусгайлан тогтоо</w:t>
      </w:r>
      <w:r w:rsidR="00A54BDB" w:rsidRPr="00AD1C08">
        <w:rPr>
          <w:rFonts w:ascii="Arial" w:eastAsia="Arial" w:hAnsi="Arial" w:cs="Arial"/>
          <w:sz w:val="24"/>
          <w:szCs w:val="24"/>
          <w:lang w:val="mn-MN"/>
        </w:rPr>
        <w:t>х</w:t>
      </w:r>
      <w:r w:rsidR="00EA6388" w:rsidRPr="00AD1C08">
        <w:rPr>
          <w:rFonts w:ascii="Arial" w:eastAsia="Arial" w:hAnsi="Arial" w:cs="Arial"/>
          <w:sz w:val="24"/>
          <w:szCs w:val="24"/>
          <w:lang w:val="mn-MN"/>
        </w:rPr>
        <w:t>.</w:t>
      </w:r>
    </w:p>
    <w:p w14:paraId="54B2B1AC" w14:textId="3A83A81A" w:rsidR="00F1017B" w:rsidRPr="00AD1C08" w:rsidRDefault="00722FD4" w:rsidP="001B070B">
      <w:pPr>
        <w:spacing w:before="100" w:beforeAutospacing="1" w:after="0" w:afterAutospacing="1" w:line="240" w:lineRule="auto"/>
        <w:ind w:firstLine="1440"/>
        <w:jc w:val="both"/>
        <w:rPr>
          <w:rFonts w:ascii="Arial" w:hAnsi="Arial" w:cs="Arial"/>
          <w:sz w:val="24"/>
          <w:szCs w:val="24"/>
          <w:lang w:val="mn-MN"/>
        </w:rPr>
      </w:pPr>
      <w:r>
        <w:rPr>
          <w:rFonts w:ascii="Arial" w:eastAsia="Arial" w:hAnsi="Arial" w:cs="Arial"/>
          <w:sz w:val="24"/>
          <w:szCs w:val="24"/>
          <w:lang w:val="mn-MN"/>
        </w:rPr>
        <w:t>5</w:t>
      </w:r>
      <w:r w:rsidR="00842B55">
        <w:rPr>
          <w:rFonts w:ascii="Arial" w:eastAsia="Arial" w:hAnsi="Arial" w:cs="Arial"/>
          <w:sz w:val="24"/>
          <w:szCs w:val="24"/>
          <w:lang w:val="mn-MN"/>
        </w:rPr>
        <w:t>.</w:t>
      </w:r>
      <w:r>
        <w:rPr>
          <w:rFonts w:ascii="Arial" w:eastAsia="Arial" w:hAnsi="Arial" w:cs="Arial"/>
          <w:sz w:val="24"/>
          <w:szCs w:val="24"/>
          <w:lang w:val="mn-MN"/>
        </w:rPr>
        <w:t>1</w:t>
      </w:r>
      <w:r w:rsidR="00842B55">
        <w:rPr>
          <w:rFonts w:ascii="Arial" w:eastAsia="Arial" w:hAnsi="Arial" w:cs="Arial"/>
          <w:sz w:val="24"/>
          <w:szCs w:val="24"/>
          <w:lang w:val="mn-MN"/>
        </w:rPr>
        <w:t>.</w:t>
      </w:r>
      <w:r w:rsidR="00F9518E" w:rsidRPr="00F9518E">
        <w:rPr>
          <w:rFonts w:ascii="Arial" w:eastAsia="Arial" w:hAnsi="Arial" w:cs="Arial"/>
          <w:sz w:val="24"/>
          <w:szCs w:val="24"/>
          <w:lang w:val="mn-MN"/>
        </w:rPr>
        <w:t>6</w:t>
      </w:r>
      <w:r w:rsidR="00F1017B" w:rsidRPr="00AD1C08">
        <w:rPr>
          <w:rFonts w:ascii="Arial" w:eastAsia="Arial" w:hAnsi="Arial" w:cs="Arial"/>
          <w:sz w:val="24"/>
          <w:szCs w:val="24"/>
          <w:lang w:val="mn-MN"/>
        </w:rPr>
        <w:t xml:space="preserve">.Лондонгийн металлын биржийн үнэ дээр </w:t>
      </w:r>
      <w:r w:rsidR="000C460A" w:rsidRPr="00AD1C08">
        <w:rPr>
          <w:rFonts w:ascii="Arial" w:eastAsia="Arial" w:hAnsi="Arial" w:cs="Arial"/>
          <w:sz w:val="24"/>
          <w:szCs w:val="24"/>
          <w:lang w:val="mn-MN"/>
        </w:rPr>
        <w:t xml:space="preserve">5 </w:t>
      </w:r>
      <w:r w:rsidR="00F1017B" w:rsidRPr="00AD1C08">
        <w:rPr>
          <w:rFonts w:ascii="Arial" w:eastAsia="Arial" w:hAnsi="Arial" w:cs="Arial"/>
          <w:sz w:val="24"/>
          <w:szCs w:val="24"/>
          <w:lang w:val="mn-MN"/>
        </w:rPr>
        <w:t xml:space="preserve">хувийн нэмэгдэлтэйгээр </w:t>
      </w:r>
      <w:r w:rsidR="00C4612C" w:rsidRPr="00AD1C08">
        <w:rPr>
          <w:rFonts w:ascii="Arial" w:eastAsia="Arial" w:hAnsi="Arial" w:cs="Arial"/>
          <w:sz w:val="24"/>
          <w:szCs w:val="24"/>
          <w:lang w:val="mn-MN"/>
        </w:rPr>
        <w:t xml:space="preserve">гадаад, </w:t>
      </w:r>
      <w:r w:rsidR="00F1017B" w:rsidRPr="00AD1C08">
        <w:rPr>
          <w:rFonts w:ascii="Arial" w:eastAsia="Arial" w:hAnsi="Arial" w:cs="Arial"/>
          <w:sz w:val="24"/>
          <w:szCs w:val="24"/>
          <w:lang w:val="mn-MN"/>
        </w:rPr>
        <w:t xml:space="preserve">дотоодын зах зээлээс алт худалдан </w:t>
      </w:r>
      <w:r w:rsidR="0031165F">
        <w:rPr>
          <w:rFonts w:ascii="Arial" w:eastAsia="Arial" w:hAnsi="Arial" w:cs="Arial"/>
          <w:sz w:val="24"/>
          <w:szCs w:val="24"/>
          <w:lang w:val="mn-MN"/>
        </w:rPr>
        <w:t>ав</w:t>
      </w:r>
      <w:r w:rsidR="009A39CB">
        <w:rPr>
          <w:rFonts w:ascii="Arial" w:eastAsia="Arial" w:hAnsi="Arial" w:cs="Arial"/>
          <w:sz w:val="24"/>
          <w:szCs w:val="24"/>
          <w:lang w:val="mn-MN"/>
        </w:rPr>
        <w:t xml:space="preserve">ч </w:t>
      </w:r>
      <w:r w:rsidR="007D6EA3">
        <w:rPr>
          <w:rFonts w:ascii="Arial" w:eastAsia="Arial" w:hAnsi="Arial" w:cs="Arial"/>
          <w:sz w:val="24"/>
          <w:szCs w:val="24"/>
          <w:lang w:val="mn-MN"/>
        </w:rPr>
        <w:t xml:space="preserve">гадаад </w:t>
      </w:r>
      <w:r w:rsidR="009A39CB" w:rsidRPr="00AD1C08">
        <w:rPr>
          <w:rFonts w:ascii="Arial" w:eastAsia="Arial" w:hAnsi="Arial" w:cs="Arial"/>
          <w:sz w:val="24"/>
          <w:szCs w:val="24"/>
          <w:lang w:val="mn-MN"/>
        </w:rPr>
        <w:t>валютын улсын нөөцийг нэмэгдүүлэх</w:t>
      </w:r>
      <w:r w:rsidR="00F1017B" w:rsidRPr="00AD1C08">
        <w:rPr>
          <w:rFonts w:ascii="Arial" w:eastAsia="Arial" w:hAnsi="Arial" w:cs="Arial"/>
          <w:sz w:val="24"/>
          <w:szCs w:val="24"/>
          <w:lang w:val="mn-MN"/>
        </w:rPr>
        <w:t>.</w:t>
      </w:r>
    </w:p>
    <w:p w14:paraId="1FBB2990" w14:textId="77777777" w:rsidR="00E23F45" w:rsidRPr="00AD1C08" w:rsidRDefault="00E23F45" w:rsidP="00E23F45">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b/>
          <w:bCs/>
          <w:sz w:val="24"/>
          <w:szCs w:val="24"/>
          <w:lang w:val="mn-MN"/>
        </w:rPr>
        <w:t>6 дугаар зүйл.Засгийн газраас авч хэрэгжүүлэх арга хэмжээ</w:t>
      </w:r>
    </w:p>
    <w:p w14:paraId="37ADCE5D" w14:textId="77777777" w:rsidR="006A42D2" w:rsidRPr="00AD1C08" w:rsidRDefault="006A42D2" w:rsidP="006A42D2">
      <w:pPr>
        <w:spacing w:before="100" w:beforeAutospacing="1" w:after="0" w:afterAutospacing="1" w:line="240" w:lineRule="auto"/>
        <w:ind w:firstLine="720"/>
        <w:jc w:val="both"/>
        <w:rPr>
          <w:rFonts w:ascii="Arial" w:hAnsi="Arial" w:cs="Arial"/>
          <w:sz w:val="24"/>
          <w:szCs w:val="24"/>
          <w:lang w:val="mn-MN"/>
        </w:rPr>
      </w:pPr>
      <w:r w:rsidRPr="00AD1C08">
        <w:rPr>
          <w:rFonts w:ascii="Arial" w:eastAsia="Arial" w:hAnsi="Arial" w:cs="Arial"/>
          <w:sz w:val="24"/>
          <w:szCs w:val="24"/>
          <w:lang w:val="mn-MN"/>
        </w:rPr>
        <w:lastRenderedPageBreak/>
        <w:t xml:space="preserve">6.1.Засгийн газар гол нэр төрлийн зарим бараа, бүтээгдэхүүний </w:t>
      </w:r>
      <w:r>
        <w:rPr>
          <w:rFonts w:ascii="Arial" w:eastAsia="Arial" w:hAnsi="Arial" w:cs="Arial"/>
          <w:sz w:val="24"/>
          <w:szCs w:val="24"/>
          <w:lang w:val="mn-MN"/>
        </w:rPr>
        <w:t xml:space="preserve">үнийн өсөлт, хомсдолоос сэргийлэх, </w:t>
      </w:r>
      <w:r w:rsidRPr="00AD1C08">
        <w:rPr>
          <w:rFonts w:ascii="Arial" w:eastAsia="Arial" w:hAnsi="Arial" w:cs="Arial"/>
          <w:sz w:val="24"/>
          <w:szCs w:val="24"/>
          <w:lang w:val="mn-MN"/>
        </w:rPr>
        <w:t>сөрөг нөлөөллийг бууруулах, шаардлагатай нөөц бүрдүүлэх талаар дараах арга хэмжээг хэрэгжүүлнэ:</w:t>
      </w:r>
    </w:p>
    <w:p w14:paraId="57D77285" w14:textId="364440F6" w:rsidR="00354BFB" w:rsidRPr="00AD1C08" w:rsidRDefault="006A42D2" w:rsidP="00A772AF">
      <w:pPr>
        <w:spacing w:before="100" w:beforeAutospacing="1" w:after="100" w:afterAutospacing="1" w:line="240" w:lineRule="auto"/>
        <w:ind w:firstLine="1418"/>
        <w:jc w:val="both"/>
        <w:rPr>
          <w:rFonts w:ascii="Arial" w:hAnsi="Arial" w:cs="Arial"/>
          <w:sz w:val="24"/>
          <w:szCs w:val="24"/>
          <w:lang w:val="mn-MN"/>
        </w:rPr>
      </w:pPr>
      <w:r>
        <w:rPr>
          <w:rFonts w:ascii="Arial" w:eastAsia="Arial" w:hAnsi="Arial" w:cs="Arial"/>
          <w:sz w:val="24"/>
          <w:szCs w:val="24"/>
          <w:lang w:val="mn-MN"/>
        </w:rPr>
        <w:t>6</w:t>
      </w:r>
      <w:r w:rsidR="00D52877">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.1.энэ хуулийн 3.</w:t>
      </w:r>
      <w:r w:rsidR="00C96CDE">
        <w:rPr>
          <w:rFonts w:ascii="Arial" w:eastAsia="Arial" w:hAnsi="Arial" w:cs="Arial"/>
          <w:sz w:val="24"/>
          <w:szCs w:val="24"/>
          <w:lang w:val="mn-MN"/>
        </w:rPr>
        <w:t>2</w:t>
      </w:r>
      <w:r w:rsidR="00354BFB" w:rsidRPr="00AD1C08">
        <w:rPr>
          <w:rFonts w:ascii="Arial" w:eastAsia="Arial" w:hAnsi="Arial" w:cs="Arial"/>
          <w:sz w:val="24"/>
          <w:szCs w:val="24"/>
          <w:lang w:val="mn-MN"/>
        </w:rPr>
        <w:t>-</w:t>
      </w:r>
      <w:r w:rsidR="00C96CDE">
        <w:rPr>
          <w:rFonts w:ascii="Arial" w:eastAsia="Arial" w:hAnsi="Arial" w:cs="Arial"/>
          <w:sz w:val="24"/>
          <w:szCs w:val="24"/>
          <w:lang w:val="mn-MN"/>
        </w:rPr>
        <w:t>т</w:t>
      </w:r>
      <w:r w:rsidR="00354BFB" w:rsidRPr="00AD1C08">
        <w:rPr>
          <w:rFonts w:ascii="Arial" w:eastAsia="Arial" w:hAnsi="Arial" w:cs="Arial"/>
          <w:sz w:val="24"/>
          <w:szCs w:val="24"/>
          <w:lang w:val="mn-MN"/>
        </w:rPr>
        <w:t xml:space="preserve"> заасан бараа, бүтээгдэхүүний хангамж, нийлүүлэлтий</w:t>
      </w:r>
      <w:r w:rsidR="00B33A59" w:rsidRPr="00AD1C08">
        <w:rPr>
          <w:rFonts w:ascii="Arial" w:eastAsia="Arial" w:hAnsi="Arial" w:cs="Arial"/>
          <w:sz w:val="24"/>
          <w:szCs w:val="24"/>
          <w:lang w:val="mn-MN"/>
        </w:rPr>
        <w:t>н</w:t>
      </w:r>
      <w:r w:rsidR="00354BFB" w:rsidRPr="00AD1C08">
        <w:rPr>
          <w:rFonts w:ascii="Arial" w:eastAsia="Arial" w:hAnsi="Arial" w:cs="Arial"/>
          <w:sz w:val="24"/>
          <w:szCs w:val="24"/>
          <w:lang w:val="mn-MN"/>
        </w:rPr>
        <w:t xml:space="preserve"> хомсдол үүсэхгүй байх арга хэмжээ авах, цогц төлөвлөгөө гарган хэрэгжүүлэх;</w:t>
      </w:r>
    </w:p>
    <w:p w14:paraId="6BAA1B6C" w14:textId="737CFE2C" w:rsidR="00354BFB" w:rsidRPr="00AD1C08" w:rsidRDefault="006A42D2" w:rsidP="00A772AF">
      <w:pPr>
        <w:spacing w:before="100" w:beforeAutospacing="1" w:after="10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6</w:t>
      </w:r>
      <w:r w:rsidR="00B42FCA">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.2.энэ хуул</w:t>
      </w:r>
      <w:r w:rsidR="00007F01" w:rsidRPr="00AD1C08">
        <w:rPr>
          <w:rFonts w:ascii="Arial" w:eastAsia="Arial" w:hAnsi="Arial" w:cs="Arial"/>
          <w:sz w:val="24"/>
          <w:szCs w:val="24"/>
          <w:lang w:val="mn-MN"/>
        </w:rPr>
        <w:t>ийн 5.1.1-д</w:t>
      </w:r>
      <w:r w:rsidR="00354BFB" w:rsidRPr="00AD1C08">
        <w:rPr>
          <w:rFonts w:ascii="Arial" w:eastAsia="Arial" w:hAnsi="Arial" w:cs="Arial"/>
          <w:sz w:val="24"/>
          <w:szCs w:val="24"/>
          <w:lang w:val="mn-MN"/>
        </w:rPr>
        <w:t xml:space="preserve"> заасан хөнгөлөлтэй зээл олгоход шаардагдах хүүгийн татаасыг жилийн батлагдсан нэгдсэн төсвийн нийт зарлагын хэмжээг нэмэгдүүлэхгүйгээр төсөв хооронд, төсвийн ерөнхийлөн захирагч хооронд, хөрөнгийн болон урсгал зардал хооронд төсвийн зохицуулалт хийх замаар шийдвэрлэх;</w:t>
      </w:r>
    </w:p>
    <w:p w14:paraId="09DD06B8" w14:textId="59105B92" w:rsidR="00354BFB" w:rsidRPr="00AD1C08" w:rsidRDefault="006A42D2" w:rsidP="00A772AF">
      <w:pPr>
        <w:spacing w:before="100" w:beforeAutospacing="1" w:after="100" w:afterAutospacing="1" w:line="240" w:lineRule="auto"/>
        <w:ind w:firstLine="1440"/>
        <w:jc w:val="both"/>
        <w:rPr>
          <w:rFonts w:ascii="Arial" w:hAnsi="Arial" w:cs="Arial"/>
          <w:sz w:val="24"/>
          <w:szCs w:val="24"/>
          <w:lang w:val="mn-MN"/>
        </w:rPr>
      </w:pPr>
      <w:r>
        <w:rPr>
          <w:rFonts w:ascii="Arial" w:eastAsia="Arial" w:hAnsi="Arial" w:cs="Arial"/>
          <w:sz w:val="24"/>
          <w:szCs w:val="24"/>
          <w:lang w:val="mn-MN"/>
        </w:rPr>
        <w:t>6</w:t>
      </w:r>
      <w:r w:rsidR="00B42FCA">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 xml:space="preserve">.3.Улсын Их </w:t>
      </w:r>
      <w:r w:rsidR="007F5D32" w:rsidRPr="00AD1C08">
        <w:rPr>
          <w:rFonts w:ascii="Arial" w:eastAsia="Arial" w:hAnsi="Arial" w:cs="Arial"/>
          <w:sz w:val="24"/>
          <w:szCs w:val="24"/>
          <w:lang w:val="mn-MN"/>
        </w:rPr>
        <w:t>Х</w:t>
      </w:r>
      <w:r w:rsidR="00354BFB" w:rsidRPr="00AD1C08">
        <w:rPr>
          <w:rFonts w:ascii="Arial" w:eastAsia="Arial" w:hAnsi="Arial" w:cs="Arial"/>
          <w:sz w:val="24"/>
          <w:szCs w:val="24"/>
          <w:lang w:val="mn-MN"/>
        </w:rPr>
        <w:t xml:space="preserve">урлаас </w:t>
      </w:r>
      <w:r w:rsidR="004E3F86">
        <w:rPr>
          <w:rFonts w:ascii="Arial" w:eastAsia="Arial" w:hAnsi="Arial" w:cs="Arial"/>
          <w:sz w:val="24"/>
          <w:szCs w:val="24"/>
          <w:lang w:val="mn-MN"/>
        </w:rPr>
        <w:t xml:space="preserve">олгосон бүрэн эрхийн хүрээнд </w:t>
      </w:r>
      <w:r w:rsidR="00354BFB" w:rsidRPr="00AD1C08">
        <w:rPr>
          <w:rFonts w:ascii="Arial" w:eastAsia="Arial" w:hAnsi="Arial" w:cs="Arial"/>
          <w:sz w:val="24"/>
          <w:szCs w:val="24"/>
          <w:lang w:val="mn-MN"/>
        </w:rPr>
        <w:t>бараа бүтээгдэхүүний дотоодын үйлдвэрлэл, инфляц, гадаад зах зээлийн хүчин зүйлээс хамаарч хомсдол үүсэх эрсдэлтэй нөхцөл үүссэн тухай бүр импортын гаалийн албан татварын хувь хэмжээг тогтоож зохицуулалт хийх;</w:t>
      </w:r>
    </w:p>
    <w:p w14:paraId="58E84187" w14:textId="7FD9C201" w:rsidR="00354BFB" w:rsidRPr="000E3643" w:rsidRDefault="006A42D2" w:rsidP="00A772AF">
      <w:pPr>
        <w:spacing w:before="100" w:beforeAutospacing="1" w:after="10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6</w:t>
      </w:r>
      <w:r w:rsidR="00B42FCA">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.4.Төсвийн тогтвортой байдлын тухай хуульд заасан хязгаарын хүрээнд энэхүү хуульд заасан арга хэмжээг хэрэгжүүлэх зорилгоор Засгийн газрын үнэт цаас</w:t>
      </w:r>
      <w:r w:rsidR="007870D6" w:rsidRPr="00AD1C08">
        <w:rPr>
          <w:rFonts w:ascii="Arial" w:eastAsia="Arial" w:hAnsi="Arial" w:cs="Arial"/>
          <w:sz w:val="24"/>
          <w:szCs w:val="24"/>
          <w:lang w:val="mn-MN"/>
        </w:rPr>
        <w:t>, баталгаа</w:t>
      </w:r>
      <w:r w:rsidR="00354BFB" w:rsidRPr="00AD1C08">
        <w:rPr>
          <w:rFonts w:ascii="Arial" w:eastAsia="Arial" w:hAnsi="Arial" w:cs="Arial"/>
          <w:sz w:val="24"/>
          <w:szCs w:val="24"/>
          <w:lang w:val="mn-MN"/>
        </w:rPr>
        <w:t xml:space="preserve"> гаргах;</w:t>
      </w:r>
    </w:p>
    <w:p w14:paraId="28938DF6" w14:textId="0811EFFA" w:rsidR="00354BFB" w:rsidRPr="00AD1C08" w:rsidRDefault="006A42D2" w:rsidP="00A772AF">
      <w:pPr>
        <w:spacing w:before="100" w:beforeAutospacing="1" w:after="100" w:afterAutospacing="1" w:line="240" w:lineRule="auto"/>
        <w:ind w:firstLine="1440"/>
        <w:jc w:val="both"/>
        <w:rPr>
          <w:rFonts w:ascii="Arial" w:hAnsi="Arial" w:cs="Arial"/>
          <w:sz w:val="24"/>
          <w:szCs w:val="24"/>
          <w:lang w:val="mn-MN"/>
        </w:rPr>
      </w:pPr>
      <w:r>
        <w:rPr>
          <w:rFonts w:ascii="Arial" w:eastAsia="Arial" w:hAnsi="Arial" w:cs="Arial"/>
          <w:sz w:val="24"/>
          <w:szCs w:val="24"/>
          <w:lang w:val="mn-MN"/>
        </w:rPr>
        <w:t>6</w:t>
      </w:r>
      <w:r w:rsidR="009201A1">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.5.энэ хуулийг хэрэгжүүлснээр Монголбанкны пассив нь актив хөрөнгөөс хэтэрсэн тохиолдолд үнэт цаас гаргах замаар уг зөрүүг нөхөх;</w:t>
      </w:r>
    </w:p>
    <w:p w14:paraId="1598CCA9" w14:textId="52EFBFF6" w:rsidR="007C78E4" w:rsidRPr="00AD1C08" w:rsidRDefault="006A42D2" w:rsidP="00A772AF">
      <w:pPr>
        <w:spacing w:before="100" w:beforeAutospacing="1" w:after="10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6</w:t>
      </w:r>
      <w:r w:rsidR="009201A1">
        <w:rPr>
          <w:rFonts w:ascii="Arial" w:eastAsia="Arial" w:hAnsi="Arial" w:cs="Arial"/>
          <w:sz w:val="24"/>
          <w:szCs w:val="24"/>
          <w:lang w:val="mn-MN"/>
        </w:rPr>
        <w:t>.</w:t>
      </w:r>
      <w:r>
        <w:rPr>
          <w:rFonts w:ascii="Arial" w:eastAsia="Arial" w:hAnsi="Arial" w:cs="Arial"/>
          <w:sz w:val="24"/>
          <w:szCs w:val="24"/>
          <w:lang w:val="mn-MN"/>
        </w:rPr>
        <w:t>1</w:t>
      </w:r>
      <w:r w:rsidR="007C78E4" w:rsidRPr="00AD1C08">
        <w:rPr>
          <w:rFonts w:ascii="Arial" w:eastAsia="Arial" w:hAnsi="Arial" w:cs="Arial"/>
          <w:sz w:val="24"/>
          <w:szCs w:val="24"/>
          <w:lang w:val="mn-MN"/>
        </w:rPr>
        <w:t>.</w:t>
      </w:r>
      <w:r w:rsidR="0065358F" w:rsidRPr="00AD1C08">
        <w:rPr>
          <w:rFonts w:ascii="Arial" w:eastAsia="Arial" w:hAnsi="Arial" w:cs="Arial"/>
          <w:sz w:val="24"/>
          <w:szCs w:val="24"/>
          <w:lang w:val="mn-MN"/>
        </w:rPr>
        <w:t>6</w:t>
      </w:r>
      <w:r w:rsidR="007C78E4" w:rsidRPr="00AD1C08">
        <w:rPr>
          <w:rFonts w:ascii="Arial" w:eastAsia="Arial" w:hAnsi="Arial" w:cs="Arial"/>
          <w:sz w:val="24"/>
          <w:szCs w:val="24"/>
          <w:lang w:val="mn-MN"/>
        </w:rPr>
        <w:t>.</w:t>
      </w:r>
      <w:r w:rsidR="00060755" w:rsidRPr="00AD1C08">
        <w:rPr>
          <w:rFonts w:ascii="Arial" w:eastAsia="Arial" w:hAnsi="Arial" w:cs="Arial"/>
          <w:sz w:val="24"/>
          <w:szCs w:val="24"/>
          <w:lang w:val="mn-MN"/>
        </w:rPr>
        <w:t>э</w:t>
      </w:r>
      <w:r w:rsidR="007C78E4" w:rsidRPr="00AD1C08">
        <w:rPr>
          <w:rFonts w:ascii="Arial" w:eastAsia="Arial" w:hAnsi="Arial" w:cs="Arial"/>
          <w:sz w:val="24"/>
          <w:szCs w:val="24"/>
          <w:lang w:val="mn-MN"/>
        </w:rPr>
        <w:t>нэ хуульд заасан зохицуулалтад хамрагдсан бараа, бүтээгдэхүүн үйлдвэрлэх, импортлох, худалдаалах аж ахуйн нэгжтэй нийлүүлэлт, үнийн тогтвортой байдлыг хангах зорилгоор талуудын эрх үүрэг, хүлээх хариуцлагыг тусгасан гэрээ байгуулан мөрдүүлэх ажлыг зохион байгуулах</w:t>
      </w:r>
      <w:r w:rsidR="007D6EA3" w:rsidRPr="001B070B">
        <w:rPr>
          <w:rFonts w:ascii="Arial" w:eastAsia="Arial" w:hAnsi="Arial" w:cs="Arial"/>
          <w:sz w:val="24"/>
          <w:szCs w:val="24"/>
          <w:lang w:val="mn-MN"/>
        </w:rPr>
        <w:t>;</w:t>
      </w:r>
    </w:p>
    <w:p w14:paraId="242DA03D" w14:textId="4743DE95" w:rsidR="0079702A" w:rsidRPr="00AD1C08" w:rsidRDefault="0079702A" w:rsidP="0079702A">
      <w:pPr>
        <w:spacing w:before="100" w:beforeAutospacing="1" w:after="100" w:afterAutospacing="1" w:line="240" w:lineRule="auto"/>
        <w:ind w:firstLine="720"/>
        <w:jc w:val="both"/>
        <w:rPr>
          <w:rFonts w:ascii="Arial" w:hAnsi="Arial" w:cs="Arial"/>
          <w:sz w:val="24"/>
          <w:szCs w:val="24"/>
          <w:lang w:val="mn-MN"/>
        </w:rPr>
      </w:pPr>
      <w:r w:rsidRPr="00AD1C08">
        <w:rPr>
          <w:rFonts w:ascii="Arial" w:eastAsia="Arial" w:hAnsi="Arial" w:cs="Arial"/>
          <w:b/>
          <w:sz w:val="24"/>
          <w:szCs w:val="24"/>
          <w:lang w:val="mn-MN"/>
        </w:rPr>
        <w:t>7 дугаар зүйл.Газрын тосны бүтээгдэхүүний асуудал эрхэлсэн төрийн захиргааны төв байгууллагын авч хэрэгжүүлэх арга хэмжээ</w:t>
      </w:r>
    </w:p>
    <w:p w14:paraId="30F3C5AA" w14:textId="77777777" w:rsidR="002D71A2" w:rsidRDefault="002D71A2" w:rsidP="002D71A2">
      <w:pPr>
        <w:spacing w:before="100" w:beforeAutospacing="1" w:after="100" w:afterAutospacing="1" w:line="240" w:lineRule="auto"/>
        <w:ind w:firstLine="720"/>
        <w:jc w:val="both"/>
        <w:rPr>
          <w:rFonts w:ascii="Arial" w:eastAsia="Arial" w:hAnsi="Arial" w:cs="Arial"/>
          <w:sz w:val="24"/>
          <w:szCs w:val="24"/>
          <w:lang w:val="mn-MN"/>
        </w:rPr>
      </w:pPr>
      <w:r w:rsidRPr="00AD1C08">
        <w:rPr>
          <w:rFonts w:ascii="Arial" w:eastAsia="Arial" w:hAnsi="Arial" w:cs="Arial"/>
          <w:sz w:val="24"/>
          <w:szCs w:val="24"/>
          <w:lang w:val="mn-MN"/>
        </w:rPr>
        <w:t xml:space="preserve">7.1.Газрын тосны бүтээгдэхүүний асуудал эрхэлсэн төрийн захиргааны төв байгууллага гол нэр төрлийн зарим бараа, бүтээгдэхүүний </w:t>
      </w:r>
      <w:r>
        <w:rPr>
          <w:rFonts w:ascii="Arial" w:eastAsia="Arial" w:hAnsi="Arial" w:cs="Arial"/>
          <w:sz w:val="24"/>
          <w:szCs w:val="24"/>
          <w:lang w:val="mn-MN"/>
        </w:rPr>
        <w:t xml:space="preserve">үнийн өсөлт, хомсдолоос сэргийлэх, </w:t>
      </w:r>
      <w:r w:rsidRPr="00AD1C08">
        <w:rPr>
          <w:rFonts w:ascii="Arial" w:eastAsia="Arial" w:hAnsi="Arial" w:cs="Arial"/>
          <w:sz w:val="24"/>
          <w:szCs w:val="24"/>
          <w:lang w:val="mn-MN"/>
        </w:rPr>
        <w:t>сөрөг нөлөөллийг бууруулах, шаардлагатай нөөц бүрдүүлэх талаар дараах арга хэмжээг хэрэгжүүлнэ:</w:t>
      </w:r>
    </w:p>
    <w:p w14:paraId="2CA54159" w14:textId="1E0CBF1B" w:rsidR="00083E0E" w:rsidRPr="00AD1C08" w:rsidRDefault="002D71A2" w:rsidP="00A772AF">
      <w:pPr>
        <w:spacing w:beforeAutospacing="1" w:afterAutospacing="1" w:line="240" w:lineRule="auto"/>
        <w:ind w:firstLine="1440"/>
        <w:jc w:val="both"/>
        <w:rPr>
          <w:rFonts w:ascii="Arial" w:hAnsi="Arial" w:cs="Arial"/>
          <w:sz w:val="24"/>
          <w:szCs w:val="24"/>
          <w:lang w:val="mn-MN"/>
        </w:rPr>
      </w:pPr>
      <w:r>
        <w:rPr>
          <w:rFonts w:ascii="Arial" w:eastAsia="Arial" w:hAnsi="Arial" w:cs="Arial"/>
          <w:sz w:val="24"/>
          <w:szCs w:val="24"/>
          <w:lang w:val="mn-MN"/>
        </w:rPr>
        <w:t>7</w:t>
      </w:r>
      <w:r w:rsidR="00083E0E" w:rsidRPr="00AD1C08">
        <w:rPr>
          <w:rFonts w:ascii="Arial" w:eastAsia="Arial" w:hAnsi="Arial" w:cs="Arial"/>
          <w:sz w:val="24"/>
          <w:szCs w:val="24"/>
          <w:lang w:val="mn-MN"/>
        </w:rPr>
        <w:t>.</w:t>
      </w:r>
      <w:r>
        <w:rPr>
          <w:rFonts w:ascii="Arial" w:eastAsia="Arial" w:hAnsi="Arial" w:cs="Arial"/>
          <w:sz w:val="24"/>
          <w:szCs w:val="24"/>
          <w:lang w:val="mn-MN"/>
        </w:rPr>
        <w:t>1</w:t>
      </w:r>
      <w:r w:rsidR="00083E0E" w:rsidRPr="00AD1C08">
        <w:rPr>
          <w:rFonts w:ascii="Arial" w:eastAsia="Arial" w:hAnsi="Arial" w:cs="Arial"/>
          <w:sz w:val="24"/>
          <w:szCs w:val="24"/>
          <w:lang w:val="mn-MN"/>
        </w:rPr>
        <w:t>.1.газрын тосны бүтээгдэхүүний нийлүүлэлт, хангамжийн хомсдол үүсгэхгүй байх ажлыг зохион байгуулах;</w:t>
      </w:r>
    </w:p>
    <w:p w14:paraId="0A9BABDF" w14:textId="709184E9" w:rsidR="00354BFB" w:rsidRPr="00AD1C08" w:rsidRDefault="002D71A2" w:rsidP="00A772AF">
      <w:pPr>
        <w:spacing w:before="100" w:beforeAutospacing="1" w:after="100" w:afterAutospacing="1" w:line="240" w:lineRule="auto"/>
        <w:ind w:firstLine="1440"/>
        <w:jc w:val="both"/>
        <w:rPr>
          <w:rFonts w:ascii="Arial" w:eastAsia="Arial" w:hAnsi="Arial" w:cs="Arial"/>
          <w:sz w:val="24"/>
          <w:szCs w:val="24"/>
          <w:lang w:val="mn-MN"/>
        </w:rPr>
      </w:pPr>
      <w:r>
        <w:rPr>
          <w:rFonts w:ascii="Arial" w:eastAsia="Arial" w:hAnsi="Arial" w:cs="Arial"/>
          <w:sz w:val="24"/>
          <w:szCs w:val="24"/>
          <w:lang w:val="mn-MN"/>
        </w:rPr>
        <w:t>7</w:t>
      </w:r>
      <w:r w:rsidR="00354BFB" w:rsidRPr="00AD1C08">
        <w:rPr>
          <w:rFonts w:ascii="Arial" w:eastAsia="Arial" w:hAnsi="Arial" w:cs="Arial"/>
          <w:sz w:val="24"/>
          <w:szCs w:val="24"/>
          <w:lang w:val="mn-MN"/>
        </w:rPr>
        <w:t>.</w:t>
      </w:r>
      <w:r>
        <w:rPr>
          <w:rFonts w:ascii="Arial" w:eastAsia="Arial" w:hAnsi="Arial" w:cs="Arial"/>
          <w:sz w:val="24"/>
          <w:szCs w:val="24"/>
          <w:lang w:val="mn-MN"/>
        </w:rPr>
        <w:t>1</w:t>
      </w:r>
      <w:r w:rsidR="00354BFB" w:rsidRPr="00AD1C08">
        <w:rPr>
          <w:rFonts w:ascii="Arial" w:eastAsia="Arial" w:hAnsi="Arial" w:cs="Arial"/>
          <w:sz w:val="24"/>
          <w:szCs w:val="24"/>
          <w:lang w:val="mn-MN"/>
        </w:rPr>
        <w:t>.2.</w:t>
      </w:r>
      <w:r w:rsidR="00FA5213" w:rsidRPr="00AD1C08">
        <w:rPr>
          <w:rFonts w:ascii="Arial" w:eastAsia="Arial" w:hAnsi="Arial" w:cs="Arial"/>
          <w:sz w:val="24"/>
          <w:szCs w:val="24"/>
          <w:lang w:val="mn-MN"/>
        </w:rPr>
        <w:t>газрын тосны бүтээгдэхүүн</w:t>
      </w:r>
      <w:r w:rsidR="00354BFB" w:rsidRPr="00AD1C08">
        <w:rPr>
          <w:rFonts w:ascii="Arial" w:eastAsia="Arial" w:hAnsi="Arial" w:cs="Arial"/>
          <w:sz w:val="24"/>
          <w:szCs w:val="24"/>
          <w:lang w:val="mn-MN"/>
        </w:rPr>
        <w:t xml:space="preserve"> импортлох тусгай зөвшөөрөл бүхий аж ахуйн нэгжтэй нийлүүлэлт, үнийн тогтвортой байдлыг хангах зорилгоор оролцогч талуудын эрх үүрэг, хүлээх хариуцлагыг тусгасан тусгай зөвшөөрөлтэй холбогдсон хариуцлагын гэрээ байгуулан мөрдүүлэх.</w:t>
      </w:r>
    </w:p>
    <w:p w14:paraId="66C2DA10" w14:textId="77777777" w:rsidR="00E819AB" w:rsidRPr="00AD1C08" w:rsidRDefault="00E819AB" w:rsidP="00E819AB">
      <w:pPr>
        <w:spacing w:before="100" w:beforeAutospacing="1" w:after="100" w:afterAutospacing="1" w:line="240" w:lineRule="auto"/>
        <w:ind w:firstLine="720"/>
        <w:jc w:val="both"/>
        <w:rPr>
          <w:rFonts w:ascii="Arial" w:hAnsi="Arial" w:cs="Arial"/>
          <w:sz w:val="24"/>
          <w:szCs w:val="24"/>
          <w:lang w:val="mn-MN"/>
        </w:rPr>
      </w:pPr>
      <w:r w:rsidRPr="00AD1C08">
        <w:rPr>
          <w:rFonts w:ascii="Arial" w:eastAsia="Arial" w:hAnsi="Arial" w:cs="Arial"/>
          <w:b/>
          <w:sz w:val="24"/>
          <w:szCs w:val="24"/>
          <w:lang w:val="mn-MN"/>
        </w:rPr>
        <w:lastRenderedPageBreak/>
        <w:t>8 дугаар зүйл.Хүнс, хөдөө аж ахуйн асуудал эрхэлсэн төрийн захиргааны төв байгууллагын авч хэрэгжүүлэх арга хэмжээ</w:t>
      </w:r>
    </w:p>
    <w:p w14:paraId="5C34929E" w14:textId="77777777" w:rsidR="00E819AB" w:rsidRDefault="00E819AB" w:rsidP="00E819AB">
      <w:pPr>
        <w:ind w:firstLine="720"/>
        <w:jc w:val="both"/>
        <w:rPr>
          <w:rFonts w:ascii="Arial" w:eastAsia="Arial" w:hAnsi="Arial" w:cs="Arial"/>
          <w:sz w:val="24"/>
          <w:szCs w:val="24"/>
          <w:lang w:val="mn-MN"/>
        </w:rPr>
      </w:pPr>
      <w:r w:rsidRPr="00AD1C08">
        <w:rPr>
          <w:rFonts w:ascii="Arial" w:eastAsia="Arial" w:hAnsi="Arial" w:cs="Arial"/>
          <w:sz w:val="24"/>
          <w:szCs w:val="24"/>
          <w:lang w:val="mn"/>
        </w:rPr>
        <w:t xml:space="preserve"> 8.1.Хүнс, хөдөө аж ахуйн асуудал эрхэлсэн төрийн захиргааны төв байгууллага </w:t>
      </w:r>
      <w:r w:rsidRPr="00AD1C08">
        <w:rPr>
          <w:rFonts w:ascii="Arial" w:eastAsia="Arial" w:hAnsi="Arial" w:cs="Arial"/>
          <w:sz w:val="24"/>
          <w:szCs w:val="24"/>
          <w:lang w:val="mn-MN"/>
        </w:rPr>
        <w:t xml:space="preserve">гол нэр төрлийн зарим бараа, бүтээгдэхүүний </w:t>
      </w:r>
      <w:r>
        <w:rPr>
          <w:rFonts w:ascii="Arial" w:eastAsia="Arial" w:hAnsi="Arial" w:cs="Arial"/>
          <w:sz w:val="24"/>
          <w:szCs w:val="24"/>
          <w:lang w:val="mn-MN"/>
        </w:rPr>
        <w:t xml:space="preserve">үнийн өсөлт, хомсдолоос сэргийлэх, </w:t>
      </w:r>
      <w:r w:rsidRPr="00AD1C08">
        <w:rPr>
          <w:rFonts w:ascii="Arial" w:eastAsia="Arial" w:hAnsi="Arial" w:cs="Arial"/>
          <w:sz w:val="24"/>
          <w:szCs w:val="24"/>
          <w:lang w:val="mn-MN"/>
        </w:rPr>
        <w:t>сөрөг нөлөөллийг бууруулах, шаардлагатай нөөц бүрдүүлэх талаар дараах арга хэмжээг хэрэгжүүлнэ:</w:t>
      </w:r>
    </w:p>
    <w:p w14:paraId="5E7B84BF" w14:textId="13835A3F" w:rsidR="67C16320" w:rsidRPr="00AD1C08" w:rsidRDefault="00E819AB" w:rsidP="00A772AF">
      <w:pPr>
        <w:ind w:firstLine="1440"/>
        <w:jc w:val="both"/>
        <w:rPr>
          <w:rFonts w:ascii="Arial" w:eastAsia="Arial" w:hAnsi="Arial" w:cs="Arial"/>
          <w:sz w:val="24"/>
          <w:szCs w:val="24"/>
          <w:lang w:val="mn"/>
        </w:rPr>
      </w:pPr>
      <w:r>
        <w:rPr>
          <w:rFonts w:ascii="Arial" w:eastAsia="Arial" w:hAnsi="Arial" w:cs="Arial" w:hint="cs"/>
          <w:sz w:val="24"/>
          <w:szCs w:val="24"/>
          <w:rtl/>
          <w:lang w:val="mn"/>
        </w:rPr>
        <w:t>8</w:t>
      </w:r>
      <w:r w:rsidR="67C16320" w:rsidRPr="00AD1C08">
        <w:rPr>
          <w:rFonts w:ascii="Arial" w:eastAsia="Arial" w:hAnsi="Arial" w:cs="Arial"/>
          <w:sz w:val="24"/>
          <w:szCs w:val="24"/>
          <w:lang w:val="mn"/>
        </w:rPr>
        <w:t>.</w:t>
      </w:r>
      <w:r>
        <w:rPr>
          <w:rFonts w:ascii="Arial" w:eastAsia="Arial" w:hAnsi="Arial" w:cs="Arial" w:hint="cs"/>
          <w:sz w:val="24"/>
          <w:szCs w:val="24"/>
          <w:cs/>
          <w:lang w:val="mn-MN"/>
        </w:rPr>
        <w:t>1</w:t>
      </w:r>
      <w:r w:rsidR="67C16320" w:rsidRPr="00AD1C08">
        <w:rPr>
          <w:rFonts w:ascii="Arial" w:eastAsia="Arial" w:hAnsi="Arial" w:cs="Arial"/>
          <w:sz w:val="24"/>
          <w:szCs w:val="24"/>
          <w:lang w:val="mn"/>
        </w:rPr>
        <w:t>.</w:t>
      </w:r>
      <w:proofErr w:type="gramStart"/>
      <w:r w:rsidR="67C16320" w:rsidRPr="00AD1C08">
        <w:rPr>
          <w:rFonts w:ascii="Arial" w:eastAsia="Arial" w:hAnsi="Arial" w:cs="Arial"/>
          <w:sz w:val="24"/>
          <w:szCs w:val="24"/>
          <w:lang w:val="mn"/>
        </w:rPr>
        <w:t>1.Хүнсний</w:t>
      </w:r>
      <w:proofErr w:type="gramEnd"/>
      <w:r w:rsidR="67C16320" w:rsidRPr="00AD1C08">
        <w:rPr>
          <w:rFonts w:ascii="Arial" w:eastAsia="Arial" w:hAnsi="Arial" w:cs="Arial"/>
          <w:sz w:val="24"/>
          <w:szCs w:val="24"/>
          <w:lang w:val="mn"/>
        </w:rPr>
        <w:t xml:space="preserve"> тухай хуулийн 6.7-д заасны дагуу энэ хуульд заасан зохицуулалтад хамрагдсан хүнсний хангамж, нийлүүлэлтэд хомсдол үүсэхээс сэргийлж экспортлох хүнсний нэр төрөл, тоо хэмжээг тухай бүр тогтоож мөрдүүлэх;</w:t>
      </w:r>
    </w:p>
    <w:p w14:paraId="3FDA11B2" w14:textId="30479A79" w:rsidR="67C16320" w:rsidRPr="00AD1C08" w:rsidRDefault="00E819AB" w:rsidP="00A772AF">
      <w:pPr>
        <w:ind w:firstLine="1440"/>
        <w:jc w:val="both"/>
        <w:rPr>
          <w:rFonts w:ascii="Arial" w:eastAsia="Arial" w:hAnsi="Arial" w:cs="Arial"/>
          <w:sz w:val="24"/>
          <w:szCs w:val="24"/>
          <w:cs/>
          <w:lang w:val="mn-MN"/>
        </w:rPr>
      </w:pPr>
      <w:r>
        <w:rPr>
          <w:rFonts w:ascii="Arial" w:eastAsia="Arial" w:hAnsi="Arial" w:cs="Arial" w:hint="cs"/>
          <w:sz w:val="24"/>
          <w:szCs w:val="24"/>
          <w:rtl/>
          <w:lang w:val="mn"/>
        </w:rPr>
        <w:t>8</w:t>
      </w:r>
      <w:r w:rsidR="67C16320" w:rsidRPr="00AD1C08">
        <w:rPr>
          <w:rFonts w:ascii="Arial" w:eastAsia="Arial" w:hAnsi="Arial" w:cs="Arial"/>
          <w:sz w:val="24"/>
          <w:szCs w:val="24"/>
          <w:lang w:val="mn"/>
        </w:rPr>
        <w:t>.</w:t>
      </w:r>
      <w:r>
        <w:rPr>
          <w:rFonts w:ascii="Arial" w:eastAsia="Arial" w:hAnsi="Arial" w:cs="Arial" w:hint="cs"/>
          <w:sz w:val="24"/>
          <w:szCs w:val="24"/>
          <w:cs/>
          <w:lang w:val="mn-MN"/>
        </w:rPr>
        <w:t>1</w:t>
      </w:r>
      <w:r w:rsidR="67C16320" w:rsidRPr="00AD1C08">
        <w:rPr>
          <w:rFonts w:ascii="Arial" w:eastAsia="Arial" w:hAnsi="Arial" w:cs="Arial"/>
          <w:sz w:val="24"/>
          <w:szCs w:val="24"/>
          <w:lang w:val="mn"/>
        </w:rPr>
        <w:t>.</w:t>
      </w:r>
      <w:proofErr w:type="gramStart"/>
      <w:r w:rsidR="67C16320" w:rsidRPr="00AD1C08">
        <w:rPr>
          <w:rFonts w:ascii="Arial" w:eastAsia="Arial" w:hAnsi="Arial" w:cs="Arial"/>
          <w:sz w:val="24"/>
          <w:szCs w:val="24"/>
          <w:lang w:val="mn"/>
        </w:rPr>
        <w:t>2.энэ</w:t>
      </w:r>
      <w:proofErr w:type="gramEnd"/>
      <w:r w:rsidR="67C16320" w:rsidRPr="00AD1C08">
        <w:rPr>
          <w:rFonts w:ascii="Arial" w:eastAsia="Arial" w:hAnsi="Arial" w:cs="Arial"/>
          <w:sz w:val="24"/>
          <w:szCs w:val="24"/>
          <w:lang w:val="mn"/>
        </w:rPr>
        <w:t xml:space="preserve"> хуульд заасан зохицуулалтад хамрагдсан хүнсний бүтээгдэхүүн үйлдвэрлэх, импортлох, худалдаалах аж ахуйн нэгжтэй нийлүүлэлт, үнийн тогтвортой байдлыг хангах зорилгоор оролцогч талуудын эрх үүрэг, хүлээх хариуцлагыг тусгасан гэрээ байгуулан мөрдүүлэх.</w:t>
      </w:r>
    </w:p>
    <w:p w14:paraId="6BCCFF31" w14:textId="54EC483E" w:rsidR="00354BFB" w:rsidRPr="00AD1C08" w:rsidRDefault="00632FD2" w:rsidP="006F383C">
      <w:pPr>
        <w:jc w:val="center"/>
        <w:rPr>
          <w:rFonts w:ascii="Arial" w:hAnsi="Arial" w:cs="Arial"/>
          <w:b/>
          <w:sz w:val="24"/>
          <w:szCs w:val="24"/>
          <w:lang w:val="mn-MN"/>
        </w:rPr>
      </w:pPr>
      <w:r w:rsidRPr="00AD1C08">
        <w:rPr>
          <w:rFonts w:ascii="Arial" w:eastAsia="Times New Roman" w:hAnsi="Arial" w:cs="Arial"/>
          <w:b/>
          <w:caps/>
          <w:sz w:val="24"/>
          <w:szCs w:val="24"/>
          <w:lang w:val="mn-MN"/>
        </w:rPr>
        <w:t>ГУРАВДУГААР</w:t>
      </w:r>
      <w:r w:rsidR="00354BFB" w:rsidRPr="00AD1C08">
        <w:rPr>
          <w:rFonts w:ascii="Arial" w:eastAsia="Times New Roman" w:hAnsi="Arial" w:cs="Arial"/>
          <w:b/>
          <w:caps/>
          <w:sz w:val="24"/>
          <w:szCs w:val="24"/>
          <w:lang w:val="mn-MN"/>
        </w:rPr>
        <w:t xml:space="preserve"> БҮЛЭГ</w:t>
      </w:r>
      <w:r w:rsidR="00E975BA" w:rsidRPr="00AD1C08">
        <w:rPr>
          <w:rFonts w:ascii="Arial" w:hAnsi="Arial" w:cs="Arial"/>
          <w:b/>
          <w:sz w:val="24"/>
          <w:szCs w:val="24"/>
          <w:lang w:val="mn-MN"/>
        </w:rPr>
        <w:br/>
      </w:r>
      <w:r w:rsidR="00354BFB" w:rsidRPr="00AD1C08">
        <w:rPr>
          <w:rFonts w:ascii="Arial" w:hAnsi="Arial" w:cs="Arial"/>
          <w:b/>
          <w:sz w:val="24"/>
          <w:szCs w:val="24"/>
          <w:lang w:val="mn-MN"/>
        </w:rPr>
        <w:t>БУСАД ЗҮЙЛ</w:t>
      </w:r>
    </w:p>
    <w:p w14:paraId="33144E68" w14:textId="4FFA42B2" w:rsidR="00354BFB" w:rsidRPr="00AD1C08" w:rsidRDefault="00F9518E" w:rsidP="00A772AF">
      <w:pPr>
        <w:spacing w:before="100" w:beforeAutospacing="1" w:after="100" w:afterAutospacing="1" w:line="240" w:lineRule="auto"/>
        <w:ind w:firstLine="720"/>
        <w:jc w:val="both"/>
        <w:rPr>
          <w:rFonts w:ascii="Arial" w:eastAsia="Times New Roman" w:hAnsi="Arial" w:cs="Arial"/>
          <w:b/>
          <w:sz w:val="24"/>
          <w:szCs w:val="24"/>
          <w:lang w:val="mn-MN"/>
        </w:rPr>
      </w:pPr>
      <w:r w:rsidRPr="00F9518E">
        <w:rPr>
          <w:rFonts w:ascii="Arial" w:eastAsia="Times New Roman" w:hAnsi="Arial" w:cs="Arial"/>
          <w:b/>
          <w:sz w:val="24"/>
          <w:szCs w:val="24"/>
          <w:lang w:val="mn-MN"/>
        </w:rPr>
        <w:t>9</w:t>
      </w:r>
      <w:r w:rsidR="006F0983" w:rsidRPr="00AD1C08">
        <w:rPr>
          <w:rFonts w:ascii="Arial" w:eastAsia="Times New Roman" w:hAnsi="Arial" w:cs="Arial"/>
          <w:b/>
          <w:sz w:val="24"/>
          <w:szCs w:val="24"/>
          <w:lang w:val="mn-MN"/>
        </w:rPr>
        <w:t xml:space="preserve"> д</w:t>
      </w:r>
      <w:r>
        <w:rPr>
          <w:rFonts w:ascii="Arial" w:eastAsia="Times New Roman" w:hAnsi="Arial" w:cs="Arial"/>
          <w:b/>
          <w:sz w:val="24"/>
          <w:szCs w:val="24"/>
          <w:lang w:val="mn-MN"/>
        </w:rPr>
        <w:t>үгээ</w:t>
      </w:r>
      <w:r w:rsidR="006F0983" w:rsidRPr="00AD1C08">
        <w:rPr>
          <w:rFonts w:ascii="Arial" w:eastAsia="Times New Roman" w:hAnsi="Arial" w:cs="Arial"/>
          <w:b/>
          <w:sz w:val="24"/>
          <w:szCs w:val="24"/>
          <w:lang w:val="mn-MN"/>
        </w:rPr>
        <w:t>р</w:t>
      </w:r>
      <w:r w:rsidR="00354BFB" w:rsidRPr="00AD1C08">
        <w:rPr>
          <w:rFonts w:ascii="Arial" w:eastAsia="Times New Roman" w:hAnsi="Arial" w:cs="Arial"/>
          <w:b/>
          <w:sz w:val="24"/>
          <w:szCs w:val="24"/>
          <w:lang w:val="mn-MN"/>
        </w:rPr>
        <w:t xml:space="preserve"> зүйл.Бусад зүйл</w:t>
      </w:r>
    </w:p>
    <w:p w14:paraId="781E0F0F" w14:textId="7EFF9DE1" w:rsidR="00354BFB" w:rsidRPr="00AD1C08" w:rsidRDefault="00F9518E" w:rsidP="00A772AF">
      <w:pPr>
        <w:spacing w:before="100" w:beforeAutospacing="1" w:after="100" w:afterAutospacing="1"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9</w:t>
      </w:r>
      <w:r w:rsidR="00354BFB" w:rsidRPr="00AD1C08">
        <w:rPr>
          <w:rFonts w:ascii="Arial" w:eastAsia="Times New Roman" w:hAnsi="Arial" w:cs="Arial"/>
          <w:sz w:val="24"/>
          <w:szCs w:val="24"/>
          <w:lang w:val="mn-MN"/>
        </w:rPr>
        <w:t xml:space="preserve">.1.Энэ хууль </w:t>
      </w:r>
      <w:r w:rsidR="00E975BA" w:rsidRPr="00AD1C08">
        <w:rPr>
          <w:rFonts w:ascii="Arial" w:eastAsia="Times New Roman" w:hAnsi="Arial" w:cs="Arial"/>
          <w:sz w:val="24"/>
          <w:szCs w:val="24"/>
          <w:lang w:val="mn-MN"/>
        </w:rPr>
        <w:t>хүчин төгөлдөр мөрдөгдөж</w:t>
      </w:r>
      <w:r w:rsidR="00354BFB" w:rsidRPr="00AD1C08">
        <w:rPr>
          <w:rFonts w:ascii="Arial" w:eastAsia="Times New Roman" w:hAnsi="Arial" w:cs="Arial"/>
          <w:sz w:val="24"/>
          <w:szCs w:val="24"/>
          <w:lang w:val="mn-MN"/>
        </w:rPr>
        <w:t xml:space="preserve"> эхэлснээс өмнөх хугацаанд Ашигт малтмалын тухай хуулийн 35.6</w:t>
      </w:r>
      <w:r w:rsidR="00DD5BEB" w:rsidRPr="00AD1C08">
        <w:rPr>
          <w:rFonts w:ascii="Arial" w:eastAsia="Times New Roman" w:hAnsi="Arial" w:cs="Arial"/>
          <w:sz w:val="24"/>
          <w:szCs w:val="24"/>
          <w:lang w:val="mn-MN"/>
        </w:rPr>
        <w:t>-д заасныг</w:t>
      </w:r>
      <w:r w:rsidR="00354BFB" w:rsidRPr="00AD1C08">
        <w:rPr>
          <w:rFonts w:ascii="Arial" w:eastAsia="Times New Roman" w:hAnsi="Arial" w:cs="Arial"/>
          <w:sz w:val="24"/>
          <w:szCs w:val="24"/>
          <w:lang w:val="mn-MN"/>
        </w:rPr>
        <w:t xml:space="preserve"> зөрчсөн этгээдийг энэ хууль үйлчлэх хугацаанд аливаа хариуцлагаас чөлөөлнө.</w:t>
      </w:r>
    </w:p>
    <w:p w14:paraId="36DA92DF" w14:textId="139FF78D" w:rsidR="00354BFB" w:rsidRPr="00AD1C08" w:rsidRDefault="00A420F5" w:rsidP="00A772AF">
      <w:pPr>
        <w:spacing w:before="100" w:beforeAutospacing="1" w:after="100" w:afterAutospacing="1" w:line="240" w:lineRule="auto"/>
        <w:ind w:firstLine="720"/>
        <w:jc w:val="both"/>
        <w:rPr>
          <w:rFonts w:ascii="Arial" w:hAnsi="Arial" w:cs="Arial"/>
          <w:sz w:val="24"/>
          <w:szCs w:val="24"/>
          <w:lang w:val="mn-MN"/>
        </w:rPr>
      </w:pPr>
      <w:r>
        <w:rPr>
          <w:rFonts w:ascii="Arial" w:eastAsia="Arial" w:hAnsi="Arial" w:cs="Arial"/>
          <w:b/>
          <w:sz w:val="24"/>
          <w:szCs w:val="24"/>
          <w:lang w:val="mn-MN"/>
        </w:rPr>
        <w:t>1</w:t>
      </w:r>
      <w:r w:rsidR="00F9518E">
        <w:rPr>
          <w:rFonts w:ascii="Arial" w:eastAsia="Arial" w:hAnsi="Arial" w:cs="Arial"/>
          <w:b/>
          <w:sz w:val="24"/>
          <w:szCs w:val="24"/>
          <w:lang w:val="mn-MN"/>
        </w:rPr>
        <w:t>0</w:t>
      </w:r>
      <w:r w:rsidR="008D4880" w:rsidRPr="00AD1C08">
        <w:rPr>
          <w:rFonts w:ascii="Arial" w:eastAsia="Arial" w:hAnsi="Arial" w:cs="Arial"/>
          <w:b/>
          <w:sz w:val="24"/>
          <w:szCs w:val="24"/>
          <w:lang w:val="mn-MN"/>
        </w:rPr>
        <w:t xml:space="preserve"> </w:t>
      </w:r>
      <w:r w:rsidR="00577D9B" w:rsidRPr="00AD1C08">
        <w:rPr>
          <w:rFonts w:ascii="Arial" w:eastAsia="Arial" w:hAnsi="Arial" w:cs="Arial"/>
          <w:b/>
          <w:sz w:val="24"/>
          <w:szCs w:val="24"/>
          <w:lang w:val="mn-MN"/>
        </w:rPr>
        <w:t>д</w:t>
      </w:r>
      <w:r w:rsidR="00F9518E">
        <w:rPr>
          <w:rFonts w:ascii="Arial" w:eastAsia="Arial" w:hAnsi="Arial" w:cs="Arial"/>
          <w:b/>
          <w:sz w:val="24"/>
          <w:szCs w:val="24"/>
          <w:lang w:val="mn-MN"/>
        </w:rPr>
        <w:t>у</w:t>
      </w:r>
      <w:r w:rsidR="00577D9B" w:rsidRPr="00AD1C08">
        <w:rPr>
          <w:rFonts w:ascii="Arial" w:eastAsia="Arial" w:hAnsi="Arial" w:cs="Arial"/>
          <w:b/>
          <w:sz w:val="24"/>
          <w:szCs w:val="24"/>
          <w:lang w:val="mn-MN"/>
        </w:rPr>
        <w:t>г</w:t>
      </w:r>
      <w:r w:rsidR="00F9518E">
        <w:rPr>
          <w:rFonts w:ascii="Arial" w:eastAsia="Arial" w:hAnsi="Arial" w:cs="Arial"/>
          <w:b/>
          <w:sz w:val="24"/>
          <w:szCs w:val="24"/>
          <w:lang w:val="mn-MN"/>
        </w:rPr>
        <w:t>аа</w:t>
      </w:r>
      <w:r w:rsidR="00577D9B" w:rsidRPr="00AD1C08">
        <w:rPr>
          <w:rFonts w:ascii="Arial" w:eastAsia="Arial" w:hAnsi="Arial" w:cs="Arial"/>
          <w:b/>
          <w:sz w:val="24"/>
          <w:szCs w:val="24"/>
          <w:lang w:val="mn-MN"/>
        </w:rPr>
        <w:t>р</w:t>
      </w:r>
      <w:r w:rsidR="00354BFB" w:rsidRPr="00AD1C08">
        <w:rPr>
          <w:rFonts w:ascii="Arial" w:eastAsia="Arial" w:hAnsi="Arial" w:cs="Arial"/>
          <w:b/>
          <w:sz w:val="24"/>
          <w:szCs w:val="24"/>
          <w:lang w:val="mn-MN"/>
        </w:rPr>
        <w:t xml:space="preserve"> зүйл.Хуулийн үйлчлэх хугацаа</w:t>
      </w:r>
    </w:p>
    <w:p w14:paraId="3649F511" w14:textId="377798B2" w:rsidR="00354BFB" w:rsidRPr="00AD1C08" w:rsidRDefault="00E975BA" w:rsidP="00A772AF">
      <w:pPr>
        <w:spacing w:before="100" w:beforeAutospacing="1" w:after="100" w:afterAutospacing="1" w:line="240" w:lineRule="auto"/>
        <w:jc w:val="both"/>
        <w:rPr>
          <w:rFonts w:ascii="Arial" w:hAnsi="Arial" w:cs="Arial"/>
          <w:sz w:val="24"/>
          <w:szCs w:val="24"/>
          <w:lang w:val="mn-MN"/>
        </w:rPr>
      </w:pPr>
      <w:r w:rsidRPr="00AD1C08">
        <w:rPr>
          <w:rFonts w:ascii="Arial" w:eastAsia="Arial" w:hAnsi="Arial" w:cs="Arial"/>
          <w:sz w:val="24"/>
          <w:szCs w:val="24"/>
          <w:lang w:val="mn-MN"/>
        </w:rPr>
        <w:tab/>
      </w:r>
      <w:r w:rsidR="00A420F5">
        <w:rPr>
          <w:rFonts w:ascii="Arial" w:eastAsia="Arial" w:hAnsi="Arial" w:cs="Arial"/>
          <w:sz w:val="24"/>
          <w:szCs w:val="24"/>
          <w:lang w:val="mn-MN"/>
        </w:rPr>
        <w:t>1</w:t>
      </w:r>
      <w:r w:rsidR="00F9518E">
        <w:rPr>
          <w:rFonts w:ascii="Arial" w:eastAsia="Arial" w:hAnsi="Arial" w:cs="Arial"/>
          <w:sz w:val="24"/>
          <w:szCs w:val="24"/>
          <w:lang w:val="mn-MN"/>
        </w:rPr>
        <w:t>0</w:t>
      </w:r>
      <w:r w:rsidR="00354BFB" w:rsidRPr="00AD1C08">
        <w:rPr>
          <w:rFonts w:ascii="Arial" w:eastAsia="Arial" w:hAnsi="Arial" w:cs="Arial"/>
          <w:sz w:val="24"/>
          <w:szCs w:val="24"/>
          <w:lang w:val="mn-MN"/>
        </w:rPr>
        <w:t>.1.Энэ хууль 2022 оны 12 дугаар сарын 31-ний өдрийг дуустал үйлчилнэ.</w:t>
      </w:r>
    </w:p>
    <w:p w14:paraId="3CADA248" w14:textId="1B01FBCB" w:rsidR="00354BFB" w:rsidRPr="00AD1C08" w:rsidRDefault="00E55305" w:rsidP="00A772AF">
      <w:pPr>
        <w:spacing w:before="100" w:beforeAutospacing="1" w:after="100" w:afterAutospacing="1" w:line="240" w:lineRule="auto"/>
        <w:ind w:firstLine="720"/>
        <w:jc w:val="both"/>
        <w:rPr>
          <w:rFonts w:ascii="Arial" w:hAnsi="Arial" w:cs="Arial"/>
          <w:sz w:val="24"/>
          <w:szCs w:val="24"/>
          <w:lang w:val="mn-MN"/>
        </w:rPr>
      </w:pPr>
      <w:r>
        <w:rPr>
          <w:rFonts w:ascii="Arial" w:eastAsia="Arial" w:hAnsi="Arial" w:cs="Arial"/>
          <w:b/>
          <w:sz w:val="24"/>
          <w:szCs w:val="24"/>
          <w:lang w:val="mn-MN"/>
        </w:rPr>
        <w:t>1</w:t>
      </w:r>
      <w:r w:rsidR="00F9518E">
        <w:rPr>
          <w:rFonts w:ascii="Arial" w:eastAsia="Arial" w:hAnsi="Arial" w:cs="Arial"/>
          <w:b/>
          <w:sz w:val="24"/>
          <w:szCs w:val="24"/>
          <w:lang w:val="mn-MN"/>
        </w:rPr>
        <w:t>1</w:t>
      </w:r>
      <w:r w:rsidR="00354BFB" w:rsidRPr="00AD1C08">
        <w:rPr>
          <w:rFonts w:ascii="Arial" w:eastAsia="Arial" w:hAnsi="Arial" w:cs="Arial"/>
          <w:b/>
          <w:sz w:val="24"/>
          <w:szCs w:val="24"/>
          <w:lang w:val="mn-MN"/>
        </w:rPr>
        <w:t xml:space="preserve"> д</w:t>
      </w:r>
      <w:r w:rsidR="00F9518E">
        <w:rPr>
          <w:rFonts w:ascii="Arial" w:eastAsia="Arial" w:hAnsi="Arial" w:cs="Arial"/>
          <w:b/>
          <w:sz w:val="24"/>
          <w:szCs w:val="24"/>
          <w:lang w:val="mn-MN"/>
        </w:rPr>
        <w:t>ү</w:t>
      </w:r>
      <w:r w:rsidR="00354BFB" w:rsidRPr="00AD1C08">
        <w:rPr>
          <w:rFonts w:ascii="Arial" w:eastAsia="Arial" w:hAnsi="Arial" w:cs="Arial"/>
          <w:b/>
          <w:sz w:val="24"/>
          <w:szCs w:val="24"/>
          <w:lang w:val="mn-MN"/>
        </w:rPr>
        <w:t>г</w:t>
      </w:r>
      <w:r w:rsidR="00F9518E">
        <w:rPr>
          <w:rFonts w:ascii="Arial" w:eastAsia="Arial" w:hAnsi="Arial" w:cs="Arial"/>
          <w:b/>
          <w:sz w:val="24"/>
          <w:szCs w:val="24"/>
          <w:lang w:val="mn-MN"/>
        </w:rPr>
        <w:t>ээ</w:t>
      </w:r>
      <w:r w:rsidR="00354BFB" w:rsidRPr="00AD1C08">
        <w:rPr>
          <w:rFonts w:ascii="Arial" w:eastAsia="Arial" w:hAnsi="Arial" w:cs="Arial"/>
          <w:b/>
          <w:sz w:val="24"/>
          <w:szCs w:val="24"/>
          <w:lang w:val="mn-MN"/>
        </w:rPr>
        <w:t>р зүйл.Хууль хүчин төгөлдөр болох</w:t>
      </w:r>
    </w:p>
    <w:p w14:paraId="2867EB9F" w14:textId="51F71E34" w:rsidR="00354BFB" w:rsidRPr="00AD1C08" w:rsidRDefault="00354BFB" w:rsidP="00A772AF">
      <w:pPr>
        <w:spacing w:before="100" w:beforeAutospacing="1" w:after="100" w:afterAutospacing="1" w:line="240" w:lineRule="auto"/>
        <w:jc w:val="both"/>
        <w:rPr>
          <w:rFonts w:ascii="Arial" w:hAnsi="Arial" w:cs="Arial"/>
          <w:sz w:val="24"/>
          <w:szCs w:val="24"/>
          <w:lang w:val="mn-MN"/>
        </w:rPr>
      </w:pPr>
      <w:r w:rsidRPr="00AD1C08">
        <w:rPr>
          <w:rFonts w:ascii="Arial" w:eastAsia="Arial" w:hAnsi="Arial" w:cs="Arial"/>
          <w:sz w:val="24"/>
          <w:szCs w:val="24"/>
          <w:lang w:val="mn-MN"/>
        </w:rPr>
        <w:t xml:space="preserve"> </w:t>
      </w:r>
      <w:r w:rsidR="00E975BA" w:rsidRPr="00AD1C08">
        <w:rPr>
          <w:rFonts w:ascii="Arial" w:eastAsia="Arial" w:hAnsi="Arial" w:cs="Arial"/>
          <w:sz w:val="24"/>
          <w:szCs w:val="24"/>
          <w:lang w:val="mn-MN"/>
        </w:rPr>
        <w:tab/>
      </w:r>
      <w:r w:rsidR="00E55305">
        <w:rPr>
          <w:rFonts w:ascii="Arial" w:eastAsia="Arial" w:hAnsi="Arial" w:cs="Arial"/>
          <w:sz w:val="24"/>
          <w:szCs w:val="24"/>
          <w:lang w:val="mn-MN"/>
        </w:rPr>
        <w:t>1</w:t>
      </w:r>
      <w:r w:rsidR="00F9518E">
        <w:rPr>
          <w:rFonts w:ascii="Arial" w:eastAsia="Arial" w:hAnsi="Arial" w:cs="Arial"/>
          <w:sz w:val="24"/>
          <w:szCs w:val="24"/>
          <w:lang w:val="mn-MN"/>
        </w:rPr>
        <w:t>1</w:t>
      </w:r>
      <w:r w:rsidRPr="00AD1C08">
        <w:rPr>
          <w:rFonts w:ascii="Arial" w:eastAsia="Arial" w:hAnsi="Arial" w:cs="Arial"/>
          <w:sz w:val="24"/>
          <w:szCs w:val="24"/>
          <w:lang w:val="mn-MN"/>
        </w:rPr>
        <w:t>.1.Энэ хуулийг баталсан өдрөөс эхлэн дагаж мөрдөнө.</w:t>
      </w:r>
    </w:p>
    <w:p w14:paraId="115315C6" w14:textId="77777777" w:rsidR="00D626AF" w:rsidRPr="00AD1C08" w:rsidRDefault="00D626AF" w:rsidP="00A772AF">
      <w:pPr>
        <w:spacing w:before="100" w:beforeAutospacing="1" w:after="100" w:afterAutospacing="1" w:line="240" w:lineRule="auto"/>
        <w:jc w:val="center"/>
        <w:rPr>
          <w:rFonts w:ascii="Arial" w:eastAsia="Arial" w:hAnsi="Arial" w:cs="Arial"/>
          <w:sz w:val="24"/>
          <w:szCs w:val="24"/>
          <w:lang w:val="mn-MN"/>
        </w:rPr>
      </w:pPr>
    </w:p>
    <w:p w14:paraId="1858C91F" w14:textId="08019B97" w:rsidR="00354BFB" w:rsidRPr="00AD1C08" w:rsidRDefault="00D626AF" w:rsidP="00A772AF">
      <w:pPr>
        <w:spacing w:before="100" w:beforeAutospacing="1" w:after="10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ГАРЫН ҮСЭГ</w:t>
      </w:r>
    </w:p>
    <w:p w14:paraId="24A98CF2" w14:textId="77777777" w:rsidR="00354BFB" w:rsidRPr="00AD1C08" w:rsidRDefault="00354BFB" w:rsidP="00A772AF">
      <w:pPr>
        <w:spacing w:before="100" w:beforeAutospacing="1" w:after="100" w:afterAutospacing="1" w:line="240" w:lineRule="auto"/>
        <w:rPr>
          <w:rFonts w:ascii="Arial" w:eastAsia="Arial" w:hAnsi="Arial" w:cs="Arial"/>
          <w:sz w:val="24"/>
          <w:szCs w:val="24"/>
          <w:lang w:val="mn-MN"/>
        </w:rPr>
      </w:pPr>
      <w:r w:rsidRPr="00AD1C08">
        <w:rPr>
          <w:rFonts w:ascii="Arial" w:eastAsia="Arial" w:hAnsi="Arial" w:cs="Arial"/>
          <w:sz w:val="24"/>
          <w:szCs w:val="24"/>
          <w:lang w:val="mn-MN"/>
        </w:rPr>
        <w:br w:type="page"/>
      </w:r>
    </w:p>
    <w:p w14:paraId="0BA96699" w14:textId="77777777" w:rsidR="00354BFB" w:rsidRPr="00AD1C08" w:rsidRDefault="00354BFB" w:rsidP="00A772AF">
      <w:pPr>
        <w:spacing w:before="100" w:beforeAutospacing="1" w:after="100" w:afterAutospacing="1" w:line="240" w:lineRule="auto"/>
        <w:jc w:val="right"/>
        <w:rPr>
          <w:rFonts w:ascii="Arial" w:hAnsi="Arial" w:cs="Arial"/>
          <w:sz w:val="24"/>
          <w:szCs w:val="24"/>
          <w:lang w:val="mn-MN"/>
        </w:rPr>
      </w:pPr>
      <w:r w:rsidRPr="00AD1C08">
        <w:rPr>
          <w:rFonts w:ascii="Arial" w:eastAsia="Arial" w:hAnsi="Arial" w:cs="Arial"/>
          <w:i/>
          <w:sz w:val="24"/>
          <w:szCs w:val="24"/>
          <w:u w:val="single"/>
          <w:lang w:val="mn-MN"/>
        </w:rPr>
        <w:lastRenderedPageBreak/>
        <w:t>Төсөл</w:t>
      </w:r>
    </w:p>
    <w:p w14:paraId="7CD1B8A5" w14:textId="77777777" w:rsidR="00354BFB" w:rsidRPr="00AD1C08" w:rsidRDefault="00354BFB" w:rsidP="00A772AF">
      <w:pPr>
        <w:spacing w:before="100" w:beforeAutospacing="1" w:after="100" w:afterAutospacing="1" w:line="240" w:lineRule="auto"/>
        <w:jc w:val="center"/>
        <w:rPr>
          <w:rFonts w:ascii="Arial" w:hAnsi="Arial" w:cs="Arial"/>
          <w:b/>
          <w:bCs/>
          <w:sz w:val="24"/>
          <w:szCs w:val="24"/>
          <w:lang w:val="mn-MN"/>
        </w:rPr>
      </w:pPr>
      <w:r w:rsidRPr="00AD1C08">
        <w:rPr>
          <w:rFonts w:ascii="Arial" w:eastAsia="Arial" w:hAnsi="Arial" w:cs="Arial"/>
          <w:b/>
          <w:bCs/>
          <w:sz w:val="24"/>
          <w:szCs w:val="24"/>
          <w:lang w:val="mn-MN"/>
        </w:rPr>
        <w:t xml:space="preserve">МОНГОЛ УЛСЫН </w:t>
      </w:r>
      <w:r w:rsidRPr="00AD1C08">
        <w:rPr>
          <w:rFonts w:ascii="Arial" w:hAnsi="Arial" w:cs="Arial"/>
          <w:b/>
          <w:bCs/>
          <w:sz w:val="24"/>
          <w:szCs w:val="24"/>
          <w:lang w:val="mn-MN"/>
        </w:rPr>
        <w:br/>
      </w:r>
      <w:r w:rsidRPr="00AD1C08">
        <w:rPr>
          <w:rFonts w:ascii="Arial" w:eastAsia="Arial" w:hAnsi="Arial" w:cs="Arial"/>
          <w:b/>
          <w:bCs/>
          <w:sz w:val="24"/>
          <w:szCs w:val="24"/>
          <w:lang w:val="mn-MN"/>
        </w:rPr>
        <w:t>ИХ ХУРЛЫН ТОГТООЛ</w:t>
      </w:r>
    </w:p>
    <w:p w14:paraId="2F1B04A8" w14:textId="4F1E43EE" w:rsidR="00354BFB" w:rsidRPr="00AD1C08" w:rsidRDefault="00354BFB" w:rsidP="00E36AE4">
      <w:pPr>
        <w:spacing w:before="100" w:beforeAutospacing="1" w:after="10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 xml:space="preserve"> 2022 оны .... сарын ..... өдөр</w:t>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eastAsia="Arial" w:hAnsi="Arial" w:cs="Arial"/>
          <w:sz w:val="24"/>
          <w:szCs w:val="24"/>
          <w:lang w:val="mn-MN"/>
        </w:rPr>
        <w:t>Улаанбаатар хот</w:t>
      </w:r>
    </w:p>
    <w:p w14:paraId="06BEF22E" w14:textId="6CD7C1D7" w:rsidR="00354BFB" w:rsidRPr="00AD1C08" w:rsidRDefault="00354BFB" w:rsidP="00A772AF">
      <w:pPr>
        <w:spacing w:before="100" w:beforeAutospacing="1" w:after="100" w:afterAutospacing="1" w:line="240" w:lineRule="auto"/>
        <w:jc w:val="center"/>
        <w:rPr>
          <w:rFonts w:ascii="Arial" w:hAnsi="Arial" w:cs="Arial"/>
          <w:b/>
          <w:bCs/>
          <w:sz w:val="24"/>
          <w:szCs w:val="24"/>
          <w:lang w:val="mn-MN"/>
        </w:rPr>
      </w:pPr>
      <w:r w:rsidRPr="00AD1C08">
        <w:rPr>
          <w:rFonts w:ascii="Arial" w:eastAsia="Arial" w:hAnsi="Arial" w:cs="Arial"/>
          <w:sz w:val="24"/>
          <w:szCs w:val="24"/>
          <w:lang w:val="mn-MN"/>
        </w:rPr>
        <w:t xml:space="preserve"> </w:t>
      </w:r>
      <w:r w:rsidRPr="00AD1C08">
        <w:rPr>
          <w:rFonts w:ascii="Arial" w:eastAsia="Arial" w:hAnsi="Arial" w:cs="Arial"/>
          <w:b/>
          <w:bCs/>
          <w:sz w:val="24"/>
          <w:szCs w:val="24"/>
          <w:lang w:val="mn-MN"/>
        </w:rPr>
        <w:t>ТОГТООЛД НЭМЭЛТ</w:t>
      </w:r>
      <w:r w:rsidR="009555E7" w:rsidRPr="000E3643">
        <w:rPr>
          <w:rFonts w:ascii="Arial" w:eastAsia="Arial" w:hAnsi="Arial" w:cs="Arial"/>
          <w:b/>
          <w:bCs/>
          <w:sz w:val="24"/>
          <w:szCs w:val="24"/>
          <w:lang w:val="mn-MN"/>
        </w:rPr>
        <w:t xml:space="preserve"> </w:t>
      </w:r>
      <w:r w:rsidRPr="00AD1C08">
        <w:rPr>
          <w:rFonts w:ascii="Arial" w:eastAsia="Arial" w:hAnsi="Arial" w:cs="Arial"/>
          <w:b/>
          <w:bCs/>
          <w:sz w:val="24"/>
          <w:szCs w:val="24"/>
          <w:lang w:val="mn-MN"/>
        </w:rPr>
        <w:t xml:space="preserve"> ОРУУЛАХ ТУХАЙ</w:t>
      </w:r>
    </w:p>
    <w:p w14:paraId="2BB4647C" w14:textId="77777777" w:rsidR="00354BFB" w:rsidRPr="00AD1C08" w:rsidRDefault="00354BFB" w:rsidP="00A772AF">
      <w:pPr>
        <w:spacing w:before="100" w:beforeAutospacing="1" w:after="100" w:afterAutospacing="1" w:line="240" w:lineRule="auto"/>
        <w:ind w:firstLine="720"/>
        <w:jc w:val="both"/>
        <w:rPr>
          <w:rFonts w:ascii="Arial" w:hAnsi="Arial" w:cs="Arial"/>
          <w:sz w:val="24"/>
          <w:szCs w:val="24"/>
          <w:lang w:val="mn-MN"/>
        </w:rPr>
      </w:pPr>
      <w:r w:rsidRPr="00AD1C08">
        <w:rPr>
          <w:rFonts w:ascii="Arial" w:eastAsia="Arial" w:hAnsi="Arial" w:cs="Arial"/>
          <w:sz w:val="24"/>
          <w:szCs w:val="24"/>
          <w:lang w:val="mn-MN"/>
        </w:rPr>
        <w:t>Гаалийн тариф, гаалийн татварын тухай хуулийн 4 дүгээр зүйлийн 4.3 дахь хэсгийг үндэслэн Монгол Улсын Их Хурлаас ТОГТООХ нь:</w:t>
      </w:r>
    </w:p>
    <w:p w14:paraId="2C4B2ABA" w14:textId="6B7A6E06" w:rsidR="00354BFB" w:rsidRDefault="00354BFB" w:rsidP="00B028D4">
      <w:pPr>
        <w:spacing w:before="100" w:beforeAutospacing="1" w:after="100" w:afterAutospacing="1" w:line="240" w:lineRule="auto"/>
        <w:ind w:firstLine="720"/>
        <w:jc w:val="both"/>
        <w:rPr>
          <w:rFonts w:ascii="Arial" w:eastAsia="Arial" w:hAnsi="Arial" w:cs="Arial"/>
          <w:sz w:val="24"/>
          <w:szCs w:val="24"/>
          <w:lang w:val="mn-MN"/>
        </w:rPr>
      </w:pPr>
      <w:r w:rsidRPr="00AD1C08">
        <w:rPr>
          <w:rFonts w:ascii="Arial" w:eastAsia="Arial" w:hAnsi="Arial" w:cs="Arial"/>
          <w:b/>
          <w:bCs/>
          <w:sz w:val="24"/>
          <w:szCs w:val="24"/>
          <w:lang w:val="mn-MN"/>
        </w:rPr>
        <w:t>1 дүгээр зүйл.</w:t>
      </w:r>
      <w:r w:rsidRPr="00AD1C08">
        <w:rPr>
          <w:rFonts w:ascii="Arial" w:eastAsia="Arial" w:hAnsi="Arial" w:cs="Arial"/>
          <w:sz w:val="24"/>
          <w:szCs w:val="24"/>
          <w:lang w:val="mn-MN"/>
        </w:rPr>
        <w:t>"Импортын барааны гаалийн албан татварын хувь, хэмжээ батлах тухай" Монгол Улсын Их Хурлын 1999 оны 06 дугаар сарын 03-ны өдрийн 27 дугаар тогтоолын 4 дүгээр зүйлийн “26, ” гэсний дараа “27, ” гэж нэмсүгэй.</w:t>
      </w:r>
    </w:p>
    <w:p w14:paraId="5B8FD934" w14:textId="5D75F4F9" w:rsidR="00354BFB" w:rsidRPr="00AD1C08" w:rsidRDefault="00D46FA8" w:rsidP="00A772AF">
      <w:pPr>
        <w:spacing w:before="100" w:beforeAutospacing="1" w:after="100" w:afterAutospacing="1" w:line="240" w:lineRule="auto"/>
        <w:ind w:firstLine="720"/>
        <w:jc w:val="both"/>
        <w:rPr>
          <w:rFonts w:ascii="Arial" w:eastAsia="Arial" w:hAnsi="Arial" w:cs="Arial"/>
          <w:sz w:val="24"/>
          <w:szCs w:val="24"/>
          <w:lang w:val="mn-MN"/>
        </w:rPr>
      </w:pPr>
      <w:r>
        <w:rPr>
          <w:rFonts w:ascii="Arial" w:eastAsia="Arial" w:hAnsi="Arial" w:cs="Arial"/>
          <w:b/>
          <w:bCs/>
          <w:sz w:val="24"/>
          <w:szCs w:val="24"/>
          <w:lang w:val="mn-MN"/>
        </w:rPr>
        <w:t>2</w:t>
      </w:r>
      <w:r w:rsidRPr="00AD1C08">
        <w:rPr>
          <w:rFonts w:ascii="Arial" w:eastAsia="Arial" w:hAnsi="Arial" w:cs="Arial"/>
          <w:b/>
          <w:bCs/>
          <w:sz w:val="24"/>
          <w:szCs w:val="24"/>
          <w:lang w:val="mn-MN"/>
        </w:rPr>
        <w:t xml:space="preserve"> </w:t>
      </w:r>
      <w:r w:rsidR="00354BFB" w:rsidRPr="00AD1C08">
        <w:rPr>
          <w:rFonts w:ascii="Arial" w:eastAsia="Arial" w:hAnsi="Arial" w:cs="Arial"/>
          <w:b/>
          <w:bCs/>
          <w:sz w:val="24"/>
          <w:szCs w:val="24"/>
          <w:lang w:val="mn-MN"/>
        </w:rPr>
        <w:t>д</w:t>
      </w:r>
      <w:r w:rsidR="00E1022E">
        <w:rPr>
          <w:rFonts w:ascii="Arial" w:eastAsia="Arial" w:hAnsi="Arial" w:cs="Arial"/>
          <w:b/>
          <w:bCs/>
          <w:sz w:val="24"/>
          <w:szCs w:val="24"/>
          <w:lang w:val="mn-MN"/>
        </w:rPr>
        <w:t>у</w:t>
      </w:r>
      <w:r w:rsidR="00354BFB" w:rsidRPr="00AD1C08">
        <w:rPr>
          <w:rFonts w:ascii="Arial" w:eastAsia="Arial" w:hAnsi="Arial" w:cs="Arial"/>
          <w:b/>
          <w:bCs/>
          <w:sz w:val="24"/>
          <w:szCs w:val="24"/>
          <w:lang w:val="mn-MN"/>
        </w:rPr>
        <w:t>г</w:t>
      </w:r>
      <w:r w:rsidR="00E1022E">
        <w:rPr>
          <w:rFonts w:ascii="Arial" w:eastAsia="Arial" w:hAnsi="Arial" w:cs="Arial"/>
          <w:b/>
          <w:bCs/>
          <w:sz w:val="24"/>
          <w:szCs w:val="24"/>
          <w:lang w:val="mn-MN"/>
        </w:rPr>
        <w:t>аа</w:t>
      </w:r>
      <w:r w:rsidR="00354BFB" w:rsidRPr="00AD1C08">
        <w:rPr>
          <w:rFonts w:ascii="Arial" w:eastAsia="Arial" w:hAnsi="Arial" w:cs="Arial"/>
          <w:b/>
          <w:bCs/>
          <w:sz w:val="24"/>
          <w:szCs w:val="24"/>
          <w:lang w:val="mn-MN"/>
        </w:rPr>
        <w:t>р зүйл.</w:t>
      </w:r>
      <w:r w:rsidR="00354BFB" w:rsidRPr="00AD1C08">
        <w:rPr>
          <w:rFonts w:ascii="Arial" w:eastAsia="Arial" w:hAnsi="Arial" w:cs="Arial"/>
          <w:sz w:val="24"/>
          <w:szCs w:val="24"/>
          <w:lang w:val="mn-MN"/>
        </w:rPr>
        <w:t>Энэ тогтоолыг 2023 оны 01 дүгээр сарын 01-ний өдрийг хүртэлх хугацаанд дагаж мөрдөнө.</w:t>
      </w:r>
    </w:p>
    <w:p w14:paraId="099E626F" w14:textId="07BBA978" w:rsidR="00AE4D53" w:rsidRPr="00AD1C08" w:rsidRDefault="00D46FA8" w:rsidP="00AE4D53">
      <w:pPr>
        <w:spacing w:before="100" w:beforeAutospacing="1" w:after="100" w:afterAutospacing="1" w:line="240" w:lineRule="auto"/>
        <w:ind w:firstLine="720"/>
        <w:jc w:val="both"/>
        <w:rPr>
          <w:rFonts w:ascii="Arial" w:hAnsi="Arial" w:cs="Arial"/>
          <w:sz w:val="24"/>
          <w:szCs w:val="24"/>
          <w:lang w:val="mn-MN"/>
        </w:rPr>
      </w:pPr>
      <w:r>
        <w:rPr>
          <w:rFonts w:ascii="Arial" w:eastAsia="Arial" w:hAnsi="Arial" w:cs="Arial"/>
          <w:b/>
          <w:sz w:val="24"/>
          <w:szCs w:val="24"/>
          <w:lang w:val="mn-MN"/>
        </w:rPr>
        <w:t>3</w:t>
      </w:r>
      <w:r w:rsidR="00AE4D53" w:rsidRPr="00AD1C08">
        <w:rPr>
          <w:rFonts w:ascii="Arial" w:eastAsia="Arial" w:hAnsi="Arial" w:cs="Arial"/>
          <w:b/>
          <w:sz w:val="24"/>
          <w:szCs w:val="24"/>
          <w:lang w:val="mn-MN"/>
        </w:rPr>
        <w:t xml:space="preserve"> дугаар зүйл.</w:t>
      </w:r>
      <w:r w:rsidR="00AE4D53" w:rsidRPr="00AD1C08">
        <w:rPr>
          <w:rFonts w:ascii="Arial" w:eastAsia="Arial" w:hAnsi="Arial" w:cs="Arial"/>
          <w:sz w:val="24"/>
          <w:szCs w:val="24"/>
          <w:lang w:val="mn-MN"/>
        </w:rPr>
        <w:t xml:space="preserve">Энэ </w:t>
      </w:r>
      <w:r w:rsidR="6495BE68" w:rsidRPr="572F6689">
        <w:rPr>
          <w:rFonts w:ascii="Arial" w:eastAsia="Arial" w:hAnsi="Arial" w:cs="Arial"/>
          <w:sz w:val="24"/>
          <w:szCs w:val="24"/>
          <w:lang w:val="mn-MN"/>
        </w:rPr>
        <w:t>тогтоолыг</w:t>
      </w:r>
      <w:r w:rsidR="00AE4D53" w:rsidRPr="00AD1C08">
        <w:rPr>
          <w:rFonts w:ascii="Arial" w:eastAsia="Arial" w:hAnsi="Arial" w:cs="Arial"/>
          <w:sz w:val="24"/>
          <w:szCs w:val="24"/>
          <w:lang w:val="mn-MN"/>
        </w:rPr>
        <w:t xml:space="preserve"> баталсан өдрөөс эхлэн дагаж мөрдөнө.</w:t>
      </w:r>
    </w:p>
    <w:p w14:paraId="38BE10C4" w14:textId="77777777" w:rsidR="00AE4D53" w:rsidRPr="00AD1C08" w:rsidRDefault="00AE4D53" w:rsidP="00A772AF">
      <w:pPr>
        <w:spacing w:before="100" w:beforeAutospacing="1" w:after="100" w:afterAutospacing="1" w:line="240" w:lineRule="auto"/>
        <w:ind w:firstLine="720"/>
        <w:jc w:val="both"/>
        <w:rPr>
          <w:rFonts w:ascii="Arial" w:hAnsi="Arial" w:cs="Arial"/>
          <w:sz w:val="24"/>
          <w:szCs w:val="24"/>
          <w:lang w:val="mn-MN"/>
        </w:rPr>
      </w:pPr>
    </w:p>
    <w:p w14:paraId="097E9AC0" w14:textId="77777777" w:rsidR="005E7F5A" w:rsidRPr="00AD1C08" w:rsidRDefault="005E7F5A" w:rsidP="005E7F5A">
      <w:pPr>
        <w:spacing w:before="100" w:beforeAutospacing="1" w:after="10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Гарын үсэг</w:t>
      </w:r>
    </w:p>
    <w:p w14:paraId="12F60889" w14:textId="77777777" w:rsidR="00354BFB" w:rsidRPr="00AD1C08" w:rsidRDefault="00354BFB" w:rsidP="00A772AF">
      <w:pPr>
        <w:spacing w:before="100" w:beforeAutospacing="1" w:after="100" w:afterAutospacing="1" w:line="240" w:lineRule="auto"/>
        <w:rPr>
          <w:lang w:val="mn-MN"/>
        </w:rPr>
      </w:pPr>
    </w:p>
    <w:p w14:paraId="19F8ED66" w14:textId="77777777" w:rsidR="009E7663" w:rsidRPr="00AD1C08" w:rsidRDefault="00D62C9A" w:rsidP="009E7663">
      <w:pPr>
        <w:spacing w:before="100" w:beforeAutospacing="1" w:after="100" w:afterAutospacing="1" w:line="240" w:lineRule="auto"/>
        <w:jc w:val="right"/>
        <w:rPr>
          <w:rFonts w:ascii="Arial" w:hAnsi="Arial" w:cs="Arial"/>
          <w:sz w:val="24"/>
          <w:szCs w:val="24"/>
          <w:lang w:val="mn-MN"/>
        </w:rPr>
      </w:pPr>
      <w:r w:rsidRPr="00AD1C08">
        <w:rPr>
          <w:rFonts w:ascii="Arial" w:hAnsi="Arial" w:cs="Arial"/>
          <w:sz w:val="24"/>
          <w:szCs w:val="24"/>
          <w:lang w:val="mn-MN"/>
        </w:rPr>
        <w:br w:type="page"/>
      </w:r>
      <w:r w:rsidR="009E7663" w:rsidRPr="00AD1C08">
        <w:rPr>
          <w:rFonts w:ascii="Arial" w:eastAsia="Arial" w:hAnsi="Arial" w:cs="Arial"/>
          <w:i/>
          <w:sz w:val="24"/>
          <w:szCs w:val="24"/>
          <w:u w:val="single"/>
          <w:lang w:val="mn-MN"/>
        </w:rPr>
        <w:lastRenderedPageBreak/>
        <w:t>Төсөл</w:t>
      </w:r>
    </w:p>
    <w:p w14:paraId="7DB8221D" w14:textId="4239DCFE" w:rsidR="009E7663" w:rsidRPr="00AD1C08" w:rsidRDefault="009E7663" w:rsidP="009E7663">
      <w:pPr>
        <w:spacing w:before="100" w:beforeAutospacing="1" w:after="100" w:afterAutospacing="1" w:line="240" w:lineRule="auto"/>
        <w:jc w:val="center"/>
        <w:rPr>
          <w:rFonts w:ascii="Arial" w:hAnsi="Arial" w:cs="Arial"/>
          <w:b/>
          <w:bCs/>
          <w:sz w:val="24"/>
          <w:szCs w:val="24"/>
          <w:lang w:val="mn-MN"/>
        </w:rPr>
      </w:pPr>
      <w:r w:rsidRPr="00AD1C08">
        <w:rPr>
          <w:rFonts w:ascii="Arial" w:eastAsia="Arial" w:hAnsi="Arial" w:cs="Arial"/>
          <w:b/>
          <w:bCs/>
          <w:sz w:val="24"/>
          <w:szCs w:val="24"/>
          <w:lang w:val="mn-MN"/>
        </w:rPr>
        <w:t>МОНГОЛ УЛСЫН ХУУЛЬ</w:t>
      </w:r>
    </w:p>
    <w:p w14:paraId="1C01BE5B" w14:textId="6D05F9A0" w:rsidR="009E7663" w:rsidRPr="00AD1C08" w:rsidRDefault="009E7663" w:rsidP="009E7663">
      <w:pPr>
        <w:spacing w:before="100" w:beforeAutospacing="1" w:after="10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 xml:space="preserve"> 2022 оны .... сарын ..... өдөр</w:t>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hAnsi="Arial" w:cs="Arial"/>
          <w:sz w:val="24"/>
          <w:szCs w:val="24"/>
          <w:lang w:val="mn-MN"/>
        </w:rPr>
        <w:tab/>
      </w:r>
      <w:r w:rsidRPr="00AD1C08">
        <w:rPr>
          <w:rFonts w:ascii="Arial" w:eastAsia="Arial" w:hAnsi="Arial" w:cs="Arial"/>
          <w:sz w:val="24"/>
          <w:szCs w:val="24"/>
          <w:lang w:val="mn-MN"/>
        </w:rPr>
        <w:t>Улаанбаатар хот</w:t>
      </w:r>
    </w:p>
    <w:p w14:paraId="7FBD60A0" w14:textId="09F05A4A" w:rsidR="007A6D8D" w:rsidRPr="00AD1C08" w:rsidRDefault="007A6D8D" w:rsidP="00A772AF">
      <w:pPr>
        <w:spacing w:before="100" w:beforeAutospacing="1" w:after="100" w:afterAutospacing="1" w:line="240" w:lineRule="auto"/>
        <w:jc w:val="right"/>
        <w:rPr>
          <w:rFonts w:ascii="Arial" w:eastAsia="Arial" w:hAnsi="Arial" w:cs="Arial"/>
          <w:i/>
          <w:iCs/>
          <w:color w:val="000000" w:themeColor="text1"/>
          <w:sz w:val="24"/>
          <w:szCs w:val="24"/>
          <w:u w:val="single"/>
          <w:lang w:val="mn"/>
        </w:rPr>
      </w:pPr>
    </w:p>
    <w:p w14:paraId="7D93C1CD" w14:textId="0615C63A" w:rsidR="007A6D8D" w:rsidRPr="00AD1C08" w:rsidRDefault="2C125B3D" w:rsidP="00A772AF">
      <w:pPr>
        <w:spacing w:before="100" w:beforeAutospacing="1" w:after="100" w:afterAutospacing="1" w:line="240" w:lineRule="auto"/>
        <w:jc w:val="center"/>
        <w:rPr>
          <w:rFonts w:ascii="Arial" w:eastAsia="Arial" w:hAnsi="Arial" w:cs="Arial"/>
          <w:b/>
          <w:bCs/>
          <w:caps/>
          <w:color w:val="000000" w:themeColor="text1"/>
          <w:sz w:val="24"/>
          <w:szCs w:val="24"/>
          <w:lang w:val="mn"/>
        </w:rPr>
      </w:pPr>
      <w:r w:rsidRPr="00AD1C08">
        <w:rPr>
          <w:rFonts w:ascii="Arial" w:eastAsia="Arial" w:hAnsi="Arial" w:cs="Arial"/>
          <w:b/>
          <w:bCs/>
          <w:color w:val="000000" w:themeColor="text1"/>
          <w:sz w:val="24"/>
          <w:szCs w:val="24"/>
          <w:lang w:val="mn"/>
        </w:rPr>
        <w:t xml:space="preserve"> МӨНГӨ УГААХ БОЛОН ТЕРРОРИЗМЫГ САНХҮҮЖҮҮЛЭХТЭЙ ТЭМЦЭХ ТУХАЙ ХУУЛЬД </w:t>
      </w:r>
      <w:r w:rsidRPr="00AD1C08">
        <w:rPr>
          <w:rFonts w:ascii="Arial" w:eastAsia="Arial" w:hAnsi="Arial" w:cs="Arial"/>
          <w:b/>
          <w:bCs/>
          <w:caps/>
          <w:color w:val="000000" w:themeColor="text1"/>
          <w:sz w:val="24"/>
          <w:szCs w:val="24"/>
          <w:lang w:val="mn"/>
        </w:rPr>
        <w:t>НЭМЭЛТ ОРУУЛАХ ТУХАЙ</w:t>
      </w:r>
    </w:p>
    <w:p w14:paraId="30351DA9" w14:textId="7674DC81" w:rsidR="007A6D8D" w:rsidRPr="00AD1C08" w:rsidRDefault="2C125B3D" w:rsidP="00A772AF">
      <w:pPr>
        <w:spacing w:before="100" w:beforeAutospacing="1" w:after="100" w:afterAutospacing="1" w:line="240" w:lineRule="auto"/>
        <w:jc w:val="both"/>
        <w:rPr>
          <w:rFonts w:ascii="Arial" w:eastAsia="Arial" w:hAnsi="Arial" w:cs="Arial"/>
          <w:color w:val="000000" w:themeColor="text1"/>
          <w:sz w:val="24"/>
          <w:szCs w:val="24"/>
          <w:lang w:val="mn"/>
        </w:rPr>
      </w:pPr>
      <w:r w:rsidRPr="00AD1C08">
        <w:rPr>
          <w:rFonts w:ascii="Arial" w:eastAsia="Arial" w:hAnsi="Arial" w:cs="Arial"/>
          <w:b/>
          <w:bCs/>
          <w:color w:val="000000" w:themeColor="text1"/>
          <w:sz w:val="24"/>
          <w:szCs w:val="24"/>
          <w:lang w:val="mn"/>
        </w:rPr>
        <w:t xml:space="preserve"> </w:t>
      </w:r>
      <w:r w:rsidR="00A772AF" w:rsidRPr="00AD1C08">
        <w:rPr>
          <w:rFonts w:ascii="Arial" w:eastAsia="Arial" w:hAnsi="Arial" w:cs="Arial"/>
          <w:b/>
          <w:bCs/>
          <w:color w:val="000000" w:themeColor="text1"/>
          <w:sz w:val="24"/>
          <w:szCs w:val="24"/>
          <w:cs/>
          <w:lang w:val="mn-MN"/>
        </w:rPr>
        <w:tab/>
      </w:r>
      <w:r w:rsidRPr="00AD1C08">
        <w:rPr>
          <w:rFonts w:ascii="Arial" w:eastAsia="Arial" w:hAnsi="Arial" w:cs="Arial"/>
          <w:b/>
          <w:bCs/>
          <w:color w:val="000000" w:themeColor="text1"/>
          <w:sz w:val="24"/>
          <w:szCs w:val="24"/>
          <w:lang w:val="mn"/>
        </w:rPr>
        <w:t>1 дүгээр зүйл</w:t>
      </w:r>
      <w:r w:rsidRPr="00AD1C08">
        <w:rPr>
          <w:rFonts w:ascii="Arial" w:eastAsia="Arial" w:hAnsi="Arial" w:cs="Arial"/>
          <w:color w:val="000000" w:themeColor="text1"/>
          <w:sz w:val="24"/>
          <w:szCs w:val="24"/>
          <w:lang w:val="mn"/>
        </w:rPr>
        <w:t>.Мөнгө угаах болон терроризмыг санхүүжүүлэхтэй тэмцэх тухай хуулийн 15 дугаар зүйлд доор дурдсан агуулга бүхий 15.4</w:t>
      </w:r>
      <w:r w:rsidR="00BC43C8">
        <w:rPr>
          <w:rFonts w:ascii="Arial" w:eastAsia="Arial" w:hAnsi="Arial" w:cs="Arial" w:hint="cs"/>
          <w:color w:val="000000" w:themeColor="text1"/>
          <w:sz w:val="24"/>
          <w:szCs w:val="24"/>
          <w:cs/>
          <w:lang w:val="mn" w:bidi="mn"/>
        </w:rPr>
        <w:t>, 15</w:t>
      </w:r>
      <w:r w:rsidR="001724B3">
        <w:rPr>
          <w:rFonts w:ascii="Arial" w:eastAsia="Arial" w:hAnsi="Arial" w:cs="Arial" w:hint="cs"/>
          <w:color w:val="000000" w:themeColor="text1"/>
          <w:sz w:val="24"/>
          <w:szCs w:val="24"/>
          <w:cs/>
          <w:lang w:val="mn" w:bidi="mn"/>
        </w:rPr>
        <w:t>.5</w:t>
      </w:r>
      <w:r w:rsidRPr="00AD1C08">
        <w:rPr>
          <w:rFonts w:ascii="Arial" w:eastAsia="Arial" w:hAnsi="Arial" w:cs="Arial"/>
          <w:color w:val="000000" w:themeColor="text1"/>
          <w:sz w:val="24"/>
          <w:szCs w:val="24"/>
          <w:lang w:val="mn"/>
        </w:rPr>
        <w:t xml:space="preserve"> дахь </w:t>
      </w:r>
      <w:r w:rsidR="00C10BBE">
        <w:rPr>
          <w:rFonts w:ascii="Arial" w:eastAsia="Arial" w:hAnsi="Arial" w:cs="Arial" w:hint="cs"/>
          <w:color w:val="000000" w:themeColor="text1"/>
          <w:sz w:val="24"/>
          <w:szCs w:val="24"/>
          <w:cs/>
          <w:lang w:val="mn" w:bidi="mn"/>
        </w:rPr>
        <w:t>хэсэг</w:t>
      </w:r>
      <w:r w:rsidR="00C10BBE" w:rsidRPr="00AD1C08">
        <w:rPr>
          <w:rFonts w:ascii="Arial" w:eastAsia="Arial" w:hAnsi="Arial" w:cs="Arial"/>
          <w:color w:val="000000" w:themeColor="text1"/>
          <w:sz w:val="24"/>
          <w:szCs w:val="24"/>
          <w:lang w:val="mn"/>
        </w:rPr>
        <w:t xml:space="preserve"> </w:t>
      </w:r>
      <w:r w:rsidRPr="00AD1C08">
        <w:rPr>
          <w:rFonts w:ascii="Arial" w:eastAsia="Arial" w:hAnsi="Arial" w:cs="Arial"/>
          <w:color w:val="000000" w:themeColor="text1"/>
          <w:sz w:val="24"/>
          <w:szCs w:val="24"/>
          <w:lang w:val="mn"/>
        </w:rPr>
        <w:t>нэмсүгэй:</w:t>
      </w:r>
    </w:p>
    <w:p w14:paraId="78657F76" w14:textId="77777777" w:rsidR="001724B3" w:rsidRDefault="002350A3" w:rsidP="00A772AF">
      <w:pPr>
        <w:spacing w:before="100" w:beforeAutospacing="1" w:after="100" w:afterAutospacing="1" w:line="240" w:lineRule="auto"/>
        <w:ind w:firstLine="720"/>
        <w:jc w:val="both"/>
        <w:rPr>
          <w:rFonts w:ascii="Arial" w:eastAsia="Arial" w:hAnsi="Arial" w:cs="Arial"/>
          <w:color w:val="000000" w:themeColor="text1"/>
          <w:sz w:val="24"/>
          <w:szCs w:val="24"/>
          <w:lang w:val="mn-MN"/>
        </w:rPr>
      </w:pPr>
      <w:r w:rsidRPr="00AD1C08">
        <w:rPr>
          <w:rFonts w:ascii="Arial" w:eastAsia="Arial" w:hAnsi="Arial" w:cs="Arial"/>
          <w:color w:val="000000" w:themeColor="text1"/>
          <w:sz w:val="24"/>
          <w:szCs w:val="24"/>
        </w:rPr>
        <w:t>“</w:t>
      </w:r>
      <w:r w:rsidRPr="00AD1C08">
        <w:rPr>
          <w:rFonts w:ascii="Arial" w:eastAsia="Arial" w:hAnsi="Arial" w:cs="Arial"/>
          <w:color w:val="000000" w:themeColor="text1"/>
          <w:sz w:val="24"/>
          <w:szCs w:val="24"/>
          <w:lang w:val="mn-MN"/>
        </w:rPr>
        <w:t>15.</w:t>
      </w:r>
      <w:proofErr w:type="gramStart"/>
      <w:r w:rsidRPr="00AD1C08">
        <w:rPr>
          <w:rFonts w:ascii="Arial" w:eastAsia="Arial" w:hAnsi="Arial" w:cs="Arial"/>
          <w:color w:val="000000" w:themeColor="text1"/>
          <w:sz w:val="24"/>
          <w:szCs w:val="24"/>
          <w:lang w:val="mn-MN"/>
        </w:rPr>
        <w:t>4.Монгол</w:t>
      </w:r>
      <w:proofErr w:type="gramEnd"/>
      <w:r w:rsidRPr="00AD1C08">
        <w:rPr>
          <w:rFonts w:ascii="Arial" w:eastAsia="Arial" w:hAnsi="Arial" w:cs="Arial"/>
          <w:color w:val="000000" w:themeColor="text1"/>
          <w:sz w:val="24"/>
          <w:szCs w:val="24"/>
          <w:lang w:val="mn-MN"/>
        </w:rPr>
        <w:t xml:space="preserve"> Улсын болон гадаадын иргэн, харьяалалгүй хүн 20 сая төгрөг</w:t>
      </w:r>
      <w:r w:rsidR="00B028D4" w:rsidRPr="00AD1C08">
        <w:rPr>
          <w:rFonts w:ascii="Arial" w:eastAsia="Arial" w:hAnsi="Arial" w:cs="Arial"/>
          <w:color w:val="000000" w:themeColor="text1"/>
          <w:sz w:val="24"/>
          <w:szCs w:val="24"/>
          <w:lang w:val="mn-MN"/>
        </w:rPr>
        <w:t xml:space="preserve">өөс </w:t>
      </w:r>
      <w:r w:rsidR="00243F0B" w:rsidRPr="00AD1C08">
        <w:rPr>
          <w:rFonts w:ascii="Arial" w:eastAsia="Arial" w:hAnsi="Arial" w:cs="Arial"/>
          <w:color w:val="000000" w:themeColor="text1"/>
          <w:sz w:val="24"/>
          <w:szCs w:val="24"/>
          <w:lang w:val="mn-MN"/>
        </w:rPr>
        <w:t>дээш</w:t>
      </w:r>
      <w:r w:rsidR="00B028D4" w:rsidRPr="00AD1C08">
        <w:rPr>
          <w:rFonts w:ascii="Arial" w:eastAsia="Arial" w:hAnsi="Arial" w:cs="Arial"/>
          <w:color w:val="000000" w:themeColor="text1"/>
          <w:sz w:val="24"/>
          <w:szCs w:val="24"/>
          <w:lang w:val="mn-MN"/>
        </w:rPr>
        <w:t xml:space="preserve"> </w:t>
      </w:r>
      <w:r w:rsidR="00CC63C1" w:rsidRPr="00AD1C08">
        <w:rPr>
          <w:rFonts w:ascii="Arial" w:eastAsia="Arial" w:hAnsi="Arial" w:cs="Arial"/>
          <w:color w:val="000000" w:themeColor="text1"/>
          <w:sz w:val="24"/>
          <w:szCs w:val="24"/>
          <w:lang w:val="mn-MN"/>
        </w:rPr>
        <w:t xml:space="preserve">үнийн дүнтэй тэнцэх хэмжээний </w:t>
      </w:r>
      <w:r w:rsidRPr="00AD1C08">
        <w:rPr>
          <w:rFonts w:ascii="Arial" w:eastAsia="Arial" w:hAnsi="Arial" w:cs="Arial"/>
          <w:color w:val="000000" w:themeColor="text1"/>
          <w:sz w:val="24"/>
          <w:szCs w:val="24"/>
          <w:lang w:val="mn-MN"/>
        </w:rPr>
        <w:t>биет үнэт металл, бэлэн гадаад валютыг Монгол Улсын хилээр гаргахыг хориглоно.</w:t>
      </w:r>
    </w:p>
    <w:p w14:paraId="2160C822" w14:textId="1F04DA5D" w:rsidR="002350A3" w:rsidRPr="00AD1C08" w:rsidRDefault="001724B3" w:rsidP="00A772AF">
      <w:pPr>
        <w:spacing w:before="100" w:beforeAutospacing="1" w:after="100" w:afterAutospacing="1" w:line="240" w:lineRule="auto"/>
        <w:ind w:firstLine="720"/>
        <w:jc w:val="both"/>
        <w:rPr>
          <w:rFonts w:ascii="Arial" w:eastAsia="Arial" w:hAnsi="Arial" w:cs="Arial"/>
          <w:color w:val="000000" w:themeColor="text1"/>
          <w:sz w:val="24"/>
          <w:szCs w:val="24"/>
          <w:cs/>
          <w:lang w:val="mn-MN"/>
        </w:rPr>
      </w:pPr>
      <w:r>
        <w:rPr>
          <w:rFonts w:ascii="Arial" w:eastAsia="Arial" w:hAnsi="Arial" w:cs="Arial"/>
          <w:color w:val="000000" w:themeColor="text1"/>
          <w:sz w:val="24"/>
          <w:szCs w:val="24"/>
          <w:lang w:val="mn-MN"/>
        </w:rPr>
        <w:t>15.5.</w:t>
      </w:r>
      <w:r w:rsidR="00D35F56">
        <w:rPr>
          <w:rFonts w:ascii="Arial" w:eastAsia="Arial" w:hAnsi="Arial" w:cs="Arial"/>
          <w:color w:val="000000" w:themeColor="text1"/>
          <w:sz w:val="24"/>
          <w:szCs w:val="24"/>
          <w:lang w:val="mn-MN"/>
        </w:rPr>
        <w:t>Энэ хуулийн 15.4-</w:t>
      </w:r>
      <w:r w:rsidR="00BE7D92">
        <w:rPr>
          <w:rFonts w:ascii="Arial" w:eastAsia="Arial" w:hAnsi="Arial" w:cs="Arial"/>
          <w:color w:val="000000" w:themeColor="text1"/>
          <w:sz w:val="24"/>
          <w:szCs w:val="24"/>
          <w:lang w:val="mn-MN"/>
        </w:rPr>
        <w:t>т</w:t>
      </w:r>
      <w:r w:rsidR="00D35F56">
        <w:rPr>
          <w:rFonts w:ascii="Arial" w:eastAsia="Arial" w:hAnsi="Arial" w:cs="Arial"/>
          <w:color w:val="000000" w:themeColor="text1"/>
          <w:sz w:val="24"/>
          <w:szCs w:val="24"/>
          <w:lang w:val="mn-MN"/>
        </w:rPr>
        <w:t xml:space="preserve"> заасан үнийн дүн хүртэлх </w:t>
      </w:r>
      <w:r w:rsidRPr="00AD1C08">
        <w:rPr>
          <w:rFonts w:ascii="Arial" w:eastAsia="Arial" w:hAnsi="Arial" w:cs="Arial"/>
          <w:color w:val="000000" w:themeColor="text1"/>
          <w:sz w:val="24"/>
          <w:szCs w:val="24"/>
          <w:lang w:val="mn-MN"/>
        </w:rPr>
        <w:t xml:space="preserve">хэмжээний биет үнэт металл, бэлэн гадаад валютыг </w:t>
      </w:r>
      <w:r>
        <w:rPr>
          <w:rFonts w:ascii="Arial" w:eastAsia="Arial" w:hAnsi="Arial" w:cs="Arial"/>
          <w:color w:val="000000" w:themeColor="text1"/>
          <w:sz w:val="24"/>
          <w:szCs w:val="24"/>
          <w:lang w:val="mn-MN"/>
        </w:rPr>
        <w:t xml:space="preserve">гаальд мэдүүлснээр </w:t>
      </w:r>
      <w:r w:rsidRPr="00AD1C08">
        <w:rPr>
          <w:rFonts w:ascii="Arial" w:eastAsia="Arial" w:hAnsi="Arial" w:cs="Arial"/>
          <w:color w:val="000000" w:themeColor="text1"/>
          <w:sz w:val="24"/>
          <w:szCs w:val="24"/>
          <w:lang w:val="mn-MN"/>
        </w:rPr>
        <w:t>Монгол Улсын хилээр гарга</w:t>
      </w:r>
      <w:r>
        <w:rPr>
          <w:rFonts w:ascii="Arial" w:eastAsia="Arial" w:hAnsi="Arial" w:cs="Arial"/>
          <w:color w:val="000000" w:themeColor="text1"/>
          <w:sz w:val="24"/>
          <w:szCs w:val="24"/>
          <w:lang w:val="mn-MN"/>
        </w:rPr>
        <w:t>ж болно</w:t>
      </w:r>
      <w:r w:rsidRPr="00AD1C08">
        <w:rPr>
          <w:rFonts w:ascii="Arial" w:eastAsia="Arial" w:hAnsi="Arial" w:cs="Arial"/>
          <w:color w:val="000000" w:themeColor="text1"/>
          <w:sz w:val="24"/>
          <w:szCs w:val="24"/>
          <w:lang w:val="mn-MN"/>
        </w:rPr>
        <w:t>.</w:t>
      </w:r>
      <w:r w:rsidR="002350A3" w:rsidRPr="00AD1C08">
        <w:rPr>
          <w:rFonts w:ascii="Arial" w:eastAsia="Arial" w:hAnsi="Arial" w:cs="Arial"/>
          <w:color w:val="000000" w:themeColor="text1"/>
          <w:sz w:val="24"/>
          <w:szCs w:val="24"/>
          <w:lang w:val="mn-MN"/>
        </w:rPr>
        <w:t>”</w:t>
      </w:r>
    </w:p>
    <w:p w14:paraId="09F67697" w14:textId="2EFC554A" w:rsidR="007A6D8D" w:rsidRPr="00AD1C08" w:rsidRDefault="2C125B3D" w:rsidP="00A772AF">
      <w:pPr>
        <w:spacing w:before="100" w:beforeAutospacing="1" w:after="100" w:afterAutospacing="1" w:line="240" w:lineRule="auto"/>
        <w:ind w:firstLine="720"/>
        <w:jc w:val="both"/>
        <w:rPr>
          <w:rFonts w:ascii="Arial" w:eastAsia="Arial" w:hAnsi="Arial" w:cs="Arial"/>
          <w:color w:val="000000" w:themeColor="text1"/>
          <w:sz w:val="24"/>
          <w:szCs w:val="24"/>
          <w:lang w:val="mn"/>
        </w:rPr>
      </w:pPr>
      <w:r w:rsidRPr="00AD1C08">
        <w:rPr>
          <w:rFonts w:ascii="Arial" w:eastAsia="Arial" w:hAnsi="Arial" w:cs="Arial"/>
          <w:b/>
          <w:bCs/>
          <w:color w:val="000000" w:themeColor="text1"/>
          <w:sz w:val="24"/>
          <w:szCs w:val="24"/>
          <w:lang w:val="mn"/>
        </w:rPr>
        <w:t>2 дугаар зүйл.</w:t>
      </w:r>
      <w:r w:rsidRPr="00AD1C08">
        <w:rPr>
          <w:rFonts w:ascii="Arial" w:eastAsia="Arial" w:hAnsi="Arial" w:cs="Arial"/>
          <w:color w:val="000000" w:themeColor="text1"/>
          <w:sz w:val="24"/>
          <w:szCs w:val="24"/>
          <w:lang w:val="mn"/>
        </w:rPr>
        <w:t>Энэ хуулийг 2023 оны 01 дүгээр сарын 01-ний өдрийг хүртэлх хугацаанд дагаж мөрдөнө.</w:t>
      </w:r>
    </w:p>
    <w:p w14:paraId="25ED9D26" w14:textId="14797A58" w:rsidR="00AE4D53" w:rsidRPr="00AD1C08" w:rsidRDefault="00AE4D53" w:rsidP="00AE4D53">
      <w:pPr>
        <w:spacing w:before="100" w:beforeAutospacing="1" w:after="100" w:afterAutospacing="1" w:line="240" w:lineRule="auto"/>
        <w:ind w:firstLine="720"/>
        <w:jc w:val="both"/>
        <w:rPr>
          <w:rFonts w:ascii="Arial" w:hAnsi="Arial" w:cs="Arial"/>
          <w:sz w:val="24"/>
          <w:szCs w:val="24"/>
          <w:lang w:val="mn-MN"/>
        </w:rPr>
      </w:pPr>
      <w:r w:rsidRPr="00AD1C08">
        <w:rPr>
          <w:rFonts w:ascii="Arial" w:eastAsia="Arial" w:hAnsi="Arial" w:cs="Arial"/>
          <w:b/>
          <w:sz w:val="24"/>
          <w:szCs w:val="24"/>
          <w:lang w:val="mn-MN"/>
        </w:rPr>
        <w:t>3 дугаар зүйл.</w:t>
      </w:r>
      <w:r w:rsidRPr="00AD1C08">
        <w:rPr>
          <w:rFonts w:ascii="Arial" w:eastAsia="Arial" w:hAnsi="Arial" w:cs="Arial"/>
          <w:sz w:val="24"/>
          <w:szCs w:val="24"/>
          <w:lang w:val="mn-MN"/>
        </w:rPr>
        <w:t>Энэ хуулийг баталсан өдрөөс эхлэн дагаж мөрдөнө.</w:t>
      </w:r>
    </w:p>
    <w:p w14:paraId="07B8A99A" w14:textId="1962EDEC" w:rsidR="00DF1302" w:rsidRPr="00AD1C08" w:rsidRDefault="00DF1302" w:rsidP="00DF1302">
      <w:pPr>
        <w:spacing w:before="100" w:beforeAutospacing="1" w:after="100" w:afterAutospacing="1" w:line="240" w:lineRule="auto"/>
        <w:jc w:val="center"/>
        <w:rPr>
          <w:rFonts w:ascii="Arial" w:eastAsia="Arial" w:hAnsi="Arial" w:cs="Arial"/>
          <w:sz w:val="24"/>
          <w:szCs w:val="24"/>
          <w:lang w:val="mn-MN"/>
        </w:rPr>
      </w:pPr>
    </w:p>
    <w:p w14:paraId="034E46FD" w14:textId="77777777" w:rsidR="005E7F5A" w:rsidRPr="00AD1C08" w:rsidRDefault="005E7F5A" w:rsidP="00DF1302">
      <w:pPr>
        <w:spacing w:before="100" w:beforeAutospacing="1" w:after="100" w:afterAutospacing="1" w:line="240" w:lineRule="auto"/>
        <w:jc w:val="center"/>
        <w:rPr>
          <w:rFonts w:ascii="Arial" w:eastAsia="Arial" w:hAnsi="Arial" w:cs="Arial"/>
          <w:sz w:val="24"/>
          <w:szCs w:val="24"/>
          <w:lang w:val="mn-MN"/>
        </w:rPr>
      </w:pPr>
    </w:p>
    <w:p w14:paraId="6DE5866D" w14:textId="77777777" w:rsidR="005E7F5A" w:rsidRPr="00AD1C08" w:rsidRDefault="005E7F5A" w:rsidP="005E7F5A">
      <w:pPr>
        <w:spacing w:before="100" w:beforeAutospacing="1" w:after="100" w:afterAutospacing="1" w:line="240" w:lineRule="auto"/>
        <w:jc w:val="center"/>
        <w:rPr>
          <w:rFonts w:ascii="Arial" w:hAnsi="Arial" w:cs="Arial"/>
          <w:sz w:val="24"/>
          <w:szCs w:val="24"/>
          <w:lang w:val="mn-MN"/>
        </w:rPr>
      </w:pPr>
      <w:r w:rsidRPr="00AD1C08">
        <w:rPr>
          <w:rFonts w:ascii="Arial" w:eastAsia="Arial" w:hAnsi="Arial" w:cs="Arial"/>
          <w:sz w:val="24"/>
          <w:szCs w:val="24"/>
          <w:lang w:val="mn-MN"/>
        </w:rPr>
        <w:t>Гарын үсэг</w:t>
      </w:r>
    </w:p>
    <w:p w14:paraId="0E7FF6DE" w14:textId="1A423CCE" w:rsidR="00842E75" w:rsidRPr="001D682D" w:rsidRDefault="00842E75" w:rsidP="00F62811">
      <w:pPr>
        <w:rPr>
          <w:rFonts w:ascii="Arial" w:hAnsi="Arial" w:cs="Arial"/>
          <w:sz w:val="24"/>
          <w:szCs w:val="24"/>
          <w:lang w:val="mn-MN"/>
        </w:rPr>
      </w:pPr>
    </w:p>
    <w:sectPr w:rsidR="00842E75" w:rsidRPr="001D682D" w:rsidSect="0096375F">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A10A" w14:textId="77777777" w:rsidR="00500AE7" w:rsidRDefault="00500AE7" w:rsidP="008A279B">
      <w:pPr>
        <w:spacing w:after="0" w:line="240" w:lineRule="auto"/>
      </w:pPr>
      <w:r>
        <w:separator/>
      </w:r>
    </w:p>
  </w:endnote>
  <w:endnote w:type="continuationSeparator" w:id="0">
    <w:p w14:paraId="47BAC96D" w14:textId="77777777" w:rsidR="00500AE7" w:rsidRDefault="00500AE7" w:rsidP="008A279B">
      <w:pPr>
        <w:spacing w:after="0" w:line="240" w:lineRule="auto"/>
      </w:pPr>
      <w:r>
        <w:continuationSeparator/>
      </w:r>
    </w:p>
  </w:endnote>
  <w:endnote w:type="continuationNotice" w:id="1">
    <w:p w14:paraId="77544EA7" w14:textId="77777777" w:rsidR="00500AE7" w:rsidRDefault="00500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22B1FEC1" w14:paraId="3712911E" w14:textId="77777777" w:rsidTr="22B1FEC1">
      <w:tc>
        <w:tcPr>
          <w:tcW w:w="3360" w:type="dxa"/>
        </w:tcPr>
        <w:p w14:paraId="19F53D11" w14:textId="62990899" w:rsidR="22B1FEC1" w:rsidRDefault="22B1FEC1" w:rsidP="22B1FEC1">
          <w:pPr>
            <w:pStyle w:val="Header"/>
            <w:ind w:left="-115"/>
          </w:pPr>
        </w:p>
      </w:tc>
      <w:tc>
        <w:tcPr>
          <w:tcW w:w="3360" w:type="dxa"/>
        </w:tcPr>
        <w:p w14:paraId="69EFF05E" w14:textId="16D15AB7" w:rsidR="22B1FEC1" w:rsidRDefault="22B1FEC1" w:rsidP="22B1FEC1">
          <w:pPr>
            <w:pStyle w:val="Header"/>
            <w:jc w:val="center"/>
          </w:pPr>
        </w:p>
      </w:tc>
      <w:tc>
        <w:tcPr>
          <w:tcW w:w="3360" w:type="dxa"/>
        </w:tcPr>
        <w:p w14:paraId="5857A3F5" w14:textId="221555F1" w:rsidR="22B1FEC1" w:rsidRDefault="22B1FEC1" w:rsidP="22B1FEC1">
          <w:pPr>
            <w:pStyle w:val="Header"/>
            <w:ind w:right="-115"/>
            <w:jc w:val="right"/>
          </w:pPr>
        </w:p>
      </w:tc>
    </w:tr>
  </w:tbl>
  <w:p w14:paraId="37E79CFD" w14:textId="05D4F5B4" w:rsidR="008A279B" w:rsidRDefault="008A27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3E1D" w14:textId="77777777" w:rsidR="00500AE7" w:rsidRDefault="00500AE7" w:rsidP="008A279B">
      <w:pPr>
        <w:spacing w:after="0" w:line="240" w:lineRule="auto"/>
      </w:pPr>
      <w:r>
        <w:separator/>
      </w:r>
    </w:p>
  </w:footnote>
  <w:footnote w:type="continuationSeparator" w:id="0">
    <w:p w14:paraId="633BCB4F" w14:textId="77777777" w:rsidR="00500AE7" w:rsidRDefault="00500AE7" w:rsidP="008A279B">
      <w:pPr>
        <w:spacing w:after="0" w:line="240" w:lineRule="auto"/>
      </w:pPr>
      <w:r>
        <w:continuationSeparator/>
      </w:r>
    </w:p>
  </w:footnote>
  <w:footnote w:type="continuationNotice" w:id="1">
    <w:p w14:paraId="233E3975" w14:textId="77777777" w:rsidR="00500AE7" w:rsidRDefault="00500AE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22B1FEC1" w14:paraId="4E720A71" w14:textId="77777777" w:rsidTr="22B1FEC1">
      <w:tc>
        <w:tcPr>
          <w:tcW w:w="3360" w:type="dxa"/>
        </w:tcPr>
        <w:p w14:paraId="47DC3A80" w14:textId="4C89DB8A" w:rsidR="22B1FEC1" w:rsidRDefault="22B1FEC1" w:rsidP="22B1FEC1">
          <w:pPr>
            <w:pStyle w:val="Header"/>
            <w:ind w:left="-115"/>
          </w:pPr>
        </w:p>
      </w:tc>
      <w:tc>
        <w:tcPr>
          <w:tcW w:w="3360" w:type="dxa"/>
        </w:tcPr>
        <w:p w14:paraId="4689C4D2" w14:textId="6464DD84" w:rsidR="22B1FEC1" w:rsidRDefault="22B1FEC1" w:rsidP="22B1FEC1">
          <w:pPr>
            <w:pStyle w:val="Header"/>
            <w:jc w:val="center"/>
          </w:pPr>
        </w:p>
      </w:tc>
      <w:tc>
        <w:tcPr>
          <w:tcW w:w="3360" w:type="dxa"/>
        </w:tcPr>
        <w:p w14:paraId="0F5AA38D" w14:textId="1EA6AA79" w:rsidR="22B1FEC1" w:rsidRDefault="22B1FEC1" w:rsidP="22B1FEC1">
          <w:pPr>
            <w:pStyle w:val="Header"/>
            <w:ind w:right="-115"/>
            <w:jc w:val="right"/>
          </w:pPr>
        </w:p>
      </w:tc>
    </w:tr>
  </w:tbl>
  <w:p w14:paraId="3AD6074E" w14:textId="1F3B034D" w:rsidR="008A279B" w:rsidRDefault="008A27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3664"/>
    <w:multiLevelType w:val="hybridMultilevel"/>
    <w:tmpl w:val="5AF6E9E2"/>
    <w:lvl w:ilvl="0" w:tplc="2FB496A8">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503C3"/>
    <w:multiLevelType w:val="hybridMultilevel"/>
    <w:tmpl w:val="100CE2F6"/>
    <w:lvl w:ilvl="0" w:tplc="A1F6E22E">
      <w:start w:val="1"/>
      <w:numFmt w:val="decimal"/>
      <w:lvlText w:val="%1."/>
      <w:lvlJc w:val="left"/>
      <w:pPr>
        <w:ind w:left="720" w:hanging="360"/>
      </w:pPr>
    </w:lvl>
    <w:lvl w:ilvl="1" w:tplc="7E5E4D90">
      <w:start w:val="1"/>
      <w:numFmt w:val="lowerLetter"/>
      <w:lvlText w:val="%2."/>
      <w:lvlJc w:val="left"/>
      <w:pPr>
        <w:ind w:left="1440" w:hanging="360"/>
      </w:pPr>
    </w:lvl>
    <w:lvl w:ilvl="2" w:tplc="F5DC9FEA">
      <w:start w:val="1"/>
      <w:numFmt w:val="lowerRoman"/>
      <w:lvlText w:val="%3."/>
      <w:lvlJc w:val="right"/>
      <w:pPr>
        <w:ind w:left="2160" w:hanging="180"/>
      </w:pPr>
    </w:lvl>
    <w:lvl w:ilvl="3" w:tplc="3F8C2958">
      <w:start w:val="1"/>
      <w:numFmt w:val="decimal"/>
      <w:lvlText w:val="%4."/>
      <w:lvlJc w:val="left"/>
      <w:pPr>
        <w:ind w:left="2880" w:hanging="360"/>
      </w:pPr>
    </w:lvl>
    <w:lvl w:ilvl="4" w:tplc="63EA6E6C">
      <w:start w:val="1"/>
      <w:numFmt w:val="lowerLetter"/>
      <w:lvlText w:val="%5."/>
      <w:lvlJc w:val="left"/>
      <w:pPr>
        <w:ind w:left="3600" w:hanging="360"/>
      </w:pPr>
    </w:lvl>
    <w:lvl w:ilvl="5" w:tplc="8A324006">
      <w:start w:val="1"/>
      <w:numFmt w:val="lowerRoman"/>
      <w:lvlText w:val="%6."/>
      <w:lvlJc w:val="right"/>
      <w:pPr>
        <w:ind w:left="4320" w:hanging="180"/>
      </w:pPr>
    </w:lvl>
    <w:lvl w:ilvl="6" w:tplc="B966F4F0">
      <w:start w:val="1"/>
      <w:numFmt w:val="decimal"/>
      <w:lvlText w:val="%7."/>
      <w:lvlJc w:val="left"/>
      <w:pPr>
        <w:ind w:left="5040" w:hanging="360"/>
      </w:pPr>
    </w:lvl>
    <w:lvl w:ilvl="7" w:tplc="328442B6">
      <w:start w:val="1"/>
      <w:numFmt w:val="lowerLetter"/>
      <w:lvlText w:val="%8."/>
      <w:lvlJc w:val="left"/>
      <w:pPr>
        <w:ind w:left="5760" w:hanging="360"/>
      </w:pPr>
    </w:lvl>
    <w:lvl w:ilvl="8" w:tplc="C310D5BA">
      <w:start w:val="1"/>
      <w:numFmt w:val="lowerRoman"/>
      <w:lvlText w:val="%9."/>
      <w:lvlJc w:val="right"/>
      <w:pPr>
        <w:ind w:left="6480" w:hanging="180"/>
      </w:pPr>
    </w:lvl>
  </w:abstractNum>
  <w:abstractNum w:abstractNumId="2">
    <w:nsid w:val="231629AD"/>
    <w:multiLevelType w:val="hybridMultilevel"/>
    <w:tmpl w:val="EAB8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F335E"/>
    <w:multiLevelType w:val="hybridMultilevel"/>
    <w:tmpl w:val="DC7C3004"/>
    <w:lvl w:ilvl="0" w:tplc="3A44A4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99B737D"/>
    <w:multiLevelType w:val="hybridMultilevel"/>
    <w:tmpl w:val="FFFFFFFF"/>
    <w:lvl w:ilvl="0" w:tplc="AD3C56CE">
      <w:start w:val="1"/>
      <w:numFmt w:val="decimal"/>
      <w:lvlText w:val="%1."/>
      <w:lvlJc w:val="left"/>
      <w:pPr>
        <w:ind w:left="720" w:hanging="360"/>
      </w:pPr>
    </w:lvl>
    <w:lvl w:ilvl="1" w:tplc="A46408C6">
      <w:start w:val="1"/>
      <w:numFmt w:val="lowerLetter"/>
      <w:lvlText w:val="%2."/>
      <w:lvlJc w:val="left"/>
      <w:pPr>
        <w:ind w:left="1440" w:hanging="360"/>
      </w:pPr>
    </w:lvl>
    <w:lvl w:ilvl="2" w:tplc="F1C820BE">
      <w:start w:val="1"/>
      <w:numFmt w:val="lowerRoman"/>
      <w:lvlText w:val="%3."/>
      <w:lvlJc w:val="right"/>
      <w:pPr>
        <w:ind w:left="2160" w:hanging="180"/>
      </w:pPr>
    </w:lvl>
    <w:lvl w:ilvl="3" w:tplc="907A3BEE">
      <w:start w:val="1"/>
      <w:numFmt w:val="decimal"/>
      <w:lvlText w:val="%4."/>
      <w:lvlJc w:val="left"/>
      <w:pPr>
        <w:ind w:left="2880" w:hanging="360"/>
      </w:pPr>
    </w:lvl>
    <w:lvl w:ilvl="4" w:tplc="AB8214D8">
      <w:start w:val="1"/>
      <w:numFmt w:val="lowerLetter"/>
      <w:lvlText w:val="%5."/>
      <w:lvlJc w:val="left"/>
      <w:pPr>
        <w:ind w:left="3600" w:hanging="360"/>
      </w:pPr>
    </w:lvl>
    <w:lvl w:ilvl="5" w:tplc="054484C8">
      <w:start w:val="1"/>
      <w:numFmt w:val="lowerRoman"/>
      <w:lvlText w:val="%6."/>
      <w:lvlJc w:val="right"/>
      <w:pPr>
        <w:ind w:left="4320" w:hanging="180"/>
      </w:pPr>
    </w:lvl>
    <w:lvl w:ilvl="6" w:tplc="6C8EFA92">
      <w:start w:val="1"/>
      <w:numFmt w:val="decimal"/>
      <w:lvlText w:val="%7."/>
      <w:lvlJc w:val="left"/>
      <w:pPr>
        <w:ind w:left="5040" w:hanging="360"/>
      </w:pPr>
    </w:lvl>
    <w:lvl w:ilvl="7" w:tplc="6EBA42A6">
      <w:start w:val="1"/>
      <w:numFmt w:val="lowerLetter"/>
      <w:lvlText w:val="%8."/>
      <w:lvlJc w:val="left"/>
      <w:pPr>
        <w:ind w:left="5760" w:hanging="360"/>
      </w:pPr>
    </w:lvl>
    <w:lvl w:ilvl="8" w:tplc="46B4C8A0">
      <w:start w:val="1"/>
      <w:numFmt w:val="lowerRoman"/>
      <w:lvlText w:val="%9."/>
      <w:lvlJc w:val="right"/>
      <w:pPr>
        <w:ind w:left="6480" w:hanging="180"/>
      </w:pPr>
    </w:lvl>
  </w:abstractNum>
  <w:abstractNum w:abstractNumId="5">
    <w:nsid w:val="512E09BA"/>
    <w:multiLevelType w:val="hybridMultilevel"/>
    <w:tmpl w:val="14881C7E"/>
    <w:lvl w:ilvl="0" w:tplc="A51EE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FE"/>
    <w:rsid w:val="000007F8"/>
    <w:rsid w:val="000021D6"/>
    <w:rsid w:val="000034BD"/>
    <w:rsid w:val="00004AAC"/>
    <w:rsid w:val="000057B8"/>
    <w:rsid w:val="00006A17"/>
    <w:rsid w:val="00007F01"/>
    <w:rsid w:val="0001282E"/>
    <w:rsid w:val="00012AC3"/>
    <w:rsid w:val="00022C5F"/>
    <w:rsid w:val="00024178"/>
    <w:rsid w:val="00025191"/>
    <w:rsid w:val="00032A77"/>
    <w:rsid w:val="00034ED5"/>
    <w:rsid w:val="00035B49"/>
    <w:rsid w:val="0004604A"/>
    <w:rsid w:val="0004737A"/>
    <w:rsid w:val="00050153"/>
    <w:rsid w:val="00051B35"/>
    <w:rsid w:val="0005249E"/>
    <w:rsid w:val="00054FBF"/>
    <w:rsid w:val="000562B7"/>
    <w:rsid w:val="00060755"/>
    <w:rsid w:val="000645C8"/>
    <w:rsid w:val="00065075"/>
    <w:rsid w:val="00066C42"/>
    <w:rsid w:val="00067E66"/>
    <w:rsid w:val="00072D87"/>
    <w:rsid w:val="00073216"/>
    <w:rsid w:val="0007341C"/>
    <w:rsid w:val="000736EA"/>
    <w:rsid w:val="00075780"/>
    <w:rsid w:val="00075EBC"/>
    <w:rsid w:val="00080E1C"/>
    <w:rsid w:val="00083E0E"/>
    <w:rsid w:val="00086B26"/>
    <w:rsid w:val="000879AB"/>
    <w:rsid w:val="0009083F"/>
    <w:rsid w:val="00093525"/>
    <w:rsid w:val="00093940"/>
    <w:rsid w:val="00094A08"/>
    <w:rsid w:val="0009692E"/>
    <w:rsid w:val="000A340A"/>
    <w:rsid w:val="000A6BAD"/>
    <w:rsid w:val="000A72B9"/>
    <w:rsid w:val="000A7981"/>
    <w:rsid w:val="000A7EE1"/>
    <w:rsid w:val="000B267E"/>
    <w:rsid w:val="000B297F"/>
    <w:rsid w:val="000B2FC4"/>
    <w:rsid w:val="000B2FF7"/>
    <w:rsid w:val="000B40F8"/>
    <w:rsid w:val="000B646E"/>
    <w:rsid w:val="000B6A8F"/>
    <w:rsid w:val="000B6C71"/>
    <w:rsid w:val="000B7A6D"/>
    <w:rsid w:val="000B7A99"/>
    <w:rsid w:val="000B7C63"/>
    <w:rsid w:val="000C07DF"/>
    <w:rsid w:val="000C0E95"/>
    <w:rsid w:val="000C2BC5"/>
    <w:rsid w:val="000C398F"/>
    <w:rsid w:val="000C3D41"/>
    <w:rsid w:val="000C4465"/>
    <w:rsid w:val="000C460A"/>
    <w:rsid w:val="000C47F0"/>
    <w:rsid w:val="000C5348"/>
    <w:rsid w:val="000D199F"/>
    <w:rsid w:val="000D1F20"/>
    <w:rsid w:val="000D6521"/>
    <w:rsid w:val="000D6E18"/>
    <w:rsid w:val="000D76F6"/>
    <w:rsid w:val="000E0F3A"/>
    <w:rsid w:val="000E2AE8"/>
    <w:rsid w:val="000E3643"/>
    <w:rsid w:val="000E3F66"/>
    <w:rsid w:val="000E5670"/>
    <w:rsid w:val="000E5A29"/>
    <w:rsid w:val="000E774C"/>
    <w:rsid w:val="000F1541"/>
    <w:rsid w:val="000F16AE"/>
    <w:rsid w:val="000F2FE0"/>
    <w:rsid w:val="000F391A"/>
    <w:rsid w:val="000F3A1D"/>
    <w:rsid w:val="000F3D28"/>
    <w:rsid w:val="000F4E69"/>
    <w:rsid w:val="000F4F2E"/>
    <w:rsid w:val="001000BC"/>
    <w:rsid w:val="0010226F"/>
    <w:rsid w:val="00102633"/>
    <w:rsid w:val="00102F78"/>
    <w:rsid w:val="0010507F"/>
    <w:rsid w:val="0010558E"/>
    <w:rsid w:val="00105B5D"/>
    <w:rsid w:val="00105E00"/>
    <w:rsid w:val="00105E71"/>
    <w:rsid w:val="00106C6E"/>
    <w:rsid w:val="00107487"/>
    <w:rsid w:val="001105AC"/>
    <w:rsid w:val="00110731"/>
    <w:rsid w:val="00110E35"/>
    <w:rsid w:val="00111446"/>
    <w:rsid w:val="001127B9"/>
    <w:rsid w:val="001155C9"/>
    <w:rsid w:val="00115743"/>
    <w:rsid w:val="001164F0"/>
    <w:rsid w:val="00117099"/>
    <w:rsid w:val="00120642"/>
    <w:rsid w:val="00120A11"/>
    <w:rsid w:val="001236D5"/>
    <w:rsid w:val="00124835"/>
    <w:rsid w:val="001321A4"/>
    <w:rsid w:val="00133ACD"/>
    <w:rsid w:val="00135240"/>
    <w:rsid w:val="001378AE"/>
    <w:rsid w:val="001432E0"/>
    <w:rsid w:val="001453C5"/>
    <w:rsid w:val="00150B28"/>
    <w:rsid w:val="001541FC"/>
    <w:rsid w:val="00155845"/>
    <w:rsid w:val="0015593D"/>
    <w:rsid w:val="001565AC"/>
    <w:rsid w:val="00156C37"/>
    <w:rsid w:val="00157AC2"/>
    <w:rsid w:val="0016057C"/>
    <w:rsid w:val="001724B3"/>
    <w:rsid w:val="00174D4D"/>
    <w:rsid w:val="0017548D"/>
    <w:rsid w:val="00177A79"/>
    <w:rsid w:val="00177ABA"/>
    <w:rsid w:val="0018108F"/>
    <w:rsid w:val="00181B32"/>
    <w:rsid w:val="00181CA9"/>
    <w:rsid w:val="00182228"/>
    <w:rsid w:val="00182445"/>
    <w:rsid w:val="0018288D"/>
    <w:rsid w:val="0018299F"/>
    <w:rsid w:val="00183830"/>
    <w:rsid w:val="00185184"/>
    <w:rsid w:val="00185452"/>
    <w:rsid w:val="0018619A"/>
    <w:rsid w:val="001872C7"/>
    <w:rsid w:val="00187C9E"/>
    <w:rsid w:val="00190EDF"/>
    <w:rsid w:val="001934A3"/>
    <w:rsid w:val="00193931"/>
    <w:rsid w:val="001940EB"/>
    <w:rsid w:val="0019583D"/>
    <w:rsid w:val="001970A0"/>
    <w:rsid w:val="00197574"/>
    <w:rsid w:val="00197761"/>
    <w:rsid w:val="00197D6A"/>
    <w:rsid w:val="00197E51"/>
    <w:rsid w:val="00197E72"/>
    <w:rsid w:val="001A07E0"/>
    <w:rsid w:val="001A2D8B"/>
    <w:rsid w:val="001A3B8A"/>
    <w:rsid w:val="001A3CAF"/>
    <w:rsid w:val="001A4A29"/>
    <w:rsid w:val="001B070B"/>
    <w:rsid w:val="001B0883"/>
    <w:rsid w:val="001B4E0D"/>
    <w:rsid w:val="001C2A5E"/>
    <w:rsid w:val="001C2C88"/>
    <w:rsid w:val="001C44BB"/>
    <w:rsid w:val="001C4CF5"/>
    <w:rsid w:val="001C4FC5"/>
    <w:rsid w:val="001C50DD"/>
    <w:rsid w:val="001C7118"/>
    <w:rsid w:val="001D3AF3"/>
    <w:rsid w:val="001D3B6E"/>
    <w:rsid w:val="001D46AC"/>
    <w:rsid w:val="001D4A13"/>
    <w:rsid w:val="001D682D"/>
    <w:rsid w:val="001D7A74"/>
    <w:rsid w:val="001E0A66"/>
    <w:rsid w:val="001E14C5"/>
    <w:rsid w:val="001E1967"/>
    <w:rsid w:val="001E30B4"/>
    <w:rsid w:val="001E3E4D"/>
    <w:rsid w:val="001E49A5"/>
    <w:rsid w:val="001E6FA2"/>
    <w:rsid w:val="001F1503"/>
    <w:rsid w:val="001F1695"/>
    <w:rsid w:val="001F21B2"/>
    <w:rsid w:val="001F3B58"/>
    <w:rsid w:val="001F3CC7"/>
    <w:rsid w:val="00204421"/>
    <w:rsid w:val="00204CED"/>
    <w:rsid w:val="00205D73"/>
    <w:rsid w:val="0020776D"/>
    <w:rsid w:val="00211CBC"/>
    <w:rsid w:val="00212234"/>
    <w:rsid w:val="0021238F"/>
    <w:rsid w:val="00212DDE"/>
    <w:rsid w:val="0021449B"/>
    <w:rsid w:val="00214551"/>
    <w:rsid w:val="00216B84"/>
    <w:rsid w:val="002222E3"/>
    <w:rsid w:val="00223D6E"/>
    <w:rsid w:val="00226373"/>
    <w:rsid w:val="00226A34"/>
    <w:rsid w:val="00227C2C"/>
    <w:rsid w:val="0023003D"/>
    <w:rsid w:val="0023110C"/>
    <w:rsid w:val="0023172E"/>
    <w:rsid w:val="002329E0"/>
    <w:rsid w:val="002330B5"/>
    <w:rsid w:val="00233125"/>
    <w:rsid w:val="002346B6"/>
    <w:rsid w:val="002350A3"/>
    <w:rsid w:val="0023622C"/>
    <w:rsid w:val="002369E1"/>
    <w:rsid w:val="00237375"/>
    <w:rsid w:val="0024017C"/>
    <w:rsid w:val="00241236"/>
    <w:rsid w:val="00243F0B"/>
    <w:rsid w:val="00245DAA"/>
    <w:rsid w:val="0024659A"/>
    <w:rsid w:val="002475D8"/>
    <w:rsid w:val="00247B05"/>
    <w:rsid w:val="00251C8C"/>
    <w:rsid w:val="00251CCC"/>
    <w:rsid w:val="00251DD4"/>
    <w:rsid w:val="00251E21"/>
    <w:rsid w:val="00251E52"/>
    <w:rsid w:val="00251F25"/>
    <w:rsid w:val="00252629"/>
    <w:rsid w:val="00254521"/>
    <w:rsid w:val="0025534D"/>
    <w:rsid w:val="00256516"/>
    <w:rsid w:val="00256765"/>
    <w:rsid w:val="0026074C"/>
    <w:rsid w:val="00260D28"/>
    <w:rsid w:val="00267122"/>
    <w:rsid w:val="00267405"/>
    <w:rsid w:val="00267CF6"/>
    <w:rsid w:val="002704B3"/>
    <w:rsid w:val="00270A51"/>
    <w:rsid w:val="00270CB6"/>
    <w:rsid w:val="002725DD"/>
    <w:rsid w:val="0027317B"/>
    <w:rsid w:val="00273E49"/>
    <w:rsid w:val="00274F8E"/>
    <w:rsid w:val="0027609E"/>
    <w:rsid w:val="002808B5"/>
    <w:rsid w:val="00282FE0"/>
    <w:rsid w:val="0028373A"/>
    <w:rsid w:val="002842B5"/>
    <w:rsid w:val="0028448C"/>
    <w:rsid w:val="00287031"/>
    <w:rsid w:val="002877C9"/>
    <w:rsid w:val="00287C26"/>
    <w:rsid w:val="002906FB"/>
    <w:rsid w:val="002917F2"/>
    <w:rsid w:val="002959CD"/>
    <w:rsid w:val="00295C0D"/>
    <w:rsid w:val="002A0829"/>
    <w:rsid w:val="002A1407"/>
    <w:rsid w:val="002A3AC8"/>
    <w:rsid w:val="002A3ACA"/>
    <w:rsid w:val="002A4F31"/>
    <w:rsid w:val="002A7960"/>
    <w:rsid w:val="002B1CA7"/>
    <w:rsid w:val="002B4661"/>
    <w:rsid w:val="002B5D7C"/>
    <w:rsid w:val="002B6419"/>
    <w:rsid w:val="002B684F"/>
    <w:rsid w:val="002B7F24"/>
    <w:rsid w:val="002C4B85"/>
    <w:rsid w:val="002C4E76"/>
    <w:rsid w:val="002C511B"/>
    <w:rsid w:val="002C5775"/>
    <w:rsid w:val="002C7401"/>
    <w:rsid w:val="002C7D6F"/>
    <w:rsid w:val="002D0323"/>
    <w:rsid w:val="002D300F"/>
    <w:rsid w:val="002D3270"/>
    <w:rsid w:val="002D5ADF"/>
    <w:rsid w:val="002D630A"/>
    <w:rsid w:val="002D709E"/>
    <w:rsid w:val="002D71A2"/>
    <w:rsid w:val="002E1490"/>
    <w:rsid w:val="002E1C4C"/>
    <w:rsid w:val="002F0750"/>
    <w:rsid w:val="002F07D7"/>
    <w:rsid w:val="002F0DF3"/>
    <w:rsid w:val="002F1A6E"/>
    <w:rsid w:val="002F4EE6"/>
    <w:rsid w:val="002F5A32"/>
    <w:rsid w:val="002F6A63"/>
    <w:rsid w:val="00300506"/>
    <w:rsid w:val="00300B3C"/>
    <w:rsid w:val="00300EB8"/>
    <w:rsid w:val="00301CB3"/>
    <w:rsid w:val="003049C4"/>
    <w:rsid w:val="00307C1F"/>
    <w:rsid w:val="00310D48"/>
    <w:rsid w:val="0031165F"/>
    <w:rsid w:val="0031416D"/>
    <w:rsid w:val="0031522E"/>
    <w:rsid w:val="00315BDF"/>
    <w:rsid w:val="00315FCA"/>
    <w:rsid w:val="00320059"/>
    <w:rsid w:val="00320A0E"/>
    <w:rsid w:val="00320BCE"/>
    <w:rsid w:val="00323F2F"/>
    <w:rsid w:val="00324876"/>
    <w:rsid w:val="00325AD1"/>
    <w:rsid w:val="003304E1"/>
    <w:rsid w:val="0033100D"/>
    <w:rsid w:val="00331734"/>
    <w:rsid w:val="00334F90"/>
    <w:rsid w:val="003355E8"/>
    <w:rsid w:val="00335AFC"/>
    <w:rsid w:val="00341837"/>
    <w:rsid w:val="0034389E"/>
    <w:rsid w:val="00343BC5"/>
    <w:rsid w:val="00345A0A"/>
    <w:rsid w:val="00346B26"/>
    <w:rsid w:val="0034764A"/>
    <w:rsid w:val="00354B65"/>
    <w:rsid w:val="00354BFB"/>
    <w:rsid w:val="003559C3"/>
    <w:rsid w:val="003564D2"/>
    <w:rsid w:val="00360701"/>
    <w:rsid w:val="00361087"/>
    <w:rsid w:val="00362811"/>
    <w:rsid w:val="003651C4"/>
    <w:rsid w:val="00367349"/>
    <w:rsid w:val="00367587"/>
    <w:rsid w:val="00367FFC"/>
    <w:rsid w:val="00371330"/>
    <w:rsid w:val="00371E4F"/>
    <w:rsid w:val="0037238D"/>
    <w:rsid w:val="003724E0"/>
    <w:rsid w:val="00373398"/>
    <w:rsid w:val="003735E0"/>
    <w:rsid w:val="00376425"/>
    <w:rsid w:val="00377761"/>
    <w:rsid w:val="00381C7A"/>
    <w:rsid w:val="00381FA0"/>
    <w:rsid w:val="003829D7"/>
    <w:rsid w:val="003835C0"/>
    <w:rsid w:val="00384937"/>
    <w:rsid w:val="00386E58"/>
    <w:rsid w:val="00390616"/>
    <w:rsid w:val="0039251F"/>
    <w:rsid w:val="0039264B"/>
    <w:rsid w:val="00392701"/>
    <w:rsid w:val="00392720"/>
    <w:rsid w:val="00392796"/>
    <w:rsid w:val="00393AF6"/>
    <w:rsid w:val="00394733"/>
    <w:rsid w:val="00397A9E"/>
    <w:rsid w:val="00397B95"/>
    <w:rsid w:val="003A0DA0"/>
    <w:rsid w:val="003A185E"/>
    <w:rsid w:val="003A71F5"/>
    <w:rsid w:val="003B2396"/>
    <w:rsid w:val="003B2824"/>
    <w:rsid w:val="003B3C43"/>
    <w:rsid w:val="003B51B0"/>
    <w:rsid w:val="003B5791"/>
    <w:rsid w:val="003C0D6C"/>
    <w:rsid w:val="003C1540"/>
    <w:rsid w:val="003C1628"/>
    <w:rsid w:val="003C176E"/>
    <w:rsid w:val="003C3D4D"/>
    <w:rsid w:val="003C43A2"/>
    <w:rsid w:val="003C546E"/>
    <w:rsid w:val="003C5D0C"/>
    <w:rsid w:val="003C75DD"/>
    <w:rsid w:val="003C7882"/>
    <w:rsid w:val="003D60FC"/>
    <w:rsid w:val="003D741B"/>
    <w:rsid w:val="003E1395"/>
    <w:rsid w:val="003E4416"/>
    <w:rsid w:val="003E4537"/>
    <w:rsid w:val="003E5A33"/>
    <w:rsid w:val="003E5BE1"/>
    <w:rsid w:val="003F0A43"/>
    <w:rsid w:val="003F210B"/>
    <w:rsid w:val="003F467B"/>
    <w:rsid w:val="003F5510"/>
    <w:rsid w:val="003F55C9"/>
    <w:rsid w:val="003F61A4"/>
    <w:rsid w:val="003F7296"/>
    <w:rsid w:val="00401674"/>
    <w:rsid w:val="00401D80"/>
    <w:rsid w:val="00403983"/>
    <w:rsid w:val="00404C3A"/>
    <w:rsid w:val="00406191"/>
    <w:rsid w:val="00406F8B"/>
    <w:rsid w:val="00411B8B"/>
    <w:rsid w:val="00412721"/>
    <w:rsid w:val="00413E6A"/>
    <w:rsid w:val="00414537"/>
    <w:rsid w:val="00415C0C"/>
    <w:rsid w:val="0042129F"/>
    <w:rsid w:val="0042225B"/>
    <w:rsid w:val="00425E4E"/>
    <w:rsid w:val="004310DE"/>
    <w:rsid w:val="004319E5"/>
    <w:rsid w:val="004325DC"/>
    <w:rsid w:val="0043340A"/>
    <w:rsid w:val="00433E14"/>
    <w:rsid w:val="00437C2E"/>
    <w:rsid w:val="00437EBD"/>
    <w:rsid w:val="00440F29"/>
    <w:rsid w:val="00441C70"/>
    <w:rsid w:val="00441D54"/>
    <w:rsid w:val="0044379F"/>
    <w:rsid w:val="00443EFF"/>
    <w:rsid w:val="004474C4"/>
    <w:rsid w:val="004474CD"/>
    <w:rsid w:val="00447555"/>
    <w:rsid w:val="004507B4"/>
    <w:rsid w:val="00450BE9"/>
    <w:rsid w:val="004511DF"/>
    <w:rsid w:val="00451663"/>
    <w:rsid w:val="0045327B"/>
    <w:rsid w:val="00453E7E"/>
    <w:rsid w:val="00454FD9"/>
    <w:rsid w:val="00455295"/>
    <w:rsid w:val="0045598F"/>
    <w:rsid w:val="004565E3"/>
    <w:rsid w:val="00460D3F"/>
    <w:rsid w:val="0046182D"/>
    <w:rsid w:val="00464C44"/>
    <w:rsid w:val="0046567F"/>
    <w:rsid w:val="004665B2"/>
    <w:rsid w:val="00467771"/>
    <w:rsid w:val="00470403"/>
    <w:rsid w:val="004713F2"/>
    <w:rsid w:val="0047145A"/>
    <w:rsid w:val="00471C4E"/>
    <w:rsid w:val="00473162"/>
    <w:rsid w:val="004758D3"/>
    <w:rsid w:val="00480170"/>
    <w:rsid w:val="004804EE"/>
    <w:rsid w:val="00484679"/>
    <w:rsid w:val="00484C6E"/>
    <w:rsid w:val="004855E5"/>
    <w:rsid w:val="00490DDB"/>
    <w:rsid w:val="004913C9"/>
    <w:rsid w:val="00491546"/>
    <w:rsid w:val="0049289F"/>
    <w:rsid w:val="00492F4D"/>
    <w:rsid w:val="004A3093"/>
    <w:rsid w:val="004A7891"/>
    <w:rsid w:val="004B08CF"/>
    <w:rsid w:val="004B1D21"/>
    <w:rsid w:val="004B4F58"/>
    <w:rsid w:val="004B506F"/>
    <w:rsid w:val="004B597C"/>
    <w:rsid w:val="004B6267"/>
    <w:rsid w:val="004B6813"/>
    <w:rsid w:val="004B6F7E"/>
    <w:rsid w:val="004C0D83"/>
    <w:rsid w:val="004C0FFE"/>
    <w:rsid w:val="004C1C9C"/>
    <w:rsid w:val="004C1EA3"/>
    <w:rsid w:val="004C1FFF"/>
    <w:rsid w:val="004C2CA6"/>
    <w:rsid w:val="004C38A2"/>
    <w:rsid w:val="004C54AF"/>
    <w:rsid w:val="004C5B18"/>
    <w:rsid w:val="004D0221"/>
    <w:rsid w:val="004D0B7A"/>
    <w:rsid w:val="004D25A9"/>
    <w:rsid w:val="004D3DE8"/>
    <w:rsid w:val="004D63E4"/>
    <w:rsid w:val="004D6B10"/>
    <w:rsid w:val="004D793F"/>
    <w:rsid w:val="004E2D39"/>
    <w:rsid w:val="004E35F7"/>
    <w:rsid w:val="004E3F51"/>
    <w:rsid w:val="004E3F86"/>
    <w:rsid w:val="004E58C9"/>
    <w:rsid w:val="004E628A"/>
    <w:rsid w:val="004E7B36"/>
    <w:rsid w:val="004E7E32"/>
    <w:rsid w:val="004F3967"/>
    <w:rsid w:val="004F47F0"/>
    <w:rsid w:val="004F57E6"/>
    <w:rsid w:val="005004BC"/>
    <w:rsid w:val="00500AE7"/>
    <w:rsid w:val="005021CC"/>
    <w:rsid w:val="00502439"/>
    <w:rsid w:val="0050529C"/>
    <w:rsid w:val="00507E1B"/>
    <w:rsid w:val="00510443"/>
    <w:rsid w:val="005138DF"/>
    <w:rsid w:val="00514C99"/>
    <w:rsid w:val="005162CE"/>
    <w:rsid w:val="00517495"/>
    <w:rsid w:val="00517A74"/>
    <w:rsid w:val="00522230"/>
    <w:rsid w:val="00522E7B"/>
    <w:rsid w:val="00523F3F"/>
    <w:rsid w:val="00524880"/>
    <w:rsid w:val="00525680"/>
    <w:rsid w:val="00525809"/>
    <w:rsid w:val="00527013"/>
    <w:rsid w:val="00527253"/>
    <w:rsid w:val="00530777"/>
    <w:rsid w:val="005325B4"/>
    <w:rsid w:val="00534B8B"/>
    <w:rsid w:val="00534F17"/>
    <w:rsid w:val="00537961"/>
    <w:rsid w:val="0054689F"/>
    <w:rsid w:val="00547DD8"/>
    <w:rsid w:val="005515B8"/>
    <w:rsid w:val="0055210A"/>
    <w:rsid w:val="0055268E"/>
    <w:rsid w:val="00552B05"/>
    <w:rsid w:val="0055759D"/>
    <w:rsid w:val="00561619"/>
    <w:rsid w:val="00561FA6"/>
    <w:rsid w:val="005637D0"/>
    <w:rsid w:val="00563FA7"/>
    <w:rsid w:val="00565533"/>
    <w:rsid w:val="00566F2C"/>
    <w:rsid w:val="005708AF"/>
    <w:rsid w:val="00570F80"/>
    <w:rsid w:val="0057138A"/>
    <w:rsid w:val="00571E13"/>
    <w:rsid w:val="00571EDF"/>
    <w:rsid w:val="005728B1"/>
    <w:rsid w:val="00572FF2"/>
    <w:rsid w:val="00573592"/>
    <w:rsid w:val="00577D9B"/>
    <w:rsid w:val="00580480"/>
    <w:rsid w:val="00580DF6"/>
    <w:rsid w:val="00582BF5"/>
    <w:rsid w:val="00583AD3"/>
    <w:rsid w:val="0059151F"/>
    <w:rsid w:val="00592129"/>
    <w:rsid w:val="00592F4C"/>
    <w:rsid w:val="005941BC"/>
    <w:rsid w:val="00596173"/>
    <w:rsid w:val="00597C06"/>
    <w:rsid w:val="005A16D8"/>
    <w:rsid w:val="005A2650"/>
    <w:rsid w:val="005A3610"/>
    <w:rsid w:val="005A4799"/>
    <w:rsid w:val="005A4EA9"/>
    <w:rsid w:val="005A4F8E"/>
    <w:rsid w:val="005A7E8E"/>
    <w:rsid w:val="005B0F0C"/>
    <w:rsid w:val="005B161F"/>
    <w:rsid w:val="005B1ABE"/>
    <w:rsid w:val="005B6D43"/>
    <w:rsid w:val="005B6DA7"/>
    <w:rsid w:val="005B7082"/>
    <w:rsid w:val="005B75C4"/>
    <w:rsid w:val="005C067B"/>
    <w:rsid w:val="005C1CA1"/>
    <w:rsid w:val="005C2253"/>
    <w:rsid w:val="005C259E"/>
    <w:rsid w:val="005C32B4"/>
    <w:rsid w:val="005C5CC1"/>
    <w:rsid w:val="005D0886"/>
    <w:rsid w:val="005D14F4"/>
    <w:rsid w:val="005D3078"/>
    <w:rsid w:val="005D5E33"/>
    <w:rsid w:val="005D6116"/>
    <w:rsid w:val="005E0075"/>
    <w:rsid w:val="005E14FF"/>
    <w:rsid w:val="005E1B0D"/>
    <w:rsid w:val="005E1F3A"/>
    <w:rsid w:val="005E25E9"/>
    <w:rsid w:val="005E2EDF"/>
    <w:rsid w:val="005E4D95"/>
    <w:rsid w:val="005E724C"/>
    <w:rsid w:val="005E7F5A"/>
    <w:rsid w:val="005F1E5D"/>
    <w:rsid w:val="005F2D71"/>
    <w:rsid w:val="005F5534"/>
    <w:rsid w:val="005F58B8"/>
    <w:rsid w:val="005F78AF"/>
    <w:rsid w:val="00600919"/>
    <w:rsid w:val="00601EA4"/>
    <w:rsid w:val="00603339"/>
    <w:rsid w:val="006038AF"/>
    <w:rsid w:val="00603E8B"/>
    <w:rsid w:val="0060579D"/>
    <w:rsid w:val="00610D55"/>
    <w:rsid w:val="006110D3"/>
    <w:rsid w:val="00611220"/>
    <w:rsid w:val="00611B4B"/>
    <w:rsid w:val="006126DE"/>
    <w:rsid w:val="00612DC4"/>
    <w:rsid w:val="00613C06"/>
    <w:rsid w:val="00613FA0"/>
    <w:rsid w:val="00614219"/>
    <w:rsid w:val="00617057"/>
    <w:rsid w:val="00617DB4"/>
    <w:rsid w:val="006203B0"/>
    <w:rsid w:val="00623412"/>
    <w:rsid w:val="00624BD1"/>
    <w:rsid w:val="00624F42"/>
    <w:rsid w:val="006254A6"/>
    <w:rsid w:val="00625A8F"/>
    <w:rsid w:val="00632BDA"/>
    <w:rsid w:val="00632FD2"/>
    <w:rsid w:val="00634FC3"/>
    <w:rsid w:val="006350CB"/>
    <w:rsid w:val="006352A0"/>
    <w:rsid w:val="006357D8"/>
    <w:rsid w:val="00636012"/>
    <w:rsid w:val="006372C9"/>
    <w:rsid w:val="00637D2B"/>
    <w:rsid w:val="00640804"/>
    <w:rsid w:val="0064277C"/>
    <w:rsid w:val="006463D7"/>
    <w:rsid w:val="006474F5"/>
    <w:rsid w:val="006475C7"/>
    <w:rsid w:val="00647B14"/>
    <w:rsid w:val="0065167E"/>
    <w:rsid w:val="0065358F"/>
    <w:rsid w:val="00655AEB"/>
    <w:rsid w:val="006566CE"/>
    <w:rsid w:val="006577A4"/>
    <w:rsid w:val="00660436"/>
    <w:rsid w:val="00661D2F"/>
    <w:rsid w:val="006635A3"/>
    <w:rsid w:val="006637D2"/>
    <w:rsid w:val="00666A63"/>
    <w:rsid w:val="00674AC6"/>
    <w:rsid w:val="006753BE"/>
    <w:rsid w:val="00681A1A"/>
    <w:rsid w:val="00681D7C"/>
    <w:rsid w:val="00682C5F"/>
    <w:rsid w:val="00684850"/>
    <w:rsid w:val="006932F8"/>
    <w:rsid w:val="00696432"/>
    <w:rsid w:val="006A1AB8"/>
    <w:rsid w:val="006A3857"/>
    <w:rsid w:val="006A395F"/>
    <w:rsid w:val="006A42D2"/>
    <w:rsid w:val="006A55FF"/>
    <w:rsid w:val="006A595C"/>
    <w:rsid w:val="006A5EF2"/>
    <w:rsid w:val="006A65B6"/>
    <w:rsid w:val="006A7AC5"/>
    <w:rsid w:val="006B0B4C"/>
    <w:rsid w:val="006B408B"/>
    <w:rsid w:val="006B5692"/>
    <w:rsid w:val="006B7A07"/>
    <w:rsid w:val="006C2767"/>
    <w:rsid w:val="006C37DB"/>
    <w:rsid w:val="006C3F82"/>
    <w:rsid w:val="006C40D6"/>
    <w:rsid w:val="006C5C02"/>
    <w:rsid w:val="006D33C5"/>
    <w:rsid w:val="006D5573"/>
    <w:rsid w:val="006D6E6B"/>
    <w:rsid w:val="006D6F8D"/>
    <w:rsid w:val="006E27D6"/>
    <w:rsid w:val="006E2A05"/>
    <w:rsid w:val="006E2B8E"/>
    <w:rsid w:val="006E3E75"/>
    <w:rsid w:val="006E57B0"/>
    <w:rsid w:val="006E6D14"/>
    <w:rsid w:val="006F0983"/>
    <w:rsid w:val="006F18C4"/>
    <w:rsid w:val="006F31E5"/>
    <w:rsid w:val="006F383C"/>
    <w:rsid w:val="006F6155"/>
    <w:rsid w:val="007026B9"/>
    <w:rsid w:val="007046F6"/>
    <w:rsid w:val="00705390"/>
    <w:rsid w:val="00705F2E"/>
    <w:rsid w:val="00705FC3"/>
    <w:rsid w:val="007076BF"/>
    <w:rsid w:val="00710E72"/>
    <w:rsid w:val="00712949"/>
    <w:rsid w:val="007134AA"/>
    <w:rsid w:val="0071402B"/>
    <w:rsid w:val="00715259"/>
    <w:rsid w:val="00722FD4"/>
    <w:rsid w:val="00723CFA"/>
    <w:rsid w:val="00724473"/>
    <w:rsid w:val="00725E35"/>
    <w:rsid w:val="0073099C"/>
    <w:rsid w:val="00730DCE"/>
    <w:rsid w:val="007333AB"/>
    <w:rsid w:val="00736ACA"/>
    <w:rsid w:val="00736B95"/>
    <w:rsid w:val="00736C76"/>
    <w:rsid w:val="0074006C"/>
    <w:rsid w:val="007407E5"/>
    <w:rsid w:val="007410B0"/>
    <w:rsid w:val="00741558"/>
    <w:rsid w:val="00742568"/>
    <w:rsid w:val="00742654"/>
    <w:rsid w:val="00743781"/>
    <w:rsid w:val="0074410E"/>
    <w:rsid w:val="00744A8E"/>
    <w:rsid w:val="00747C7D"/>
    <w:rsid w:val="00747D41"/>
    <w:rsid w:val="00747E2F"/>
    <w:rsid w:val="00752FD6"/>
    <w:rsid w:val="007533A6"/>
    <w:rsid w:val="007551C3"/>
    <w:rsid w:val="00755AD6"/>
    <w:rsid w:val="007564B1"/>
    <w:rsid w:val="00757259"/>
    <w:rsid w:val="00757821"/>
    <w:rsid w:val="00761C16"/>
    <w:rsid w:val="00761E17"/>
    <w:rsid w:val="00771F39"/>
    <w:rsid w:val="00771F95"/>
    <w:rsid w:val="00773C6C"/>
    <w:rsid w:val="007747CB"/>
    <w:rsid w:val="007748D0"/>
    <w:rsid w:val="0077704E"/>
    <w:rsid w:val="0077771A"/>
    <w:rsid w:val="0078367C"/>
    <w:rsid w:val="00784AC8"/>
    <w:rsid w:val="007860D4"/>
    <w:rsid w:val="007870D6"/>
    <w:rsid w:val="00790555"/>
    <w:rsid w:val="00791A51"/>
    <w:rsid w:val="00792A07"/>
    <w:rsid w:val="00793D8A"/>
    <w:rsid w:val="007940CF"/>
    <w:rsid w:val="00795AAA"/>
    <w:rsid w:val="00796BC5"/>
    <w:rsid w:val="0079702A"/>
    <w:rsid w:val="00797FFD"/>
    <w:rsid w:val="007A123F"/>
    <w:rsid w:val="007A1A92"/>
    <w:rsid w:val="007A44D5"/>
    <w:rsid w:val="007A5DB9"/>
    <w:rsid w:val="007A5FAB"/>
    <w:rsid w:val="007A6D8D"/>
    <w:rsid w:val="007A7C5A"/>
    <w:rsid w:val="007B059A"/>
    <w:rsid w:val="007B222A"/>
    <w:rsid w:val="007B2D23"/>
    <w:rsid w:val="007B3FB3"/>
    <w:rsid w:val="007B449A"/>
    <w:rsid w:val="007B4961"/>
    <w:rsid w:val="007C057B"/>
    <w:rsid w:val="007C0890"/>
    <w:rsid w:val="007C14E4"/>
    <w:rsid w:val="007C4BB8"/>
    <w:rsid w:val="007C53F1"/>
    <w:rsid w:val="007C5E6E"/>
    <w:rsid w:val="007C624B"/>
    <w:rsid w:val="007C62C7"/>
    <w:rsid w:val="007C78E4"/>
    <w:rsid w:val="007D2D70"/>
    <w:rsid w:val="007D6EA3"/>
    <w:rsid w:val="007E41A5"/>
    <w:rsid w:val="007E4AAF"/>
    <w:rsid w:val="007E4E1D"/>
    <w:rsid w:val="007E53C4"/>
    <w:rsid w:val="007E54CD"/>
    <w:rsid w:val="007E658C"/>
    <w:rsid w:val="007E66B5"/>
    <w:rsid w:val="007F1040"/>
    <w:rsid w:val="007F1BBB"/>
    <w:rsid w:val="007F1C6B"/>
    <w:rsid w:val="007F590A"/>
    <w:rsid w:val="007F5B3E"/>
    <w:rsid w:val="007F5D32"/>
    <w:rsid w:val="007F5D69"/>
    <w:rsid w:val="007F758E"/>
    <w:rsid w:val="007F7667"/>
    <w:rsid w:val="007F874E"/>
    <w:rsid w:val="0080014E"/>
    <w:rsid w:val="0080475E"/>
    <w:rsid w:val="008052C8"/>
    <w:rsid w:val="008060E7"/>
    <w:rsid w:val="00806694"/>
    <w:rsid w:val="00806A57"/>
    <w:rsid w:val="00806AF7"/>
    <w:rsid w:val="00810EBC"/>
    <w:rsid w:val="0081148D"/>
    <w:rsid w:val="00811682"/>
    <w:rsid w:val="008141E0"/>
    <w:rsid w:val="00815379"/>
    <w:rsid w:val="008173AE"/>
    <w:rsid w:val="00817934"/>
    <w:rsid w:val="00821191"/>
    <w:rsid w:val="00821807"/>
    <w:rsid w:val="00821BC7"/>
    <w:rsid w:val="00824613"/>
    <w:rsid w:val="00825000"/>
    <w:rsid w:val="00826281"/>
    <w:rsid w:val="008278D6"/>
    <w:rsid w:val="008306C2"/>
    <w:rsid w:val="00834267"/>
    <w:rsid w:val="00835317"/>
    <w:rsid w:val="0083709A"/>
    <w:rsid w:val="00837687"/>
    <w:rsid w:val="00837A0E"/>
    <w:rsid w:val="00842B55"/>
    <w:rsid w:val="00842E75"/>
    <w:rsid w:val="008437EC"/>
    <w:rsid w:val="00844038"/>
    <w:rsid w:val="00844D8A"/>
    <w:rsid w:val="008452B8"/>
    <w:rsid w:val="0084595C"/>
    <w:rsid w:val="00846192"/>
    <w:rsid w:val="00847BF0"/>
    <w:rsid w:val="00850706"/>
    <w:rsid w:val="00850B79"/>
    <w:rsid w:val="00851378"/>
    <w:rsid w:val="00851EF3"/>
    <w:rsid w:val="008521F5"/>
    <w:rsid w:val="0085510A"/>
    <w:rsid w:val="008554DA"/>
    <w:rsid w:val="008604CC"/>
    <w:rsid w:val="0086087E"/>
    <w:rsid w:val="008608EA"/>
    <w:rsid w:val="00861849"/>
    <w:rsid w:val="00861CA6"/>
    <w:rsid w:val="00864DCB"/>
    <w:rsid w:val="00867D1E"/>
    <w:rsid w:val="00873394"/>
    <w:rsid w:val="00873675"/>
    <w:rsid w:val="00874A9B"/>
    <w:rsid w:val="00875BC1"/>
    <w:rsid w:val="008761B3"/>
    <w:rsid w:val="00877D46"/>
    <w:rsid w:val="008806B9"/>
    <w:rsid w:val="0088110C"/>
    <w:rsid w:val="0088156F"/>
    <w:rsid w:val="00881771"/>
    <w:rsid w:val="00881DBC"/>
    <w:rsid w:val="00883EA9"/>
    <w:rsid w:val="0088520F"/>
    <w:rsid w:val="00885B02"/>
    <w:rsid w:val="00885DB4"/>
    <w:rsid w:val="008865B7"/>
    <w:rsid w:val="00892300"/>
    <w:rsid w:val="00894C8B"/>
    <w:rsid w:val="00895157"/>
    <w:rsid w:val="008953A4"/>
    <w:rsid w:val="008966E4"/>
    <w:rsid w:val="008A1FB6"/>
    <w:rsid w:val="008A279B"/>
    <w:rsid w:val="008A3680"/>
    <w:rsid w:val="008A3CBD"/>
    <w:rsid w:val="008A3F6E"/>
    <w:rsid w:val="008A4077"/>
    <w:rsid w:val="008A5EE8"/>
    <w:rsid w:val="008A7B60"/>
    <w:rsid w:val="008B1100"/>
    <w:rsid w:val="008B2A2B"/>
    <w:rsid w:val="008B3896"/>
    <w:rsid w:val="008B4460"/>
    <w:rsid w:val="008B7137"/>
    <w:rsid w:val="008C453A"/>
    <w:rsid w:val="008C4657"/>
    <w:rsid w:val="008C5580"/>
    <w:rsid w:val="008C7410"/>
    <w:rsid w:val="008D14F2"/>
    <w:rsid w:val="008D1BB3"/>
    <w:rsid w:val="008D2A1B"/>
    <w:rsid w:val="008D4880"/>
    <w:rsid w:val="008D59CC"/>
    <w:rsid w:val="008D6C2B"/>
    <w:rsid w:val="008D7617"/>
    <w:rsid w:val="008E17DC"/>
    <w:rsid w:val="008E2F18"/>
    <w:rsid w:val="008E4EFB"/>
    <w:rsid w:val="008E6565"/>
    <w:rsid w:val="008E7970"/>
    <w:rsid w:val="008F1D36"/>
    <w:rsid w:val="009004BE"/>
    <w:rsid w:val="009031CA"/>
    <w:rsid w:val="0090390A"/>
    <w:rsid w:val="009052DA"/>
    <w:rsid w:val="0090533B"/>
    <w:rsid w:val="0090763B"/>
    <w:rsid w:val="00910018"/>
    <w:rsid w:val="00910083"/>
    <w:rsid w:val="00910943"/>
    <w:rsid w:val="00910AA2"/>
    <w:rsid w:val="009128FF"/>
    <w:rsid w:val="00920123"/>
    <w:rsid w:val="009201A1"/>
    <w:rsid w:val="009201A4"/>
    <w:rsid w:val="009201D2"/>
    <w:rsid w:val="00920301"/>
    <w:rsid w:val="00921081"/>
    <w:rsid w:val="009224F0"/>
    <w:rsid w:val="0092271E"/>
    <w:rsid w:val="009239E6"/>
    <w:rsid w:val="00923BEF"/>
    <w:rsid w:val="00924157"/>
    <w:rsid w:val="00926CDC"/>
    <w:rsid w:val="00926DB5"/>
    <w:rsid w:val="00930293"/>
    <w:rsid w:val="00930712"/>
    <w:rsid w:val="009315FE"/>
    <w:rsid w:val="00932FDB"/>
    <w:rsid w:val="009338F7"/>
    <w:rsid w:val="0093446A"/>
    <w:rsid w:val="00936A06"/>
    <w:rsid w:val="0093789F"/>
    <w:rsid w:val="00937EDB"/>
    <w:rsid w:val="00940ABE"/>
    <w:rsid w:val="00943641"/>
    <w:rsid w:val="00946235"/>
    <w:rsid w:val="00946586"/>
    <w:rsid w:val="00951B91"/>
    <w:rsid w:val="00952143"/>
    <w:rsid w:val="009532CC"/>
    <w:rsid w:val="00953A88"/>
    <w:rsid w:val="009555E7"/>
    <w:rsid w:val="00956450"/>
    <w:rsid w:val="00956CB3"/>
    <w:rsid w:val="00961963"/>
    <w:rsid w:val="00961E3B"/>
    <w:rsid w:val="0096375F"/>
    <w:rsid w:val="00963B0B"/>
    <w:rsid w:val="00970248"/>
    <w:rsid w:val="009716DB"/>
    <w:rsid w:val="00971C90"/>
    <w:rsid w:val="00972293"/>
    <w:rsid w:val="009726BD"/>
    <w:rsid w:val="00972AF7"/>
    <w:rsid w:val="00973065"/>
    <w:rsid w:val="009746DA"/>
    <w:rsid w:val="009749BE"/>
    <w:rsid w:val="00974BA8"/>
    <w:rsid w:val="00975C0F"/>
    <w:rsid w:val="00975EC5"/>
    <w:rsid w:val="00980606"/>
    <w:rsid w:val="00984C46"/>
    <w:rsid w:val="00986092"/>
    <w:rsid w:val="00986AD7"/>
    <w:rsid w:val="00987231"/>
    <w:rsid w:val="00991B49"/>
    <w:rsid w:val="0099466F"/>
    <w:rsid w:val="00995C54"/>
    <w:rsid w:val="00997377"/>
    <w:rsid w:val="009A1044"/>
    <w:rsid w:val="009A1565"/>
    <w:rsid w:val="009A1C5C"/>
    <w:rsid w:val="009A39CB"/>
    <w:rsid w:val="009A470C"/>
    <w:rsid w:val="009A6D8B"/>
    <w:rsid w:val="009A7DB6"/>
    <w:rsid w:val="009B0D81"/>
    <w:rsid w:val="009B27DA"/>
    <w:rsid w:val="009B2BE8"/>
    <w:rsid w:val="009B339B"/>
    <w:rsid w:val="009B3D2C"/>
    <w:rsid w:val="009B7875"/>
    <w:rsid w:val="009C1685"/>
    <w:rsid w:val="009C5980"/>
    <w:rsid w:val="009C59B3"/>
    <w:rsid w:val="009D1035"/>
    <w:rsid w:val="009D17A9"/>
    <w:rsid w:val="009D1D09"/>
    <w:rsid w:val="009D26A0"/>
    <w:rsid w:val="009D64AE"/>
    <w:rsid w:val="009E0025"/>
    <w:rsid w:val="009E01FB"/>
    <w:rsid w:val="009E0EF7"/>
    <w:rsid w:val="009E1AE3"/>
    <w:rsid w:val="009E7663"/>
    <w:rsid w:val="009F0302"/>
    <w:rsid w:val="009F13E9"/>
    <w:rsid w:val="009F36DA"/>
    <w:rsid w:val="009F6DBD"/>
    <w:rsid w:val="00A0480E"/>
    <w:rsid w:val="00A05C46"/>
    <w:rsid w:val="00A06951"/>
    <w:rsid w:val="00A077AF"/>
    <w:rsid w:val="00A11980"/>
    <w:rsid w:val="00A12D04"/>
    <w:rsid w:val="00A137C6"/>
    <w:rsid w:val="00A13AE3"/>
    <w:rsid w:val="00A13DBC"/>
    <w:rsid w:val="00A14A7E"/>
    <w:rsid w:val="00A14E72"/>
    <w:rsid w:val="00A15EB4"/>
    <w:rsid w:val="00A17270"/>
    <w:rsid w:val="00A17ADA"/>
    <w:rsid w:val="00A17F57"/>
    <w:rsid w:val="00A223A6"/>
    <w:rsid w:val="00A2243D"/>
    <w:rsid w:val="00A25533"/>
    <w:rsid w:val="00A25AFB"/>
    <w:rsid w:val="00A261A6"/>
    <w:rsid w:val="00A263D7"/>
    <w:rsid w:val="00A26705"/>
    <w:rsid w:val="00A26FAA"/>
    <w:rsid w:val="00A30DE6"/>
    <w:rsid w:val="00A338C3"/>
    <w:rsid w:val="00A34535"/>
    <w:rsid w:val="00A36877"/>
    <w:rsid w:val="00A406C1"/>
    <w:rsid w:val="00A4121C"/>
    <w:rsid w:val="00A4122F"/>
    <w:rsid w:val="00A420F5"/>
    <w:rsid w:val="00A459E9"/>
    <w:rsid w:val="00A46BDB"/>
    <w:rsid w:val="00A472B9"/>
    <w:rsid w:val="00A50D88"/>
    <w:rsid w:val="00A516C1"/>
    <w:rsid w:val="00A52814"/>
    <w:rsid w:val="00A52FB0"/>
    <w:rsid w:val="00A5300F"/>
    <w:rsid w:val="00A532CE"/>
    <w:rsid w:val="00A5450E"/>
    <w:rsid w:val="00A54BDB"/>
    <w:rsid w:val="00A55C97"/>
    <w:rsid w:val="00A565CC"/>
    <w:rsid w:val="00A570CD"/>
    <w:rsid w:val="00A5731F"/>
    <w:rsid w:val="00A573F0"/>
    <w:rsid w:val="00A61542"/>
    <w:rsid w:val="00A61B87"/>
    <w:rsid w:val="00A62E5A"/>
    <w:rsid w:val="00A63E03"/>
    <w:rsid w:val="00A6421D"/>
    <w:rsid w:val="00A647FB"/>
    <w:rsid w:val="00A64ACC"/>
    <w:rsid w:val="00A704A4"/>
    <w:rsid w:val="00A705AE"/>
    <w:rsid w:val="00A72D47"/>
    <w:rsid w:val="00A73D54"/>
    <w:rsid w:val="00A759CF"/>
    <w:rsid w:val="00A75ECC"/>
    <w:rsid w:val="00A772AF"/>
    <w:rsid w:val="00A778B8"/>
    <w:rsid w:val="00A77953"/>
    <w:rsid w:val="00A80655"/>
    <w:rsid w:val="00A81598"/>
    <w:rsid w:val="00A81A57"/>
    <w:rsid w:val="00A82B78"/>
    <w:rsid w:val="00A855FA"/>
    <w:rsid w:val="00A87EB0"/>
    <w:rsid w:val="00A90544"/>
    <w:rsid w:val="00A90C60"/>
    <w:rsid w:val="00A9297D"/>
    <w:rsid w:val="00A93C5C"/>
    <w:rsid w:val="00A975D9"/>
    <w:rsid w:val="00A9762A"/>
    <w:rsid w:val="00A97F1D"/>
    <w:rsid w:val="00AA0437"/>
    <w:rsid w:val="00AA10C0"/>
    <w:rsid w:val="00AA3376"/>
    <w:rsid w:val="00AA36B0"/>
    <w:rsid w:val="00AA3B60"/>
    <w:rsid w:val="00AA3C31"/>
    <w:rsid w:val="00AA3C4A"/>
    <w:rsid w:val="00AA4623"/>
    <w:rsid w:val="00AA796A"/>
    <w:rsid w:val="00AA7A6B"/>
    <w:rsid w:val="00AB0F20"/>
    <w:rsid w:val="00AB4682"/>
    <w:rsid w:val="00AB5759"/>
    <w:rsid w:val="00AB6468"/>
    <w:rsid w:val="00AB6E48"/>
    <w:rsid w:val="00AC1A9B"/>
    <w:rsid w:val="00AC1B75"/>
    <w:rsid w:val="00AC20CC"/>
    <w:rsid w:val="00AC21B8"/>
    <w:rsid w:val="00AC50CC"/>
    <w:rsid w:val="00AC632E"/>
    <w:rsid w:val="00AC6B4D"/>
    <w:rsid w:val="00AC72CE"/>
    <w:rsid w:val="00AC74EA"/>
    <w:rsid w:val="00AC7DAB"/>
    <w:rsid w:val="00AD1C08"/>
    <w:rsid w:val="00AD2A82"/>
    <w:rsid w:val="00AD49D8"/>
    <w:rsid w:val="00AD6806"/>
    <w:rsid w:val="00AE0C45"/>
    <w:rsid w:val="00AE1895"/>
    <w:rsid w:val="00AE21BF"/>
    <w:rsid w:val="00AE35AD"/>
    <w:rsid w:val="00AE3946"/>
    <w:rsid w:val="00AE4D53"/>
    <w:rsid w:val="00AE553F"/>
    <w:rsid w:val="00AE6E0A"/>
    <w:rsid w:val="00AE7727"/>
    <w:rsid w:val="00AE78AE"/>
    <w:rsid w:val="00AF6427"/>
    <w:rsid w:val="00AF66ED"/>
    <w:rsid w:val="00AF7621"/>
    <w:rsid w:val="00AF7FB4"/>
    <w:rsid w:val="00B00795"/>
    <w:rsid w:val="00B0142C"/>
    <w:rsid w:val="00B028D4"/>
    <w:rsid w:val="00B02BF1"/>
    <w:rsid w:val="00B03ABB"/>
    <w:rsid w:val="00B040E2"/>
    <w:rsid w:val="00B0592A"/>
    <w:rsid w:val="00B05AC7"/>
    <w:rsid w:val="00B05C19"/>
    <w:rsid w:val="00B06028"/>
    <w:rsid w:val="00B06B58"/>
    <w:rsid w:val="00B111B4"/>
    <w:rsid w:val="00B13133"/>
    <w:rsid w:val="00B165D3"/>
    <w:rsid w:val="00B16DA3"/>
    <w:rsid w:val="00B17A94"/>
    <w:rsid w:val="00B203BC"/>
    <w:rsid w:val="00B20E38"/>
    <w:rsid w:val="00B22147"/>
    <w:rsid w:val="00B25BEF"/>
    <w:rsid w:val="00B274B0"/>
    <w:rsid w:val="00B27950"/>
    <w:rsid w:val="00B27D5B"/>
    <w:rsid w:val="00B32933"/>
    <w:rsid w:val="00B33A59"/>
    <w:rsid w:val="00B35D3E"/>
    <w:rsid w:val="00B36076"/>
    <w:rsid w:val="00B37445"/>
    <w:rsid w:val="00B411E7"/>
    <w:rsid w:val="00B42FCA"/>
    <w:rsid w:val="00B457DE"/>
    <w:rsid w:val="00B469DD"/>
    <w:rsid w:val="00B52B0E"/>
    <w:rsid w:val="00B54A3A"/>
    <w:rsid w:val="00B56236"/>
    <w:rsid w:val="00B56CBF"/>
    <w:rsid w:val="00B625EE"/>
    <w:rsid w:val="00B650DE"/>
    <w:rsid w:val="00B657BE"/>
    <w:rsid w:val="00B70548"/>
    <w:rsid w:val="00B729EE"/>
    <w:rsid w:val="00B72D94"/>
    <w:rsid w:val="00B73EB7"/>
    <w:rsid w:val="00B73F0F"/>
    <w:rsid w:val="00B7445D"/>
    <w:rsid w:val="00B7513B"/>
    <w:rsid w:val="00B75561"/>
    <w:rsid w:val="00B80DEB"/>
    <w:rsid w:val="00B8192C"/>
    <w:rsid w:val="00B83548"/>
    <w:rsid w:val="00B83987"/>
    <w:rsid w:val="00B8475E"/>
    <w:rsid w:val="00B90CA1"/>
    <w:rsid w:val="00B92B33"/>
    <w:rsid w:val="00B92B6F"/>
    <w:rsid w:val="00B93929"/>
    <w:rsid w:val="00B94494"/>
    <w:rsid w:val="00B9511A"/>
    <w:rsid w:val="00B95275"/>
    <w:rsid w:val="00B97D06"/>
    <w:rsid w:val="00BA14A0"/>
    <w:rsid w:val="00BA4791"/>
    <w:rsid w:val="00BA64B4"/>
    <w:rsid w:val="00BA67FE"/>
    <w:rsid w:val="00BA69C6"/>
    <w:rsid w:val="00BA7927"/>
    <w:rsid w:val="00BB2BB3"/>
    <w:rsid w:val="00BB3BF5"/>
    <w:rsid w:val="00BB406E"/>
    <w:rsid w:val="00BB4613"/>
    <w:rsid w:val="00BB5643"/>
    <w:rsid w:val="00BB60B7"/>
    <w:rsid w:val="00BB6CC4"/>
    <w:rsid w:val="00BC05ED"/>
    <w:rsid w:val="00BC15B5"/>
    <w:rsid w:val="00BC23FC"/>
    <w:rsid w:val="00BC42CD"/>
    <w:rsid w:val="00BC43C8"/>
    <w:rsid w:val="00BC4A21"/>
    <w:rsid w:val="00BC5315"/>
    <w:rsid w:val="00BC59D2"/>
    <w:rsid w:val="00BD100E"/>
    <w:rsid w:val="00BD3E7B"/>
    <w:rsid w:val="00BD7BDA"/>
    <w:rsid w:val="00BE01BF"/>
    <w:rsid w:val="00BE0E17"/>
    <w:rsid w:val="00BE18FE"/>
    <w:rsid w:val="00BE318D"/>
    <w:rsid w:val="00BE56DB"/>
    <w:rsid w:val="00BE7D92"/>
    <w:rsid w:val="00BF1550"/>
    <w:rsid w:val="00BF38CD"/>
    <w:rsid w:val="00BF4F55"/>
    <w:rsid w:val="00BF5D44"/>
    <w:rsid w:val="00BF65B3"/>
    <w:rsid w:val="00BF71BE"/>
    <w:rsid w:val="00C002C9"/>
    <w:rsid w:val="00C00315"/>
    <w:rsid w:val="00C01B7E"/>
    <w:rsid w:val="00C01D98"/>
    <w:rsid w:val="00C024A5"/>
    <w:rsid w:val="00C03863"/>
    <w:rsid w:val="00C07461"/>
    <w:rsid w:val="00C07555"/>
    <w:rsid w:val="00C1095D"/>
    <w:rsid w:val="00C10BBE"/>
    <w:rsid w:val="00C12ECC"/>
    <w:rsid w:val="00C151D3"/>
    <w:rsid w:val="00C15FB5"/>
    <w:rsid w:val="00C17387"/>
    <w:rsid w:val="00C221F3"/>
    <w:rsid w:val="00C22881"/>
    <w:rsid w:val="00C23C28"/>
    <w:rsid w:val="00C24AF6"/>
    <w:rsid w:val="00C26375"/>
    <w:rsid w:val="00C30959"/>
    <w:rsid w:val="00C3126D"/>
    <w:rsid w:val="00C352F5"/>
    <w:rsid w:val="00C35941"/>
    <w:rsid w:val="00C35C09"/>
    <w:rsid w:val="00C37985"/>
    <w:rsid w:val="00C42875"/>
    <w:rsid w:val="00C43F73"/>
    <w:rsid w:val="00C4612C"/>
    <w:rsid w:val="00C47748"/>
    <w:rsid w:val="00C504B4"/>
    <w:rsid w:val="00C53BD8"/>
    <w:rsid w:val="00C54E86"/>
    <w:rsid w:val="00C55A4C"/>
    <w:rsid w:val="00C5692F"/>
    <w:rsid w:val="00C61D88"/>
    <w:rsid w:val="00C647E8"/>
    <w:rsid w:val="00C64A5F"/>
    <w:rsid w:val="00C64B30"/>
    <w:rsid w:val="00C65331"/>
    <w:rsid w:val="00C66C18"/>
    <w:rsid w:val="00C672B3"/>
    <w:rsid w:val="00C715BB"/>
    <w:rsid w:val="00C71D8C"/>
    <w:rsid w:val="00C71E4D"/>
    <w:rsid w:val="00C72C05"/>
    <w:rsid w:val="00C72FC9"/>
    <w:rsid w:val="00C80726"/>
    <w:rsid w:val="00C80C28"/>
    <w:rsid w:val="00C81E39"/>
    <w:rsid w:val="00C83AA9"/>
    <w:rsid w:val="00C84F70"/>
    <w:rsid w:val="00C87181"/>
    <w:rsid w:val="00C87BB0"/>
    <w:rsid w:val="00C949E1"/>
    <w:rsid w:val="00C957B7"/>
    <w:rsid w:val="00C9582F"/>
    <w:rsid w:val="00C96CDE"/>
    <w:rsid w:val="00C97ECD"/>
    <w:rsid w:val="00CA1545"/>
    <w:rsid w:val="00CA2E8E"/>
    <w:rsid w:val="00CA305E"/>
    <w:rsid w:val="00CA41BD"/>
    <w:rsid w:val="00CA5BAF"/>
    <w:rsid w:val="00CA7983"/>
    <w:rsid w:val="00CA7B45"/>
    <w:rsid w:val="00CB119D"/>
    <w:rsid w:val="00CB130C"/>
    <w:rsid w:val="00CB1466"/>
    <w:rsid w:val="00CB197D"/>
    <w:rsid w:val="00CB3E54"/>
    <w:rsid w:val="00CB4C12"/>
    <w:rsid w:val="00CB4D0F"/>
    <w:rsid w:val="00CB73C4"/>
    <w:rsid w:val="00CC4D40"/>
    <w:rsid w:val="00CC63C1"/>
    <w:rsid w:val="00CC6613"/>
    <w:rsid w:val="00CC7427"/>
    <w:rsid w:val="00CD0BA9"/>
    <w:rsid w:val="00CD0F52"/>
    <w:rsid w:val="00CD256D"/>
    <w:rsid w:val="00CD3F3B"/>
    <w:rsid w:val="00CD48A3"/>
    <w:rsid w:val="00CE0079"/>
    <w:rsid w:val="00CE0753"/>
    <w:rsid w:val="00CE169D"/>
    <w:rsid w:val="00CE199C"/>
    <w:rsid w:val="00CE1FE1"/>
    <w:rsid w:val="00CE22ED"/>
    <w:rsid w:val="00CE3C63"/>
    <w:rsid w:val="00CE47F3"/>
    <w:rsid w:val="00CE4ADC"/>
    <w:rsid w:val="00CE4FA3"/>
    <w:rsid w:val="00CE602E"/>
    <w:rsid w:val="00CE6238"/>
    <w:rsid w:val="00CE673B"/>
    <w:rsid w:val="00CE7A7F"/>
    <w:rsid w:val="00CF1275"/>
    <w:rsid w:val="00CF1299"/>
    <w:rsid w:val="00D0207C"/>
    <w:rsid w:val="00D02B7E"/>
    <w:rsid w:val="00D048EB"/>
    <w:rsid w:val="00D0591E"/>
    <w:rsid w:val="00D0629D"/>
    <w:rsid w:val="00D07B32"/>
    <w:rsid w:val="00D1226F"/>
    <w:rsid w:val="00D13A18"/>
    <w:rsid w:val="00D140F3"/>
    <w:rsid w:val="00D1650A"/>
    <w:rsid w:val="00D22B28"/>
    <w:rsid w:val="00D22DE8"/>
    <w:rsid w:val="00D23690"/>
    <w:rsid w:val="00D23869"/>
    <w:rsid w:val="00D26F44"/>
    <w:rsid w:val="00D27C88"/>
    <w:rsid w:val="00D32DBA"/>
    <w:rsid w:val="00D33A06"/>
    <w:rsid w:val="00D33EE1"/>
    <w:rsid w:val="00D35F56"/>
    <w:rsid w:val="00D4047E"/>
    <w:rsid w:val="00D42A83"/>
    <w:rsid w:val="00D42C61"/>
    <w:rsid w:val="00D46CF7"/>
    <w:rsid w:val="00D46FA8"/>
    <w:rsid w:val="00D5089B"/>
    <w:rsid w:val="00D511DD"/>
    <w:rsid w:val="00D52877"/>
    <w:rsid w:val="00D53087"/>
    <w:rsid w:val="00D548FE"/>
    <w:rsid w:val="00D54A1F"/>
    <w:rsid w:val="00D54B0C"/>
    <w:rsid w:val="00D5504D"/>
    <w:rsid w:val="00D5728F"/>
    <w:rsid w:val="00D618BA"/>
    <w:rsid w:val="00D626AF"/>
    <w:rsid w:val="00D62C9A"/>
    <w:rsid w:val="00D63293"/>
    <w:rsid w:val="00D64359"/>
    <w:rsid w:val="00D65436"/>
    <w:rsid w:val="00D65D43"/>
    <w:rsid w:val="00D66452"/>
    <w:rsid w:val="00D66F8A"/>
    <w:rsid w:val="00D670D7"/>
    <w:rsid w:val="00D67726"/>
    <w:rsid w:val="00D71F26"/>
    <w:rsid w:val="00D73661"/>
    <w:rsid w:val="00D737B5"/>
    <w:rsid w:val="00D776A6"/>
    <w:rsid w:val="00D77AF9"/>
    <w:rsid w:val="00D8007D"/>
    <w:rsid w:val="00D804B7"/>
    <w:rsid w:val="00D8150D"/>
    <w:rsid w:val="00D816AD"/>
    <w:rsid w:val="00D83C7C"/>
    <w:rsid w:val="00D83FD3"/>
    <w:rsid w:val="00D8525D"/>
    <w:rsid w:val="00D85A00"/>
    <w:rsid w:val="00D85D40"/>
    <w:rsid w:val="00D87528"/>
    <w:rsid w:val="00D87537"/>
    <w:rsid w:val="00D90349"/>
    <w:rsid w:val="00D90E1B"/>
    <w:rsid w:val="00D9133F"/>
    <w:rsid w:val="00D91C36"/>
    <w:rsid w:val="00D91CB2"/>
    <w:rsid w:val="00D92D54"/>
    <w:rsid w:val="00DA09B5"/>
    <w:rsid w:val="00DA3EB6"/>
    <w:rsid w:val="00DB00CF"/>
    <w:rsid w:val="00DB02B6"/>
    <w:rsid w:val="00DB03E3"/>
    <w:rsid w:val="00DB1EF4"/>
    <w:rsid w:val="00DB39FD"/>
    <w:rsid w:val="00DB3D44"/>
    <w:rsid w:val="00DB44D0"/>
    <w:rsid w:val="00DB50BC"/>
    <w:rsid w:val="00DB71F9"/>
    <w:rsid w:val="00DB769E"/>
    <w:rsid w:val="00DC0097"/>
    <w:rsid w:val="00DC02B0"/>
    <w:rsid w:val="00DC14BB"/>
    <w:rsid w:val="00DC14CA"/>
    <w:rsid w:val="00DC1561"/>
    <w:rsid w:val="00DC39DC"/>
    <w:rsid w:val="00DC4658"/>
    <w:rsid w:val="00DC4884"/>
    <w:rsid w:val="00DC7259"/>
    <w:rsid w:val="00DC748A"/>
    <w:rsid w:val="00DD15FD"/>
    <w:rsid w:val="00DD329A"/>
    <w:rsid w:val="00DD3B5E"/>
    <w:rsid w:val="00DD3F50"/>
    <w:rsid w:val="00DD5BEB"/>
    <w:rsid w:val="00DD6E62"/>
    <w:rsid w:val="00DD736F"/>
    <w:rsid w:val="00DD7E01"/>
    <w:rsid w:val="00DE01A8"/>
    <w:rsid w:val="00DE2C3B"/>
    <w:rsid w:val="00DF07A8"/>
    <w:rsid w:val="00DF1302"/>
    <w:rsid w:val="00DF3649"/>
    <w:rsid w:val="00DF472F"/>
    <w:rsid w:val="00E0081E"/>
    <w:rsid w:val="00E01BDC"/>
    <w:rsid w:val="00E01C0B"/>
    <w:rsid w:val="00E01EB0"/>
    <w:rsid w:val="00E0456F"/>
    <w:rsid w:val="00E049D4"/>
    <w:rsid w:val="00E0523A"/>
    <w:rsid w:val="00E1022E"/>
    <w:rsid w:val="00E12DCE"/>
    <w:rsid w:val="00E15529"/>
    <w:rsid w:val="00E16AEA"/>
    <w:rsid w:val="00E17DD4"/>
    <w:rsid w:val="00E21637"/>
    <w:rsid w:val="00E21EB1"/>
    <w:rsid w:val="00E23F45"/>
    <w:rsid w:val="00E263CD"/>
    <w:rsid w:val="00E2789F"/>
    <w:rsid w:val="00E27D27"/>
    <w:rsid w:val="00E31F27"/>
    <w:rsid w:val="00E33053"/>
    <w:rsid w:val="00E342EE"/>
    <w:rsid w:val="00E34D9A"/>
    <w:rsid w:val="00E36AE4"/>
    <w:rsid w:val="00E371FA"/>
    <w:rsid w:val="00E37CB4"/>
    <w:rsid w:val="00E406CD"/>
    <w:rsid w:val="00E43299"/>
    <w:rsid w:val="00E445DF"/>
    <w:rsid w:val="00E4599F"/>
    <w:rsid w:val="00E46C0C"/>
    <w:rsid w:val="00E47185"/>
    <w:rsid w:val="00E47C8B"/>
    <w:rsid w:val="00E50785"/>
    <w:rsid w:val="00E50C5C"/>
    <w:rsid w:val="00E50CB4"/>
    <w:rsid w:val="00E51A97"/>
    <w:rsid w:val="00E55305"/>
    <w:rsid w:val="00E5604D"/>
    <w:rsid w:val="00E562FC"/>
    <w:rsid w:val="00E62F0C"/>
    <w:rsid w:val="00E633D7"/>
    <w:rsid w:val="00E63486"/>
    <w:rsid w:val="00E64FF5"/>
    <w:rsid w:val="00E6645D"/>
    <w:rsid w:val="00E670DA"/>
    <w:rsid w:val="00E67628"/>
    <w:rsid w:val="00E71768"/>
    <w:rsid w:val="00E71DEB"/>
    <w:rsid w:val="00E73840"/>
    <w:rsid w:val="00E74105"/>
    <w:rsid w:val="00E755FD"/>
    <w:rsid w:val="00E75B7E"/>
    <w:rsid w:val="00E76319"/>
    <w:rsid w:val="00E8061F"/>
    <w:rsid w:val="00E819AB"/>
    <w:rsid w:val="00E82875"/>
    <w:rsid w:val="00E82986"/>
    <w:rsid w:val="00E86C7E"/>
    <w:rsid w:val="00E8732A"/>
    <w:rsid w:val="00E87ED3"/>
    <w:rsid w:val="00E90E06"/>
    <w:rsid w:val="00E92888"/>
    <w:rsid w:val="00E95D33"/>
    <w:rsid w:val="00E96837"/>
    <w:rsid w:val="00E971E1"/>
    <w:rsid w:val="00E975BA"/>
    <w:rsid w:val="00EA03FA"/>
    <w:rsid w:val="00EA0B09"/>
    <w:rsid w:val="00EA0DB6"/>
    <w:rsid w:val="00EA19FF"/>
    <w:rsid w:val="00EA2EDC"/>
    <w:rsid w:val="00EA3745"/>
    <w:rsid w:val="00EA6388"/>
    <w:rsid w:val="00EA74CC"/>
    <w:rsid w:val="00EA7FAD"/>
    <w:rsid w:val="00EB0C99"/>
    <w:rsid w:val="00EB24BA"/>
    <w:rsid w:val="00EB3466"/>
    <w:rsid w:val="00EB4AFE"/>
    <w:rsid w:val="00EB4E7D"/>
    <w:rsid w:val="00EB6336"/>
    <w:rsid w:val="00EB6951"/>
    <w:rsid w:val="00EC2CEB"/>
    <w:rsid w:val="00EC37C4"/>
    <w:rsid w:val="00EC7B72"/>
    <w:rsid w:val="00ED16B0"/>
    <w:rsid w:val="00ED2178"/>
    <w:rsid w:val="00ED2F85"/>
    <w:rsid w:val="00ED661E"/>
    <w:rsid w:val="00ED7F7F"/>
    <w:rsid w:val="00EE16F8"/>
    <w:rsid w:val="00EE2841"/>
    <w:rsid w:val="00EE511A"/>
    <w:rsid w:val="00EF1E7E"/>
    <w:rsid w:val="00EF2036"/>
    <w:rsid w:val="00EF4A96"/>
    <w:rsid w:val="00EF55CE"/>
    <w:rsid w:val="00EF70DE"/>
    <w:rsid w:val="00EF73EC"/>
    <w:rsid w:val="00EF7F9C"/>
    <w:rsid w:val="00F05198"/>
    <w:rsid w:val="00F057BB"/>
    <w:rsid w:val="00F1017B"/>
    <w:rsid w:val="00F13225"/>
    <w:rsid w:val="00F1386A"/>
    <w:rsid w:val="00F15FB2"/>
    <w:rsid w:val="00F17764"/>
    <w:rsid w:val="00F20190"/>
    <w:rsid w:val="00F20DE1"/>
    <w:rsid w:val="00F22500"/>
    <w:rsid w:val="00F22BEC"/>
    <w:rsid w:val="00F23568"/>
    <w:rsid w:val="00F23D98"/>
    <w:rsid w:val="00F252BF"/>
    <w:rsid w:val="00F32C48"/>
    <w:rsid w:val="00F32CF8"/>
    <w:rsid w:val="00F33A28"/>
    <w:rsid w:val="00F33A73"/>
    <w:rsid w:val="00F3557D"/>
    <w:rsid w:val="00F401FA"/>
    <w:rsid w:val="00F40381"/>
    <w:rsid w:val="00F43355"/>
    <w:rsid w:val="00F4390A"/>
    <w:rsid w:val="00F43B2F"/>
    <w:rsid w:val="00F4689E"/>
    <w:rsid w:val="00F50B9F"/>
    <w:rsid w:val="00F515C1"/>
    <w:rsid w:val="00F54191"/>
    <w:rsid w:val="00F56C09"/>
    <w:rsid w:val="00F57E8D"/>
    <w:rsid w:val="00F60167"/>
    <w:rsid w:val="00F606EC"/>
    <w:rsid w:val="00F6113B"/>
    <w:rsid w:val="00F6187F"/>
    <w:rsid w:val="00F62670"/>
    <w:rsid w:val="00F62811"/>
    <w:rsid w:val="00F62B12"/>
    <w:rsid w:val="00F635A9"/>
    <w:rsid w:val="00F63657"/>
    <w:rsid w:val="00F64061"/>
    <w:rsid w:val="00F67E4D"/>
    <w:rsid w:val="00F70032"/>
    <w:rsid w:val="00F712EA"/>
    <w:rsid w:val="00F71FF5"/>
    <w:rsid w:val="00F74D5E"/>
    <w:rsid w:val="00F75C5F"/>
    <w:rsid w:val="00F76A51"/>
    <w:rsid w:val="00F8027E"/>
    <w:rsid w:val="00F82948"/>
    <w:rsid w:val="00F83B25"/>
    <w:rsid w:val="00F85413"/>
    <w:rsid w:val="00F87028"/>
    <w:rsid w:val="00F90603"/>
    <w:rsid w:val="00F9175B"/>
    <w:rsid w:val="00F9518E"/>
    <w:rsid w:val="00F963EB"/>
    <w:rsid w:val="00F973F7"/>
    <w:rsid w:val="00F9798A"/>
    <w:rsid w:val="00FA1F4E"/>
    <w:rsid w:val="00FA2B55"/>
    <w:rsid w:val="00FA3346"/>
    <w:rsid w:val="00FA3EFB"/>
    <w:rsid w:val="00FA4BF5"/>
    <w:rsid w:val="00FA5213"/>
    <w:rsid w:val="00FA6265"/>
    <w:rsid w:val="00FB153B"/>
    <w:rsid w:val="00FB2FF6"/>
    <w:rsid w:val="00FB3DD2"/>
    <w:rsid w:val="00FB5FB8"/>
    <w:rsid w:val="00FC02A0"/>
    <w:rsid w:val="00FC085C"/>
    <w:rsid w:val="00FC17AD"/>
    <w:rsid w:val="00FC337A"/>
    <w:rsid w:val="00FC44E8"/>
    <w:rsid w:val="00FC47B4"/>
    <w:rsid w:val="00FC4A9A"/>
    <w:rsid w:val="00FD0E63"/>
    <w:rsid w:val="00FD1CF6"/>
    <w:rsid w:val="00FD21AD"/>
    <w:rsid w:val="00FD3033"/>
    <w:rsid w:val="00FE0FCB"/>
    <w:rsid w:val="00FE47CB"/>
    <w:rsid w:val="00FE49E7"/>
    <w:rsid w:val="00FE4A3D"/>
    <w:rsid w:val="00FE62DA"/>
    <w:rsid w:val="00FE6FE8"/>
    <w:rsid w:val="00FF1BB9"/>
    <w:rsid w:val="00FF1BD2"/>
    <w:rsid w:val="00FF2724"/>
    <w:rsid w:val="00FF29C5"/>
    <w:rsid w:val="00FF37DB"/>
    <w:rsid w:val="00FF38D5"/>
    <w:rsid w:val="00FF5CD2"/>
    <w:rsid w:val="00FF63E9"/>
    <w:rsid w:val="0171C0E6"/>
    <w:rsid w:val="0212FD2F"/>
    <w:rsid w:val="02B32665"/>
    <w:rsid w:val="03AF6508"/>
    <w:rsid w:val="03E25F2A"/>
    <w:rsid w:val="04649253"/>
    <w:rsid w:val="05050F8A"/>
    <w:rsid w:val="05A538C0"/>
    <w:rsid w:val="0609E3D1"/>
    <w:rsid w:val="06A17763"/>
    <w:rsid w:val="083D82E8"/>
    <w:rsid w:val="08C87889"/>
    <w:rsid w:val="091924D4"/>
    <w:rsid w:val="09502FB4"/>
    <w:rsid w:val="09CBE2BC"/>
    <w:rsid w:val="0A7121FF"/>
    <w:rsid w:val="0BED0C68"/>
    <w:rsid w:val="0BEFC69C"/>
    <w:rsid w:val="0CBDF517"/>
    <w:rsid w:val="0EE01AE2"/>
    <w:rsid w:val="0F3C0F1F"/>
    <w:rsid w:val="1461C091"/>
    <w:rsid w:val="1487A60D"/>
    <w:rsid w:val="15DFA338"/>
    <w:rsid w:val="15F34D3E"/>
    <w:rsid w:val="1643522A"/>
    <w:rsid w:val="16884919"/>
    <w:rsid w:val="1991E6EC"/>
    <w:rsid w:val="1B6148E7"/>
    <w:rsid w:val="1C0AEAE7"/>
    <w:rsid w:val="1D3B1FCB"/>
    <w:rsid w:val="1DF9930F"/>
    <w:rsid w:val="1EDDEBCF"/>
    <w:rsid w:val="1EFCFD42"/>
    <w:rsid w:val="200FE71B"/>
    <w:rsid w:val="2034ECDB"/>
    <w:rsid w:val="2161710A"/>
    <w:rsid w:val="22B1FEC1"/>
    <w:rsid w:val="22CCC90E"/>
    <w:rsid w:val="242A6969"/>
    <w:rsid w:val="25663B25"/>
    <w:rsid w:val="26421F36"/>
    <w:rsid w:val="26C2B391"/>
    <w:rsid w:val="26C56DC5"/>
    <w:rsid w:val="271F35F8"/>
    <w:rsid w:val="2842544D"/>
    <w:rsid w:val="28572591"/>
    <w:rsid w:val="295BF9D8"/>
    <w:rsid w:val="2982FABA"/>
    <w:rsid w:val="2B699710"/>
    <w:rsid w:val="2C125B3D"/>
    <w:rsid w:val="2DAEB2C7"/>
    <w:rsid w:val="2F41DCA3"/>
    <w:rsid w:val="30B44E42"/>
    <w:rsid w:val="323230E9"/>
    <w:rsid w:val="328E2526"/>
    <w:rsid w:val="3460786D"/>
    <w:rsid w:val="34C97EF2"/>
    <w:rsid w:val="35234725"/>
    <w:rsid w:val="387CBEC5"/>
    <w:rsid w:val="391CE7FB"/>
    <w:rsid w:val="39F02C83"/>
    <w:rsid w:val="3A91C6B5"/>
    <w:rsid w:val="3B6ED120"/>
    <w:rsid w:val="3D8D9EF3"/>
    <w:rsid w:val="3DA27037"/>
    <w:rsid w:val="3DE8D13A"/>
    <w:rsid w:val="3FD67D43"/>
    <w:rsid w:val="40AD210C"/>
    <w:rsid w:val="42AC03A5"/>
    <w:rsid w:val="432A1286"/>
    <w:rsid w:val="474FB906"/>
    <w:rsid w:val="4CAE0FDF"/>
    <w:rsid w:val="4DC8096B"/>
    <w:rsid w:val="4E46C34E"/>
    <w:rsid w:val="4E66C88D"/>
    <w:rsid w:val="4F6B9CD4"/>
    <w:rsid w:val="50700ECA"/>
    <w:rsid w:val="535265EE"/>
    <w:rsid w:val="53F28F24"/>
    <w:rsid w:val="54893A21"/>
    <w:rsid w:val="548B0089"/>
    <w:rsid w:val="56E3E3D5"/>
    <w:rsid w:val="572F6689"/>
    <w:rsid w:val="574144C2"/>
    <w:rsid w:val="5902053E"/>
    <w:rsid w:val="5AD2F27D"/>
    <w:rsid w:val="5B0B4B7B"/>
    <w:rsid w:val="5B106188"/>
    <w:rsid w:val="5B2E5795"/>
    <w:rsid w:val="5C6EFE02"/>
    <w:rsid w:val="5F13629A"/>
    <w:rsid w:val="5F62CE72"/>
    <w:rsid w:val="63210FAD"/>
    <w:rsid w:val="6495BE68"/>
    <w:rsid w:val="658217DD"/>
    <w:rsid w:val="65A8E405"/>
    <w:rsid w:val="65FE19AC"/>
    <w:rsid w:val="667C288D"/>
    <w:rsid w:val="67C16320"/>
    <w:rsid w:val="689BF27F"/>
    <w:rsid w:val="6A2F6860"/>
    <w:rsid w:val="6BB622B7"/>
    <w:rsid w:val="6E280D17"/>
    <w:rsid w:val="6E971483"/>
    <w:rsid w:val="711A1F72"/>
    <w:rsid w:val="7174559A"/>
    <w:rsid w:val="71EABA58"/>
    <w:rsid w:val="7569D228"/>
    <w:rsid w:val="79E909C3"/>
    <w:rsid w:val="79F0C478"/>
    <w:rsid w:val="7A0E4C90"/>
    <w:rsid w:val="7AA77D07"/>
    <w:rsid w:val="7BAAE73A"/>
    <w:rsid w:val="7C88A0AB"/>
    <w:rsid w:val="7CE2D6D3"/>
    <w:rsid w:val="7F736646"/>
    <w:rsid w:val="7FD4E9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3539"/>
  <w15:chartTrackingRefBased/>
  <w15:docId w15:val="{3E2ABB1F-33DE-40F0-968B-38599595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877C9"/>
  </w:style>
  <w:style w:type="paragraph" w:customStyle="1" w:styleId="msonormal0">
    <w:name w:val="msonormal"/>
    <w:basedOn w:val="Normal"/>
    <w:uiPriority w:val="99"/>
    <w:semiHidden/>
    <w:rsid w:val="006F0983"/>
    <w:pPr>
      <w:spacing w:after="15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6F0983"/>
    <w:pPr>
      <w:spacing w:after="150" w:line="240" w:lineRule="auto"/>
    </w:pPr>
    <w:rPr>
      <w:rFonts w:ascii="Times New Roman" w:hAnsi="Times New Roman" w:cs="Times New Roman"/>
      <w:sz w:val="24"/>
      <w:szCs w:val="24"/>
    </w:rPr>
  </w:style>
  <w:style w:type="paragraph" w:styleId="ListParagraph">
    <w:name w:val="List Paragraph"/>
    <w:basedOn w:val="Normal"/>
    <w:uiPriority w:val="34"/>
    <w:qFormat/>
    <w:rsid w:val="000C47F0"/>
    <w:pPr>
      <w:ind w:left="720"/>
      <w:contextualSpacing/>
    </w:pPr>
  </w:style>
  <w:style w:type="paragraph" w:styleId="Revision">
    <w:name w:val="Revision"/>
    <w:hidden/>
    <w:uiPriority w:val="99"/>
    <w:semiHidden/>
    <w:rsid w:val="000E5A29"/>
    <w:pPr>
      <w:spacing w:after="0" w:line="240" w:lineRule="auto"/>
    </w:pPr>
  </w:style>
  <w:style w:type="paragraph" w:styleId="Header">
    <w:name w:val="header"/>
    <w:basedOn w:val="Normal"/>
    <w:link w:val="HeaderChar"/>
    <w:uiPriority w:val="99"/>
    <w:unhideWhenUsed/>
    <w:rsid w:val="008A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9B"/>
  </w:style>
  <w:style w:type="paragraph" w:styleId="Footer">
    <w:name w:val="footer"/>
    <w:basedOn w:val="Normal"/>
    <w:link w:val="FooterChar"/>
    <w:uiPriority w:val="99"/>
    <w:unhideWhenUsed/>
    <w:rsid w:val="008A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9B"/>
  </w:style>
  <w:style w:type="table" w:styleId="TableGrid">
    <w:name w:val="Table Grid"/>
    <w:basedOn w:val="TableNormal"/>
    <w:uiPriority w:val="59"/>
    <w:rsid w:val="008A2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6D43"/>
    <w:rPr>
      <w:sz w:val="16"/>
      <w:szCs w:val="16"/>
    </w:rPr>
  </w:style>
  <w:style w:type="paragraph" w:styleId="CommentText">
    <w:name w:val="annotation text"/>
    <w:basedOn w:val="Normal"/>
    <w:link w:val="CommentTextChar"/>
    <w:uiPriority w:val="99"/>
    <w:semiHidden/>
    <w:unhideWhenUsed/>
    <w:rsid w:val="005B6D43"/>
    <w:pPr>
      <w:spacing w:line="240" w:lineRule="auto"/>
    </w:pPr>
    <w:rPr>
      <w:sz w:val="20"/>
      <w:szCs w:val="20"/>
    </w:rPr>
  </w:style>
  <w:style w:type="character" w:customStyle="1" w:styleId="CommentTextChar">
    <w:name w:val="Comment Text Char"/>
    <w:basedOn w:val="DefaultParagraphFont"/>
    <w:link w:val="CommentText"/>
    <w:uiPriority w:val="99"/>
    <w:semiHidden/>
    <w:rsid w:val="005B6D43"/>
    <w:rPr>
      <w:sz w:val="20"/>
      <w:szCs w:val="20"/>
    </w:rPr>
  </w:style>
  <w:style w:type="paragraph" w:styleId="CommentSubject">
    <w:name w:val="annotation subject"/>
    <w:basedOn w:val="CommentText"/>
    <w:next w:val="CommentText"/>
    <w:link w:val="CommentSubjectChar"/>
    <w:uiPriority w:val="99"/>
    <w:semiHidden/>
    <w:unhideWhenUsed/>
    <w:rsid w:val="005B6D43"/>
    <w:rPr>
      <w:b/>
      <w:bCs/>
    </w:rPr>
  </w:style>
  <w:style w:type="character" w:customStyle="1" w:styleId="CommentSubjectChar">
    <w:name w:val="Comment Subject Char"/>
    <w:basedOn w:val="CommentTextChar"/>
    <w:link w:val="CommentSubject"/>
    <w:uiPriority w:val="99"/>
    <w:semiHidden/>
    <w:rsid w:val="005B6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4" ma:contentTypeDescription="Create a new document." ma:contentTypeScope="" ma:versionID="dba6cccda02f651aa17ae6144ea7fbfe">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325a28e0bf8172d96bba7c7c87745ac"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46FA8-CF77-4F9B-86EC-82C437489046}">
  <ds:schemaRefs>
    <ds:schemaRef ds:uri="http://schemas.microsoft.com/sharepoint/v3/contenttype/forms"/>
  </ds:schemaRefs>
</ds:datastoreItem>
</file>

<file path=customXml/itemProps2.xml><?xml version="1.0" encoding="utf-8"?>
<ds:datastoreItem xmlns:ds="http://schemas.openxmlformats.org/officeDocument/2006/customXml" ds:itemID="{F0595113-1CBB-4797-BFE3-EBEADB15B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0B8D01-109A-4112-A789-E851777B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1243</Words>
  <Characters>7087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Тулга Солонго</dc:creator>
  <cp:keywords/>
  <dc:description/>
  <cp:lastModifiedBy>Microsoft Office User</cp:lastModifiedBy>
  <cp:revision>2</cp:revision>
  <dcterms:created xsi:type="dcterms:W3CDTF">2022-04-05T09:14:00Z</dcterms:created>
  <dcterms:modified xsi:type="dcterms:W3CDTF">2022-04-05T09:14:00Z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