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6E71" w:rsidRPr="00151846" w:rsidRDefault="003059AB">
      <w:pPr>
        <w:widowControl w:val="0"/>
        <w:spacing w:after="0" w:line="240" w:lineRule="auto"/>
        <w:jc w:val="center"/>
        <w:rPr>
          <w:rFonts w:ascii="Times New Roman" w:eastAsia="Times New Roman" w:hAnsi="Times New Roman" w:cs="Times New Roman"/>
          <w:b/>
          <w:sz w:val="24"/>
          <w:szCs w:val="24"/>
        </w:rPr>
      </w:pPr>
      <w:bookmarkStart w:id="0" w:name="_GoBack"/>
      <w:bookmarkEnd w:id="0"/>
      <w:r w:rsidRPr="00151846">
        <w:rPr>
          <w:rFonts w:ascii="Times New Roman" w:eastAsia="Times New Roman" w:hAnsi="Times New Roman" w:cs="Times New Roman"/>
          <w:b/>
          <w:sz w:val="24"/>
          <w:szCs w:val="24"/>
        </w:rPr>
        <w:t>AGREEMENT ON THE ESTABLISHMENT OF</w:t>
      </w:r>
    </w:p>
    <w:p w:rsidR="00CF6E71" w:rsidRPr="00151846" w:rsidRDefault="003059AB">
      <w:pPr>
        <w:widowControl w:val="0"/>
        <w:spacing w:after="0" w:line="24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ASIAN FOREST COOPERATION ORGANIZATION</w:t>
      </w:r>
    </w:p>
    <w:p w:rsidR="00A0222D" w:rsidRPr="00151846" w:rsidRDefault="00A0222D" w:rsidP="007A6822">
      <w:pPr>
        <w:spacing w:after="0" w:line="240" w:lineRule="auto"/>
        <w:jc w:val="center"/>
        <w:rPr>
          <w:rFonts w:ascii="Times New Roman" w:eastAsia="Times New Roman" w:hAnsi="Times New Roman" w:cs="Times New Roman"/>
          <w:sz w:val="24"/>
          <w:szCs w:val="24"/>
        </w:rPr>
      </w:pPr>
    </w:p>
    <w:p w:rsidR="007A6822" w:rsidRPr="00151846" w:rsidRDefault="003059AB" w:rsidP="007A6822">
      <w:pPr>
        <w:spacing w:after="0" w:line="240" w:lineRule="auto"/>
        <w:jc w:val="center"/>
        <w:rPr>
          <w:rFonts w:ascii="Times New Roman" w:eastAsiaTheme="minorEastAsia" w:hAnsi="Times New Roman" w:cs="Times New Roman"/>
          <w:i/>
          <w:iCs/>
          <w:sz w:val="24"/>
          <w:szCs w:val="24"/>
          <w:lang w:eastAsia="ko-KR"/>
        </w:rPr>
      </w:pPr>
      <w:r w:rsidRPr="00151846">
        <w:rPr>
          <w:rFonts w:ascii="Times New Roman" w:eastAsia="Times New Roman" w:hAnsi="Times New Roman" w:cs="Times New Roman"/>
          <w:i/>
          <w:iCs/>
          <w:sz w:val="24"/>
          <w:szCs w:val="24"/>
        </w:rPr>
        <w:t>(</w:t>
      </w:r>
      <w:proofErr w:type="gramStart"/>
      <w:r w:rsidRPr="00151846">
        <w:rPr>
          <w:rFonts w:ascii="Times New Roman" w:eastAsia="Times New Roman" w:hAnsi="Times New Roman" w:cs="Times New Roman"/>
          <w:i/>
          <w:iCs/>
          <w:sz w:val="24"/>
          <w:szCs w:val="24"/>
        </w:rPr>
        <w:t>as</w:t>
      </w:r>
      <w:proofErr w:type="gramEnd"/>
      <w:r w:rsidRPr="00151846">
        <w:rPr>
          <w:rFonts w:ascii="Times New Roman" w:eastAsia="Times New Roman" w:hAnsi="Times New Roman" w:cs="Times New Roman"/>
          <w:i/>
          <w:iCs/>
          <w:sz w:val="24"/>
          <w:szCs w:val="24"/>
        </w:rPr>
        <w:t xml:space="preserve"> of </w:t>
      </w:r>
      <w:r w:rsidR="00CC1360">
        <w:rPr>
          <w:rFonts w:ascii="Times New Roman" w:eastAsia="Times New Roman" w:hAnsi="Times New Roman" w:cs="Times New Roman"/>
          <w:i/>
          <w:iCs/>
          <w:sz w:val="24"/>
          <w:szCs w:val="24"/>
        </w:rPr>
        <w:t>23 April 2015</w:t>
      </w:r>
      <w:r w:rsidRPr="00151846">
        <w:rPr>
          <w:rFonts w:ascii="Times New Roman" w:eastAsia="Times New Roman" w:hAnsi="Times New Roman" w:cs="Times New Roman"/>
          <w:i/>
          <w:iCs/>
          <w:sz w:val="24"/>
          <w:szCs w:val="24"/>
        </w:rPr>
        <w:t>)</w:t>
      </w:r>
    </w:p>
    <w:p w:rsidR="007A6822" w:rsidRPr="00151846" w:rsidRDefault="007A6822" w:rsidP="007A6822">
      <w:pPr>
        <w:spacing w:after="0" w:line="240" w:lineRule="auto"/>
        <w:jc w:val="center"/>
        <w:rPr>
          <w:rFonts w:ascii="Times New Roman" w:eastAsiaTheme="minorEastAsia" w:hAnsi="Times New Roman" w:cs="Times New Roman"/>
          <w:sz w:val="24"/>
          <w:szCs w:val="24"/>
          <w:lang w:eastAsia="ko-KR"/>
        </w:rPr>
      </w:pPr>
    </w:p>
    <w:p w:rsidR="00CF6E71" w:rsidRPr="00151846" w:rsidRDefault="00CF6E71">
      <w:pPr>
        <w:spacing w:after="0" w:line="240" w:lineRule="auto"/>
        <w:jc w:val="center"/>
        <w:rPr>
          <w:sz w:val="24"/>
          <w:szCs w:val="24"/>
        </w:rPr>
      </w:pPr>
    </w:p>
    <w:p w:rsidR="00CF6E71" w:rsidRPr="00151846" w:rsidRDefault="003059AB" w:rsidP="001613D6">
      <w:pPr>
        <w:widowControl w:val="0"/>
        <w:spacing w:after="0" w:line="360" w:lineRule="auto"/>
        <w:jc w:val="center"/>
        <w:rPr>
          <w:rFonts w:ascii="Times New Roman" w:eastAsiaTheme="minorEastAsia" w:hAnsi="Times New Roman" w:cs="Times New Roman"/>
          <w:b/>
          <w:sz w:val="24"/>
          <w:szCs w:val="24"/>
          <w:lang w:eastAsia="ko-KR"/>
        </w:rPr>
      </w:pPr>
      <w:r w:rsidRPr="00151846">
        <w:rPr>
          <w:rFonts w:ascii="Times New Roman" w:eastAsia="Times New Roman" w:hAnsi="Times New Roman" w:cs="Times New Roman"/>
          <w:b/>
          <w:sz w:val="24"/>
          <w:szCs w:val="24"/>
        </w:rPr>
        <w:t>Preamble</w:t>
      </w:r>
    </w:p>
    <w:p w:rsidR="003F7531" w:rsidRPr="00151846" w:rsidRDefault="003F7531">
      <w:pPr>
        <w:widowControl w:val="0"/>
        <w:spacing w:after="0" w:line="360" w:lineRule="auto"/>
        <w:jc w:val="both"/>
        <w:rPr>
          <w:rFonts w:ascii="Times New Roman" w:eastAsia="Times New Roman" w:hAnsi="Times New Roman" w:cs="Times New Roman"/>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The Parties to this Agreement; </w:t>
      </w:r>
    </w:p>
    <w:p w:rsidR="00CF6E71" w:rsidRPr="00151846" w:rsidRDefault="00CF6E71">
      <w:pPr>
        <w:widowControl w:val="0"/>
        <w:spacing w:after="0" w:line="360" w:lineRule="auto"/>
        <w:jc w:val="both"/>
        <w:rPr>
          <w:rFonts w:ascii="Times New Roman" w:eastAsia="Times New Roman" w:hAnsi="Times New Roman" w:cs="Times New Roman"/>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RECALLING the forest-related decisions adopted at the United Nations Conference on Environment and Development in 1992 and, the World Summit on Sustainable Development in 2002, the Rio+20 United Nations Conference on Sustainable Development in 2012, as well as the provisions of the United Nations Convention to Combat Desertification in States Experiencing Serious Drought and/or Desertification/Land Degradation, the </w:t>
      </w:r>
      <w:proofErr w:type="spellStart"/>
      <w:r w:rsidRPr="00151846">
        <w:rPr>
          <w:rFonts w:ascii="Times New Roman" w:eastAsia="Times New Roman" w:hAnsi="Times New Roman" w:cs="Times New Roman"/>
          <w:sz w:val="24"/>
          <w:szCs w:val="24"/>
        </w:rPr>
        <w:t>Ramsar</w:t>
      </w:r>
      <w:proofErr w:type="spellEnd"/>
      <w:r w:rsidRPr="00151846">
        <w:rPr>
          <w:rFonts w:ascii="Times New Roman" w:eastAsia="Times New Roman" w:hAnsi="Times New Roman" w:cs="Times New Roman"/>
          <w:sz w:val="24"/>
          <w:szCs w:val="24"/>
        </w:rPr>
        <w:t xml:space="preserve"> Convention, the Convention on Biological Diversity and the United Nations Framework Convention on Climate Change;</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FURTHER RECALLING the proposals for action of the Intergovernmental Panel on Forests and the Intergovernmental Forum on Forests and the resolutions and decisions of the United Nations Forum on Forests as well as the Non-legally Binding Instrument on All Types of Forests;</w:t>
      </w:r>
    </w:p>
    <w:p w:rsidR="00743736" w:rsidRPr="00151846" w:rsidRDefault="00743736">
      <w:pPr>
        <w:widowControl w:val="0"/>
        <w:tabs>
          <w:tab w:val="left" w:pos="7937"/>
        </w:tabs>
        <w:spacing w:after="0" w:line="360" w:lineRule="auto"/>
        <w:jc w:val="both"/>
        <w:rPr>
          <w:rFonts w:ascii="Times New Roman" w:eastAsiaTheme="minorEastAsia" w:hAnsi="Times New Roman" w:cs="Times New Roman"/>
          <w:i/>
          <w:sz w:val="24"/>
          <w:szCs w:val="24"/>
          <w:lang w:eastAsia="ko-KR"/>
        </w:rPr>
      </w:pPr>
    </w:p>
    <w:p w:rsidR="00CF6E71" w:rsidRPr="00151846" w:rsidRDefault="003059AB" w:rsidP="00320AFF">
      <w:pPr>
        <w:widowControl w:val="0"/>
        <w:tabs>
          <w:tab w:val="left" w:pos="7937"/>
        </w:tabs>
        <w:spacing w:after="0" w:line="360" w:lineRule="auto"/>
        <w:jc w:val="both"/>
        <w:rPr>
          <w:sz w:val="24"/>
          <w:szCs w:val="24"/>
        </w:rPr>
      </w:pPr>
      <w:r w:rsidRPr="00151846">
        <w:rPr>
          <w:rFonts w:ascii="Times New Roman" w:eastAsia="Times New Roman" w:hAnsi="Times New Roman" w:cs="Times New Roman"/>
          <w:sz w:val="24"/>
          <w:szCs w:val="24"/>
        </w:rPr>
        <w:t>WELCOMING the Sustainable Development Goals</w:t>
      </w:r>
      <w:r w:rsidRPr="00151846">
        <w:rPr>
          <w:rFonts w:ascii="Times New Roman" w:eastAsia="Times New Roman" w:hAnsi="Times New Roman" w:cs="Times New Roman"/>
          <w:color w:val="333333"/>
          <w:sz w:val="24"/>
          <w:szCs w:val="24"/>
        </w:rPr>
        <w:t>, as</w:t>
      </w:r>
      <w:r w:rsidRPr="00151846">
        <w:rPr>
          <w:rFonts w:ascii="Times New Roman" w:eastAsia="Times New Roman" w:hAnsi="Times New Roman" w:cs="Times New Roman"/>
          <w:sz w:val="24"/>
          <w:szCs w:val="24"/>
        </w:rPr>
        <w:t xml:space="preserve"> guided by the United Nations Conference on Sustainable Development or Rio+20, to be integrated into United Nations post-2015 development agenda</w:t>
      </w:r>
      <w:r w:rsidR="00CF3FEC" w:rsidRPr="00151846">
        <w:rPr>
          <w:rFonts w:ascii="Times New Roman" w:eastAsia="Times New Roman" w:hAnsi="Times New Roman" w:cs="Times New Roman"/>
          <w:sz w:val="24"/>
          <w:szCs w:val="24"/>
        </w:rPr>
        <w: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CONSIDERING the urgent need for closer cooperation on forests among the Parties in Asia to contribute to the expansion of forestlands, the advanced study of forests, forestry and forest rehabilitation and the strengthening of the capacities of states in coping with global climate change issues;</w:t>
      </w:r>
    </w:p>
    <w:p w:rsidR="0043000A" w:rsidRPr="00151846" w:rsidRDefault="0043000A">
      <w:pPr>
        <w:widowControl w:val="0"/>
        <w:spacing w:after="0" w:line="360" w:lineRule="auto"/>
        <w:jc w:val="both"/>
        <w:rPr>
          <w:rFonts w:ascii="Times New Roman" w:eastAsia="Times New Roman" w:hAnsi="Times New Roman" w:cs="Times New Roman"/>
          <w:sz w:val="24"/>
          <w:szCs w:val="24"/>
        </w:rPr>
      </w:pPr>
    </w:p>
    <w:p w:rsidR="00CF3FEC" w:rsidRPr="00151846" w:rsidRDefault="00CF3FEC" w:rsidP="00CF3FEC">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RECOGNIZING that all Parties play a significant role in restoring and rehabilitating degraded lands, promoting sustainable forest management and combating desertification/land degradation, and that progress in that respect depends on the effective implementation of </w:t>
      </w:r>
      <w:r w:rsidRPr="00151846">
        <w:rPr>
          <w:rFonts w:ascii="Times New Roman" w:eastAsia="Times New Roman" w:hAnsi="Times New Roman" w:cs="Times New Roman"/>
          <w:sz w:val="24"/>
          <w:szCs w:val="24"/>
        </w:rPr>
        <w:lastRenderedPageBreak/>
        <w:t>national action programs;</w:t>
      </w:r>
    </w:p>
    <w:p w:rsidR="00CF3FEC" w:rsidRPr="00151846" w:rsidRDefault="00CF3FEC" w:rsidP="00CF3FEC">
      <w:pPr>
        <w:widowControl w:val="0"/>
        <w:spacing w:after="0" w:line="360" w:lineRule="auto"/>
        <w:jc w:val="both"/>
        <w:rPr>
          <w:sz w:val="24"/>
          <w:szCs w:val="24"/>
        </w:rPr>
      </w:pPr>
    </w:p>
    <w:p w:rsidR="00CF3FEC" w:rsidRPr="00151846" w:rsidRDefault="00CF3FEC" w:rsidP="00CF3FEC">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ACKNOWLEDGING the great potential of the Green Growth initiatives, the past achievements and future potential of reforestation and forest rehabilitation, the progress made in the development of sustainable forest management practices and the improvement potential of forest governance in Asia;</w:t>
      </w:r>
    </w:p>
    <w:p w:rsidR="001930F3" w:rsidRPr="00151846" w:rsidRDefault="001930F3">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RECALLING the proposal by the Republic of Korea to establish the Asian Forest Cooperation Organization at the ASEAN-ROK Commemorative Summit on 1-2 June 2009, held on </w:t>
      </w:r>
      <w:proofErr w:type="spellStart"/>
      <w:r w:rsidRPr="00151846">
        <w:rPr>
          <w:rFonts w:ascii="Times New Roman" w:eastAsia="Times New Roman" w:hAnsi="Times New Roman" w:cs="Times New Roman"/>
          <w:sz w:val="24"/>
          <w:szCs w:val="24"/>
        </w:rPr>
        <w:t>Jeju</w:t>
      </w:r>
      <w:proofErr w:type="spellEnd"/>
      <w:r w:rsidRPr="00151846">
        <w:rPr>
          <w:rFonts w:ascii="Times New Roman" w:eastAsia="Times New Roman" w:hAnsi="Times New Roman" w:cs="Times New Roman"/>
          <w:sz w:val="24"/>
          <w:szCs w:val="24"/>
        </w:rPr>
        <w:t xml:space="preserve"> Island, Republic of Korea;</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ACKNOWLEDGING the achievements and outcomes of the dialogue for the establishment of the Asian Forest Cooperation Organization carried out under the Agreement between the Governments of the Member States of the Association of the Southeast Asian Nations and the Republic of Korea on Forest Cooperation (hereinafter referred to as the “</w:t>
      </w:r>
      <w:proofErr w:type="spellStart"/>
      <w:r w:rsidRPr="00151846">
        <w:rPr>
          <w:rFonts w:ascii="Times New Roman" w:eastAsia="Times New Roman" w:hAnsi="Times New Roman" w:cs="Times New Roman"/>
          <w:sz w:val="24"/>
          <w:szCs w:val="24"/>
        </w:rPr>
        <w:t>AFoCo</w:t>
      </w:r>
      <w:proofErr w:type="spellEnd"/>
      <w:r w:rsidRPr="00151846">
        <w:rPr>
          <w:rFonts w:ascii="Times New Roman" w:eastAsia="Times New Roman" w:hAnsi="Times New Roman" w:cs="Times New Roman"/>
          <w:sz w:val="24"/>
          <w:szCs w:val="24"/>
        </w:rPr>
        <w:t xml:space="preserve"> Agreement”), which entered into force on 5 August 2012;</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sz w:val="24"/>
          <w:szCs w:val="24"/>
        </w:rPr>
      </w:pPr>
      <w:r w:rsidRPr="00151846">
        <w:rPr>
          <w:rFonts w:ascii="Times New Roman" w:eastAsia="Times New Roman" w:hAnsi="Times New Roman" w:cs="Times New Roman"/>
          <w:sz w:val="24"/>
          <w:szCs w:val="24"/>
        </w:rPr>
        <w:t xml:space="preserve">RECALLING the decision of the Governing Council of the </w:t>
      </w:r>
      <w:proofErr w:type="spellStart"/>
      <w:r w:rsidRPr="00151846">
        <w:rPr>
          <w:rFonts w:ascii="Times New Roman" w:eastAsia="Times New Roman" w:hAnsi="Times New Roman" w:cs="Times New Roman"/>
          <w:sz w:val="24"/>
          <w:szCs w:val="24"/>
        </w:rPr>
        <w:t>AFoCo</w:t>
      </w:r>
      <w:proofErr w:type="spellEnd"/>
      <w:r w:rsidRPr="00151846">
        <w:rPr>
          <w:rFonts w:ascii="Times New Roman" w:eastAsia="Times New Roman" w:hAnsi="Times New Roman" w:cs="Times New Roman"/>
          <w:sz w:val="24"/>
          <w:szCs w:val="24"/>
        </w:rPr>
        <w:t xml:space="preserve"> Agreement to invite the ASEAN Member States, Bhutan, Kazakhstan, Mongolia, Timor-Leste, and the Republic of Korea to the dialogue for the establishment of the Asian Forest Cooperation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HAVE AGREED as follows:</w:t>
      </w:r>
    </w:p>
    <w:p w:rsidR="00CF6E71" w:rsidRPr="00151846" w:rsidRDefault="00CF6E71">
      <w:pPr>
        <w:widowControl w:val="0"/>
        <w:spacing w:after="0" w:line="360" w:lineRule="auto"/>
        <w:jc w:val="both"/>
        <w:rPr>
          <w:sz w:val="24"/>
          <w:szCs w:val="24"/>
        </w:rPr>
      </w:pPr>
    </w:p>
    <w:p w:rsidR="00CF6E71" w:rsidRPr="00151846" w:rsidRDefault="003059AB" w:rsidP="00320AFF">
      <w:pPr>
        <w:widowControl w:val="0"/>
        <w:spacing w:after="0" w:line="360" w:lineRule="auto"/>
        <w:jc w:val="center"/>
        <w:rPr>
          <w:rFonts w:ascii="Times New Roman" w:eastAsia="Times New Roman" w:hAnsi="Times New Roman" w:cs="Times New Roman"/>
          <w:b/>
          <w:color w:val="FF0000"/>
          <w:sz w:val="24"/>
          <w:szCs w:val="24"/>
        </w:rPr>
      </w:pPr>
      <w:r w:rsidRPr="00151846">
        <w:rPr>
          <w:rFonts w:ascii="Times New Roman" w:eastAsia="Times New Roman" w:hAnsi="Times New Roman" w:cs="Times New Roman"/>
          <w:b/>
          <w:sz w:val="24"/>
          <w:szCs w:val="24"/>
        </w:rPr>
        <w:t>Article 1</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Definition of Terms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1. </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For</w:t>
      </w:r>
      <w:proofErr w:type="gramEnd"/>
      <w:r w:rsidRPr="00151846">
        <w:rPr>
          <w:rFonts w:ascii="Times New Roman" w:eastAsia="Times New Roman" w:hAnsi="Times New Roman" w:cs="Times New Roman"/>
          <w:sz w:val="24"/>
          <w:szCs w:val="24"/>
        </w:rPr>
        <w:t xml:space="preserve"> the purposes of this Agreement;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Pr="00151846">
        <w:rPr>
          <w:rFonts w:ascii="Times New Roman" w:eastAsia="Times New Roman" w:hAnsi="Times New Roman" w:cs="Times New Roman"/>
          <w:sz w:val="24"/>
          <w:szCs w:val="24"/>
        </w:rPr>
        <w:tab/>
        <w:t>“Agreement” means this Agreement on the Establishment of the Asian Forest Cooperation Organization;</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Pr="00151846">
        <w:rPr>
          <w:rFonts w:ascii="Times New Roman" w:eastAsia="Times New Roman" w:hAnsi="Times New Roman" w:cs="Times New Roman"/>
          <w:sz w:val="24"/>
          <w:szCs w:val="24"/>
        </w:rPr>
        <w:tab/>
        <w:t>“Organization” means the Asian Forest Cooperation Organization (</w:t>
      </w:r>
      <w:proofErr w:type="spellStart"/>
      <w:r w:rsidRPr="00151846">
        <w:rPr>
          <w:rFonts w:ascii="Times New Roman" w:eastAsia="Times New Roman" w:hAnsi="Times New Roman" w:cs="Times New Roman"/>
          <w:sz w:val="24"/>
          <w:szCs w:val="24"/>
        </w:rPr>
        <w:t>AFoCO</w:t>
      </w:r>
      <w:proofErr w:type="spellEnd"/>
      <w:r w:rsidRPr="00151846">
        <w:rPr>
          <w:rFonts w:ascii="Times New Roman" w:eastAsia="Times New Roman" w:hAnsi="Times New Roman" w:cs="Times New Roman"/>
          <w:sz w:val="24"/>
          <w:szCs w:val="24"/>
        </w:rPr>
        <w:t>) established under this Agreement;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w:t>
      </w:r>
      <w:r w:rsidRPr="00151846">
        <w:rPr>
          <w:rFonts w:ascii="Times New Roman" w:eastAsia="Times New Roman" w:hAnsi="Times New Roman" w:cs="Times New Roman"/>
          <w:sz w:val="24"/>
          <w:szCs w:val="24"/>
        </w:rPr>
        <w:tab/>
        <w:t>“Assembly” means the supreme decision-making organ of the Organization comprising representatives appointed by the Parties to this Agreement;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lastRenderedPageBreak/>
        <w:t>d)</w:t>
      </w:r>
      <w:r w:rsidRPr="00151846">
        <w:rPr>
          <w:rFonts w:ascii="Times New Roman" w:eastAsia="Times New Roman" w:hAnsi="Times New Roman" w:cs="Times New Roman"/>
          <w:sz w:val="24"/>
          <w:szCs w:val="24"/>
        </w:rPr>
        <w:tab/>
        <w:t>“Executive Director” means the chief administrative officer of the Organization who is appointed by the Assembly;</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e)</w:t>
      </w:r>
      <w:r w:rsidRPr="00151846">
        <w:rPr>
          <w:rFonts w:ascii="Times New Roman" w:eastAsia="Times New Roman" w:hAnsi="Times New Roman" w:cs="Times New Roman"/>
          <w:sz w:val="24"/>
          <w:szCs w:val="24"/>
        </w:rPr>
        <w:tab/>
        <w:t>“Secretariat” means the body which shall provide administrative support to the Organization as well as to carry out the activities guided by the Assembly;</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f)</w:t>
      </w:r>
      <w:r w:rsidRPr="00151846">
        <w:rPr>
          <w:rFonts w:ascii="Times New Roman" w:eastAsia="Times New Roman" w:hAnsi="Times New Roman" w:cs="Times New Roman"/>
          <w:sz w:val="24"/>
          <w:szCs w:val="24"/>
        </w:rPr>
        <w:tab/>
        <w:t>“Signatory Country” means a country, whereas “Signatory Countries” mean the countries, which has/have signed, and yet to deposit the instrument of ratification, acceptance, or approval;</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g)</w:t>
      </w:r>
      <w:r w:rsidRPr="00151846">
        <w:rPr>
          <w:rFonts w:ascii="Times New Roman" w:eastAsia="Times New Roman" w:hAnsi="Times New Roman" w:cs="Times New Roman"/>
          <w:sz w:val="24"/>
          <w:szCs w:val="24"/>
        </w:rPr>
        <w:tab/>
        <w:t>“Party” means a country, whereas “Parties” mean countries which has/have signed and deposited the instrument of ratification, acceptance, or approval, or a country</w:t>
      </w:r>
      <w:r w:rsidR="00A45981" w:rsidRPr="00151846">
        <w:rPr>
          <w:rFonts w:ascii="Times New Roman" w:eastAsia="Times New Roman" w:hAnsi="Times New Roman" w:cs="Times New Roman"/>
          <w:sz w:val="24"/>
          <w:szCs w:val="24"/>
        </w:rPr>
        <w:t>/countries</w:t>
      </w:r>
      <w:r w:rsidRPr="00151846">
        <w:rPr>
          <w:rFonts w:ascii="Times New Roman" w:eastAsia="Times New Roman" w:hAnsi="Times New Roman" w:cs="Times New Roman"/>
          <w:sz w:val="24"/>
          <w:szCs w:val="24"/>
        </w:rPr>
        <w:t xml:space="preserve"> acceded to this Agreement;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h)</w:t>
      </w:r>
      <w:r w:rsidRPr="00151846">
        <w:rPr>
          <w:rFonts w:ascii="Times New Roman" w:eastAsia="Times New Roman" w:hAnsi="Times New Roman" w:cs="Times New Roman"/>
          <w:sz w:val="24"/>
          <w:szCs w:val="24"/>
        </w:rPr>
        <w:tab/>
        <w:t xml:space="preserve">“Observer” means </w:t>
      </w:r>
      <w:r w:rsidR="00AC3AAF" w:rsidRPr="00151846">
        <w:rPr>
          <w:rFonts w:ascii="Times New Roman" w:eastAsia="Times New Roman" w:hAnsi="Times New Roman" w:cs="Times New Roman"/>
          <w:sz w:val="24"/>
          <w:szCs w:val="24"/>
        </w:rPr>
        <w:t xml:space="preserve">a country or </w:t>
      </w:r>
      <w:r w:rsidRPr="00151846">
        <w:rPr>
          <w:rFonts w:ascii="Times New Roman" w:eastAsia="Times New Roman" w:hAnsi="Times New Roman" w:cs="Times New Roman"/>
          <w:sz w:val="24"/>
          <w:szCs w:val="24"/>
        </w:rPr>
        <w:t>an organization</w:t>
      </w:r>
      <w:r w:rsidR="00AC3AAF" w:rsidRPr="00151846">
        <w:rPr>
          <w:rFonts w:ascii="Times New Roman" w:eastAsia="Times New Roman" w:hAnsi="Times New Roman" w:cs="Times New Roman"/>
          <w:sz w:val="24"/>
          <w:szCs w:val="24"/>
        </w:rPr>
        <w:t xml:space="preserve">, whereas “Observers” mean countries or </w:t>
      </w:r>
      <w:proofErr w:type="gramStart"/>
      <w:r w:rsidR="00AC3AAF" w:rsidRPr="00151846">
        <w:rPr>
          <w:rFonts w:ascii="Times New Roman" w:eastAsia="Times New Roman" w:hAnsi="Times New Roman" w:cs="Times New Roman"/>
          <w:sz w:val="24"/>
          <w:szCs w:val="24"/>
        </w:rPr>
        <w:t>organizations,</w:t>
      </w:r>
      <w:r w:rsidRPr="00151846">
        <w:rPr>
          <w:rFonts w:ascii="Times New Roman" w:eastAsia="Times New Roman" w:hAnsi="Times New Roman" w:cs="Times New Roman"/>
          <w:sz w:val="24"/>
          <w:szCs w:val="24"/>
        </w:rPr>
        <w:t xml:space="preserve"> which has</w:t>
      </w:r>
      <w:r w:rsidR="00AC3AAF" w:rsidRPr="00151846">
        <w:rPr>
          <w:rFonts w:ascii="Times New Roman" w:eastAsia="Times New Roman" w:hAnsi="Times New Roman" w:cs="Times New Roman"/>
          <w:sz w:val="24"/>
          <w:szCs w:val="24"/>
        </w:rPr>
        <w:t>/</w:t>
      </w:r>
      <w:proofErr w:type="gramEnd"/>
      <w:r w:rsidR="00AC3AAF" w:rsidRPr="00151846">
        <w:rPr>
          <w:rFonts w:ascii="Times New Roman" w:eastAsia="Times New Roman" w:hAnsi="Times New Roman" w:cs="Times New Roman"/>
          <w:sz w:val="24"/>
          <w:szCs w:val="24"/>
        </w:rPr>
        <w:t>have</w:t>
      </w:r>
      <w:r w:rsidRPr="00151846">
        <w:rPr>
          <w:rFonts w:ascii="Times New Roman" w:eastAsia="Times New Roman" w:hAnsi="Times New Roman" w:cs="Times New Roman"/>
          <w:sz w:val="24"/>
          <w:szCs w:val="24"/>
        </w:rPr>
        <w:t xml:space="preserve"> been granted the Observer status by the Assembly; </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i)</w:t>
      </w:r>
      <w:r w:rsidRPr="00151846">
        <w:rPr>
          <w:rFonts w:ascii="Times New Roman" w:eastAsia="Times New Roman" w:hAnsi="Times New Roman" w:cs="Times New Roman"/>
          <w:sz w:val="24"/>
          <w:szCs w:val="24"/>
        </w:rPr>
        <w:tab/>
        <w:t>“Representative” means a senior forestry official nominated by a Party to the Agreement to represent the Party in the Assembly of the Organization;</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j)</w:t>
      </w:r>
      <w:r w:rsidRPr="00151846">
        <w:rPr>
          <w:rFonts w:ascii="Times New Roman" w:eastAsia="Times New Roman" w:hAnsi="Times New Roman" w:cs="Times New Roman"/>
          <w:sz w:val="24"/>
          <w:szCs w:val="24"/>
        </w:rPr>
        <w:tab/>
        <w:t>“Host Country” means the country where the headquarters of the Organization is located; and</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k)</w:t>
      </w:r>
      <w:r w:rsidRPr="00151846">
        <w:rPr>
          <w:rFonts w:ascii="Times New Roman" w:eastAsia="Times New Roman" w:hAnsi="Times New Roman" w:cs="Times New Roman"/>
          <w:sz w:val="24"/>
          <w:szCs w:val="24"/>
        </w:rPr>
        <w:tab/>
        <w:t>“Operational Expenditure” means costs for functioning of the Assembly, Secretariat and subsidiary bodies of the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2</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Establishment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 xml:space="preserve">The Organization is hereby established as an </w:t>
      </w:r>
      <w:r w:rsidRPr="00151846">
        <w:rPr>
          <w:rFonts w:ascii="Times New Roman" w:eastAsia="Times New Roman" w:hAnsi="Times New Roman" w:cs="Times New Roman"/>
          <w:color w:val="auto"/>
          <w:sz w:val="24"/>
          <w:szCs w:val="24"/>
        </w:rPr>
        <w:t>intergovernmental organization in accordance with</w:t>
      </w:r>
      <w:r w:rsidRPr="00151846">
        <w:rPr>
          <w:rFonts w:ascii="Times New Roman" w:eastAsia="Times New Roman" w:hAnsi="Times New Roman" w:cs="Times New Roman"/>
          <w:sz w:val="24"/>
          <w:szCs w:val="24"/>
        </w:rPr>
        <w:t xml:space="preserve"> the provisions of this Agreement.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The Headquarters of the Organization, including the Secretariat, is located in the Republic of Korea.  A separate “Headquarters Agreement” shall be signed between the Government of the Republic of Korea and the Organization.</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3</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Objectives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The Organization shall be established to strengthen regional forest cooperation by transforming proven technology and policies into concrete actions in the context of sustainable forest management as well as addressing the impact of climate change from forestry sector.</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The Organization shall promote and undertake the following action-oriented forest cooperation programs in Asia on:</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sustainable</w:t>
      </w:r>
      <w:proofErr w:type="gramEnd"/>
      <w:r w:rsidRPr="00151846">
        <w:rPr>
          <w:rFonts w:ascii="Times New Roman" w:eastAsia="Times New Roman" w:hAnsi="Times New Roman" w:cs="Times New Roman"/>
          <w:sz w:val="24"/>
          <w:szCs w:val="24"/>
        </w:rPr>
        <w:t xml:space="preserve"> forest management, biodiversity conservation and maintenance and enhancement of ecosystem services, reforestation and forest rehabilitation;</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Pr="00151846">
        <w:rPr>
          <w:rFonts w:ascii="Times New Roman" w:eastAsia="Times New Roman" w:hAnsi="Times New Roman" w:cs="Times New Roman"/>
          <w:sz w:val="24"/>
          <w:szCs w:val="24"/>
        </w:rPr>
        <w:tab/>
        <w:t>climate change mitigation and adaptation activities and supporting the initiatives under “Reducing Emissions from Deforestation and forest Degradation, and the role of</w:t>
      </w:r>
      <w:r w:rsidR="00677F27" w:rsidRPr="00151846">
        <w:rPr>
          <w:rFonts w:ascii="Times New Roman" w:eastAsia="Times New Roman" w:hAnsi="Times New Roman" w:cs="Times New Roman"/>
          <w:sz w:val="24"/>
          <w:szCs w:val="24"/>
        </w:rPr>
        <w:t xml:space="preserve"> forest</w:t>
      </w:r>
      <w:r w:rsidRPr="00151846">
        <w:rPr>
          <w:rFonts w:ascii="Times New Roman" w:eastAsia="Times New Roman" w:hAnsi="Times New Roman" w:cs="Times New Roman"/>
          <w:sz w:val="24"/>
          <w:szCs w:val="24"/>
        </w:rPr>
        <w:t xml:space="preserve"> conservation, sustainable management of forests and enhancement of forest carbon stocks in developing countries”</w:t>
      </w:r>
      <w:r w:rsidR="00AC3AAF" w:rsidRPr="00151846">
        <w:rPr>
          <w:rFonts w:ascii="Times New Roman" w:eastAsia="Times New Roman" w:hAnsi="Times New Roman" w:cs="Times New Roman"/>
          <w:sz w:val="24"/>
          <w:szCs w:val="24"/>
        </w:rPr>
        <w:t xml:space="preserve"> or REDD+</w:t>
      </w:r>
      <w:r w:rsidRPr="00151846">
        <w:rPr>
          <w:rFonts w:ascii="Times New Roman" w:eastAsia="Times New Roman" w:hAnsi="Times New Roman" w:cs="Times New Roman"/>
          <w:sz w:val="24"/>
          <w:szCs w:val="24"/>
        </w:rPr>
        <w: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reduction</w:t>
      </w:r>
      <w:proofErr w:type="gramEnd"/>
      <w:r w:rsidRPr="00151846">
        <w:rPr>
          <w:rFonts w:ascii="Times New Roman" w:eastAsia="Times New Roman" w:hAnsi="Times New Roman" w:cs="Times New Roman"/>
          <w:sz w:val="24"/>
          <w:szCs w:val="24"/>
        </w:rPr>
        <w:t xml:space="preserve"> of deforestation, forest degradation, desertification and land degradation, and mitigating the impacts of forest-related disasters; </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d)</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capacity</w:t>
      </w:r>
      <w:proofErr w:type="gramEnd"/>
      <w:r w:rsidRPr="00151846">
        <w:rPr>
          <w:rFonts w:ascii="Times New Roman" w:eastAsia="Times New Roman" w:hAnsi="Times New Roman" w:cs="Times New Roman"/>
          <w:sz w:val="24"/>
          <w:szCs w:val="24"/>
        </w:rPr>
        <w:t xml:space="preserve"> building of stakeholders through research and development, sharing of experiences and the transfer of technology, including education and exchange programs; and</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e)</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partnerships</w:t>
      </w:r>
      <w:proofErr w:type="gramEnd"/>
      <w:r w:rsidRPr="00151846">
        <w:rPr>
          <w:rFonts w:ascii="Times New Roman" w:eastAsia="Times New Roman" w:hAnsi="Times New Roman" w:cs="Times New Roman"/>
          <w:sz w:val="24"/>
          <w:szCs w:val="24"/>
        </w:rPr>
        <w:t xml:space="preserve"> between the Parties and with other entities to carry out cooperative activities by building upon the current initiatives of other forest-related international agreements and organizations.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4</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Legal Capacity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The Organization shall have legal personality and shall have the capacity:</w:t>
      </w:r>
    </w:p>
    <w:p w:rsidR="003F753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to</w:t>
      </w:r>
      <w:proofErr w:type="gramEnd"/>
      <w:r w:rsidRPr="00151846">
        <w:rPr>
          <w:rFonts w:ascii="Times New Roman" w:eastAsia="Times New Roman" w:hAnsi="Times New Roman" w:cs="Times New Roman"/>
          <w:sz w:val="24"/>
          <w:szCs w:val="24"/>
        </w:rPr>
        <w:t xml:space="preserve"> enter into agreements and contracts;</w:t>
      </w:r>
    </w:p>
    <w:p w:rsidR="00CF6E71" w:rsidRPr="00151846" w:rsidRDefault="003059AB" w:rsidP="00F854BC">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to</w:t>
      </w:r>
      <w:proofErr w:type="gramEnd"/>
      <w:r w:rsidRPr="00151846">
        <w:rPr>
          <w:rFonts w:ascii="Times New Roman" w:eastAsia="Times New Roman" w:hAnsi="Times New Roman" w:cs="Times New Roman"/>
          <w:sz w:val="24"/>
          <w:szCs w:val="24"/>
        </w:rPr>
        <w:t xml:space="preserve"> acquire and dispose of movable and immovable property; and</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to</w:t>
      </w:r>
      <w:proofErr w:type="gramEnd"/>
      <w:r w:rsidRPr="00151846">
        <w:rPr>
          <w:rFonts w:ascii="Times New Roman" w:eastAsia="Times New Roman" w:hAnsi="Times New Roman" w:cs="Times New Roman"/>
          <w:sz w:val="24"/>
          <w:szCs w:val="24"/>
        </w:rPr>
        <w:t xml:space="preserve"> institute, and defend in, legal proceedings.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5</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lastRenderedPageBreak/>
        <w:t>Membership</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The Signatory Countries which have signed and completed their respective domestic procedure shall be Parties to the Agreement.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The formal admission of a country as a Party shall be subject to approval by the Assembly and the deposit of an Instrument of Accession to the Agreement.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3.</w:t>
      </w:r>
      <w:r w:rsidRPr="00151846">
        <w:rPr>
          <w:rFonts w:ascii="Times New Roman" w:eastAsia="Times New Roman" w:hAnsi="Times New Roman" w:cs="Times New Roman"/>
          <w:sz w:val="24"/>
          <w:szCs w:val="24"/>
        </w:rPr>
        <w:tab/>
        <w:t xml:space="preserve">The admission of any country as a Party to the Agreement shall be </w:t>
      </w:r>
      <w:r w:rsidR="00CB78A5">
        <w:rPr>
          <w:rFonts w:ascii="Times New Roman" w:eastAsiaTheme="minorEastAsia" w:hAnsi="Times New Roman" w:cs="Times New Roman" w:hint="eastAsia"/>
          <w:sz w:val="24"/>
          <w:szCs w:val="24"/>
          <w:lang w:eastAsia="ko-KR"/>
        </w:rPr>
        <w:t xml:space="preserve">subject to </w:t>
      </w:r>
      <w:r w:rsidR="001C24F3" w:rsidRPr="00151846">
        <w:rPr>
          <w:rFonts w:ascii="Times New Roman" w:eastAsia="Times New Roman" w:hAnsi="Times New Roman" w:cs="Times New Roman"/>
          <w:sz w:val="24"/>
          <w:szCs w:val="24"/>
        </w:rPr>
        <w:t xml:space="preserve">its </w:t>
      </w:r>
      <w:r w:rsidRPr="00151846">
        <w:rPr>
          <w:rFonts w:ascii="Times New Roman" w:eastAsia="Times New Roman" w:hAnsi="Times New Roman" w:cs="Times New Roman"/>
          <w:sz w:val="24"/>
          <w:szCs w:val="24"/>
        </w:rPr>
        <w:t>geographic</w:t>
      </w:r>
      <w:r w:rsidR="001C24F3" w:rsidRPr="00151846">
        <w:rPr>
          <w:rFonts w:ascii="Times New Roman" w:eastAsia="Times New Roman" w:hAnsi="Times New Roman" w:cs="Times New Roman"/>
          <w:sz w:val="24"/>
          <w:szCs w:val="24"/>
        </w:rPr>
        <w:t xml:space="preserve"> location in </w:t>
      </w:r>
      <w:r w:rsidRPr="00151846">
        <w:rPr>
          <w:rFonts w:ascii="Times New Roman" w:eastAsia="Times New Roman" w:hAnsi="Times New Roman" w:cs="Times New Roman"/>
          <w:sz w:val="24"/>
          <w:szCs w:val="24"/>
        </w:rPr>
        <w:t>Asia.</w:t>
      </w:r>
    </w:p>
    <w:p w:rsidR="00CF6E71" w:rsidRPr="00151846" w:rsidRDefault="00CF6E71">
      <w:pPr>
        <w:widowControl w:val="0"/>
        <w:spacing w:after="0" w:line="360" w:lineRule="auto"/>
        <w:ind w:left="720"/>
        <w:jc w:val="both"/>
        <w:rPr>
          <w:rFonts w:ascii="Times New Roman" w:eastAsia="Times New Roman" w:hAnsi="Times New Roman" w:cs="Times New Roman"/>
          <w:color w:val="FF0000"/>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6</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Observers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Observer status may be granted by the Assembly to:</w:t>
      </w:r>
    </w:p>
    <w:p w:rsidR="00CF6E71" w:rsidRPr="00151846" w:rsidRDefault="006F262C">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003059AB" w:rsidRPr="00151846">
        <w:rPr>
          <w:rFonts w:ascii="Times New Roman" w:eastAsia="Times New Roman" w:hAnsi="Times New Roman" w:cs="Times New Roman"/>
          <w:sz w:val="24"/>
          <w:szCs w:val="24"/>
        </w:rPr>
        <w:tab/>
        <w:t xml:space="preserve">Signatory Countries </w:t>
      </w:r>
      <w:r w:rsidRPr="00151846">
        <w:rPr>
          <w:rFonts w:ascii="Times New Roman" w:eastAsia="Times New Roman" w:hAnsi="Times New Roman" w:cs="Times New Roman"/>
          <w:sz w:val="24"/>
          <w:szCs w:val="24"/>
        </w:rPr>
        <w:t>which</w:t>
      </w:r>
      <w:r w:rsidR="003059AB" w:rsidRPr="00151846">
        <w:rPr>
          <w:rFonts w:ascii="Times New Roman" w:eastAsia="Times New Roman" w:hAnsi="Times New Roman" w:cs="Times New Roman"/>
          <w:sz w:val="24"/>
          <w:szCs w:val="24"/>
        </w:rPr>
        <w:t xml:space="preserve"> have not deposited instruments of ratification, acceptance or approval</w:t>
      </w:r>
      <w:r w:rsidR="003F7531" w:rsidRPr="00151846">
        <w:rPr>
          <w:rFonts w:ascii="Times New Roman" w:eastAsia="Times New Roman" w:hAnsi="Times New Roman" w:cs="Times New Roman"/>
          <w:sz w:val="24"/>
          <w:szCs w:val="24"/>
        </w:rPr>
        <w:t>;</w:t>
      </w:r>
    </w:p>
    <w:p w:rsidR="00CF6E71" w:rsidRPr="00151846" w:rsidRDefault="006F262C">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003059AB" w:rsidRPr="00151846">
        <w:rPr>
          <w:rFonts w:ascii="Times New Roman" w:eastAsia="Times New Roman" w:hAnsi="Times New Roman" w:cs="Times New Roman"/>
          <w:sz w:val="24"/>
          <w:szCs w:val="24"/>
        </w:rPr>
        <w:tab/>
        <w:t xml:space="preserve">Other Asian countries which </w:t>
      </w:r>
      <w:r w:rsidRPr="00151846">
        <w:rPr>
          <w:rFonts w:ascii="Times New Roman" w:eastAsia="Times New Roman" w:hAnsi="Times New Roman" w:cs="Times New Roman"/>
          <w:sz w:val="24"/>
          <w:szCs w:val="24"/>
        </w:rPr>
        <w:t xml:space="preserve">have </w:t>
      </w:r>
      <w:r w:rsidR="003059AB" w:rsidRPr="00151846">
        <w:rPr>
          <w:rFonts w:ascii="Times New Roman" w:eastAsia="Times New Roman" w:hAnsi="Times New Roman" w:cs="Times New Roman"/>
          <w:sz w:val="24"/>
          <w:szCs w:val="24"/>
        </w:rPr>
        <w:t xml:space="preserve">submitted an </w:t>
      </w:r>
      <w:proofErr w:type="gramStart"/>
      <w:r w:rsidR="003059AB" w:rsidRPr="00151846">
        <w:rPr>
          <w:rFonts w:ascii="Times New Roman" w:eastAsia="Times New Roman" w:hAnsi="Times New Roman" w:cs="Times New Roman"/>
          <w:sz w:val="24"/>
          <w:szCs w:val="24"/>
        </w:rPr>
        <w:t xml:space="preserve">application </w:t>
      </w:r>
      <w:r w:rsidR="000A59B3" w:rsidRPr="00151846">
        <w:rPr>
          <w:rFonts w:ascii="Times New Roman" w:eastAsia="Times New Roman" w:hAnsi="Times New Roman" w:cs="Times New Roman"/>
          <w:sz w:val="24"/>
          <w:szCs w:val="24"/>
        </w:rPr>
        <w:t xml:space="preserve"> to</w:t>
      </w:r>
      <w:proofErr w:type="gramEnd"/>
      <w:r w:rsidR="000A59B3" w:rsidRPr="00151846">
        <w:rPr>
          <w:rFonts w:ascii="Times New Roman" w:eastAsia="Times New Roman" w:hAnsi="Times New Roman" w:cs="Times New Roman"/>
          <w:sz w:val="24"/>
          <w:szCs w:val="24"/>
        </w:rPr>
        <w:t xml:space="preserve"> be an Observer</w:t>
      </w:r>
      <w:r w:rsidR="003F7531" w:rsidRPr="00151846">
        <w:rPr>
          <w:rFonts w:ascii="Times New Roman" w:eastAsia="Times New Roman" w:hAnsi="Times New Roman" w:cs="Times New Roman"/>
          <w:sz w:val="24"/>
          <w:szCs w:val="24"/>
        </w:rPr>
        <w:t>; and</w:t>
      </w:r>
    </w:p>
    <w:p w:rsidR="003F7531" w:rsidRPr="00151846" w:rsidRDefault="003F7531" w:rsidP="003F7531">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w:t>
      </w:r>
      <w:r w:rsidRPr="00151846">
        <w:rPr>
          <w:rFonts w:ascii="Times New Roman" w:eastAsia="Times New Roman" w:hAnsi="Times New Roman" w:cs="Times New Roman"/>
          <w:sz w:val="24"/>
          <w:szCs w:val="24"/>
        </w:rPr>
        <w:tab/>
        <w:t>International and non-governmental organizations active in the field of forestry.</w:t>
      </w:r>
    </w:p>
    <w:p w:rsidR="003F7531" w:rsidRPr="00151846" w:rsidRDefault="003F7531">
      <w:pPr>
        <w:widowControl w:val="0"/>
        <w:spacing w:after="0" w:line="360" w:lineRule="auto"/>
        <w:jc w:val="both"/>
        <w:rPr>
          <w:rFonts w:ascii="Times New Roman" w:eastAsia="Times New Roman" w:hAnsi="Times New Roman" w:cs="Times New Roman"/>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Any other matter related to the participation of Observers may be decided upon by the Assembly in accordance with the internal regulations of the Organizations.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7</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Organs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The principal organs of the Organization shall be an Assembly and a Secretariat.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Subsidiary bodies may be established upon approval by the Assembly in accordance with Article 8 of this Agreement.</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8</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The Assembly shall comprise the Representatives of all Parties.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 xml:space="preserve">Each Party shall appoint one (1) Representative to the Assembly. The Assembly shall elect its President and Vice-President for each session for one year term. </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3.</w:t>
      </w:r>
      <w:r w:rsidRPr="00151846">
        <w:rPr>
          <w:rFonts w:ascii="Times New Roman" w:eastAsia="Times New Roman" w:hAnsi="Times New Roman" w:cs="Times New Roman"/>
          <w:sz w:val="24"/>
          <w:szCs w:val="24"/>
        </w:rPr>
        <w:tab/>
        <w:t xml:space="preserve">The Assembly shall meet </w:t>
      </w:r>
      <w:r w:rsidR="000A59B3" w:rsidRPr="00151846">
        <w:rPr>
          <w:rFonts w:ascii="Times New Roman" w:eastAsia="Times New Roman" w:hAnsi="Times New Roman" w:cs="Times New Roman"/>
          <w:sz w:val="24"/>
          <w:szCs w:val="24"/>
        </w:rPr>
        <w:t xml:space="preserve">annually </w:t>
      </w:r>
      <w:r w:rsidRPr="00151846">
        <w:rPr>
          <w:rFonts w:ascii="Times New Roman" w:eastAsia="Times New Roman" w:hAnsi="Times New Roman" w:cs="Times New Roman"/>
          <w:sz w:val="24"/>
          <w:szCs w:val="24"/>
        </w:rPr>
        <w:t xml:space="preserve">and in such special sessions as circumstances may require.  A special session shall be </w:t>
      </w:r>
      <w:r w:rsidR="00176B60" w:rsidRPr="00151846">
        <w:rPr>
          <w:rFonts w:ascii="Times New Roman" w:eastAsia="Times New Roman" w:hAnsi="Times New Roman" w:cs="Times New Roman"/>
          <w:sz w:val="24"/>
          <w:szCs w:val="24"/>
        </w:rPr>
        <w:t xml:space="preserve">convened </w:t>
      </w:r>
      <w:r w:rsidRPr="00151846">
        <w:rPr>
          <w:rFonts w:ascii="Times New Roman" w:eastAsia="Times New Roman" w:hAnsi="Times New Roman" w:cs="Times New Roman"/>
          <w:sz w:val="24"/>
          <w:szCs w:val="24"/>
        </w:rPr>
        <w:t xml:space="preserve">by the President at the request of </w:t>
      </w:r>
      <w:r w:rsidR="007E7B81" w:rsidRPr="00151846">
        <w:rPr>
          <w:rFonts w:ascii="Times New Roman" w:eastAsia="Times New Roman" w:hAnsi="Times New Roman" w:cs="Times New Roman"/>
          <w:sz w:val="24"/>
          <w:szCs w:val="24"/>
        </w:rPr>
        <w:t xml:space="preserve">a simple </w:t>
      </w:r>
      <w:r w:rsidRPr="00151846">
        <w:rPr>
          <w:rFonts w:ascii="Times New Roman" w:eastAsia="Times New Roman" w:hAnsi="Times New Roman" w:cs="Times New Roman"/>
          <w:sz w:val="24"/>
          <w:szCs w:val="24"/>
        </w:rPr>
        <w:t>majority of the Parties.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4.</w:t>
      </w:r>
      <w:r w:rsidRPr="00151846">
        <w:rPr>
          <w:rFonts w:ascii="Times New Roman" w:eastAsia="Times New Roman" w:hAnsi="Times New Roman" w:cs="Times New Roman"/>
          <w:sz w:val="24"/>
          <w:szCs w:val="24"/>
        </w:rPr>
        <w:tab/>
        <w:t>The Assembly shall, at its first meeting, adopt the internal regulations of the Organization. The internal regulations may</w:t>
      </w:r>
      <w:r w:rsidR="000C7060" w:rsidRPr="00151846">
        <w:rPr>
          <w:rFonts w:ascii="Times New Roman" w:eastAsia="Times New Roman" w:hAnsi="Times New Roman" w:cs="Times New Roman"/>
          <w:sz w:val="24"/>
          <w:szCs w:val="24"/>
        </w:rPr>
        <w:t>, at any other point in time,</w:t>
      </w:r>
      <w:r w:rsidRPr="00151846">
        <w:rPr>
          <w:rFonts w:ascii="Times New Roman" w:eastAsia="Times New Roman" w:hAnsi="Times New Roman" w:cs="Times New Roman"/>
          <w:sz w:val="24"/>
          <w:szCs w:val="24"/>
        </w:rPr>
        <w:t xml:space="preserve"> be amended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5.</w:t>
      </w:r>
      <w:r w:rsidRPr="00151846">
        <w:rPr>
          <w:rFonts w:ascii="Times New Roman" w:eastAsia="Times New Roman" w:hAnsi="Times New Roman" w:cs="Times New Roman"/>
          <w:sz w:val="24"/>
          <w:szCs w:val="24"/>
        </w:rPr>
        <w:tab/>
        <w:t>The Assembly shall, at its first meeting, elect and appoint the Executive Director of the Secretariat.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6.</w:t>
      </w:r>
      <w:r w:rsidRPr="00151846">
        <w:rPr>
          <w:rFonts w:ascii="Times New Roman" w:eastAsia="Times New Roman" w:hAnsi="Times New Roman" w:cs="Times New Roman"/>
          <w:sz w:val="24"/>
          <w:szCs w:val="24"/>
        </w:rPr>
        <w:tab/>
        <w:t>The Assembly shall:</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adopt</w:t>
      </w:r>
      <w:proofErr w:type="gramEnd"/>
      <w:r w:rsidR="003059AB" w:rsidRPr="00151846">
        <w:rPr>
          <w:rFonts w:ascii="Times New Roman" w:eastAsia="Times New Roman" w:hAnsi="Times New Roman" w:cs="Times New Roman"/>
          <w:sz w:val="24"/>
          <w:szCs w:val="24"/>
        </w:rPr>
        <w:t xml:space="preserve"> and, when necessary, amend the internal regulations of the Organization;</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appoint</w:t>
      </w:r>
      <w:proofErr w:type="gramEnd"/>
      <w:r w:rsidR="003059AB" w:rsidRPr="00151846">
        <w:rPr>
          <w:rFonts w:ascii="Times New Roman" w:eastAsia="Times New Roman" w:hAnsi="Times New Roman" w:cs="Times New Roman"/>
          <w:sz w:val="24"/>
          <w:szCs w:val="24"/>
        </w:rPr>
        <w:t xml:space="preserve"> the Executive Director of the Secretariat;</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c</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approve</w:t>
      </w:r>
      <w:proofErr w:type="gramEnd"/>
      <w:r w:rsidR="003059AB" w:rsidRPr="00151846">
        <w:rPr>
          <w:rFonts w:ascii="Times New Roman" w:eastAsia="Times New Roman" w:hAnsi="Times New Roman" w:cs="Times New Roman"/>
          <w:sz w:val="24"/>
          <w:szCs w:val="24"/>
        </w:rPr>
        <w:t xml:space="preserve"> the establishment of subsidiary bodies as are necessary for the achievement of the objectives of the Organization;</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d</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approve</w:t>
      </w:r>
      <w:proofErr w:type="gramEnd"/>
      <w:r w:rsidR="003059AB" w:rsidRPr="00151846">
        <w:rPr>
          <w:rFonts w:ascii="Times New Roman" w:eastAsia="Times New Roman" w:hAnsi="Times New Roman" w:cs="Times New Roman"/>
          <w:sz w:val="24"/>
          <w:szCs w:val="24"/>
        </w:rPr>
        <w:t xml:space="preserve"> the program and budget for the activities of the Organization;</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e</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review</w:t>
      </w:r>
      <w:proofErr w:type="gramEnd"/>
      <w:r w:rsidR="003059AB" w:rsidRPr="00151846">
        <w:rPr>
          <w:rFonts w:ascii="Times New Roman" w:eastAsia="Times New Roman" w:hAnsi="Times New Roman" w:cs="Times New Roman"/>
          <w:sz w:val="24"/>
          <w:szCs w:val="24"/>
        </w:rPr>
        <w:t xml:space="preserve"> reports submitted by the Executive Director and the subsidiary bodies of the Organization and provide guidance to them;</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f</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promote</w:t>
      </w:r>
      <w:proofErr w:type="gramEnd"/>
      <w:r w:rsidR="003059AB" w:rsidRPr="00151846">
        <w:rPr>
          <w:rFonts w:ascii="Times New Roman" w:eastAsia="Times New Roman" w:hAnsi="Times New Roman" w:cs="Times New Roman"/>
          <w:sz w:val="24"/>
          <w:szCs w:val="24"/>
        </w:rPr>
        <w:t xml:space="preserve"> and strengthen relationships with other relevant organizations while avoiding duplication of efforts; </w:t>
      </w:r>
    </w:p>
    <w:p w:rsidR="003F753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g</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exercise</w:t>
      </w:r>
      <w:proofErr w:type="gramEnd"/>
      <w:r w:rsidR="003059AB" w:rsidRPr="00151846">
        <w:rPr>
          <w:rFonts w:ascii="Times New Roman" w:eastAsia="Times New Roman" w:hAnsi="Times New Roman" w:cs="Times New Roman"/>
          <w:sz w:val="24"/>
          <w:szCs w:val="24"/>
        </w:rPr>
        <w:t xml:space="preserve"> such other functions as are necessary for the achievement of the objectives of the Organization; </w:t>
      </w:r>
    </w:p>
    <w:p w:rsidR="00CF6E71" w:rsidRPr="00151846" w:rsidRDefault="001C5200">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lastRenderedPageBreak/>
        <w:t>h</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proofErr w:type="gramStart"/>
      <w:r w:rsidR="003059AB" w:rsidRPr="00151846">
        <w:rPr>
          <w:rFonts w:ascii="Times New Roman" w:eastAsia="Times New Roman" w:hAnsi="Times New Roman" w:cs="Times New Roman"/>
          <w:sz w:val="24"/>
          <w:szCs w:val="24"/>
        </w:rPr>
        <w:t>make</w:t>
      </w:r>
      <w:proofErr w:type="gramEnd"/>
      <w:r w:rsidR="003059AB" w:rsidRPr="00151846">
        <w:rPr>
          <w:rFonts w:ascii="Times New Roman" w:eastAsia="Times New Roman" w:hAnsi="Times New Roman" w:cs="Times New Roman"/>
          <w:sz w:val="24"/>
          <w:szCs w:val="24"/>
        </w:rPr>
        <w:t xml:space="preserve"> an arrangement to approve the application of the observers status</w:t>
      </w:r>
      <w:r w:rsidRPr="00151846">
        <w:rPr>
          <w:rFonts w:ascii="Times New Roman" w:eastAsia="Times New Roman" w:hAnsi="Times New Roman" w:cs="Times New Roman"/>
          <w:sz w:val="24"/>
          <w:szCs w:val="24"/>
        </w:rPr>
        <w:t>; and</w:t>
      </w:r>
    </w:p>
    <w:p w:rsidR="001C5200" w:rsidRPr="00151846" w:rsidRDefault="001C5200">
      <w:pPr>
        <w:widowControl w:val="0"/>
        <w:spacing w:after="0" w:line="360" w:lineRule="auto"/>
        <w:ind w:left="720"/>
        <w:jc w:val="both"/>
        <w:rPr>
          <w:rFonts w:ascii="Times New Roman" w:eastAsia="Times New Roman" w:hAnsi="Times New Roman" w:cs="Times New Roman"/>
          <w:color w:val="auto"/>
          <w:sz w:val="24"/>
          <w:szCs w:val="24"/>
        </w:rPr>
      </w:pPr>
      <w:r w:rsidRPr="00151846">
        <w:rPr>
          <w:rFonts w:ascii="Times New Roman" w:eastAsia="Times New Roman" w:hAnsi="Times New Roman" w:cs="Times New Roman"/>
          <w:color w:val="auto"/>
          <w:sz w:val="24"/>
          <w:szCs w:val="24"/>
        </w:rPr>
        <w:t>i)</w:t>
      </w:r>
      <w:r w:rsidRPr="00151846">
        <w:rPr>
          <w:rFonts w:ascii="Times New Roman" w:eastAsia="Times New Roman" w:hAnsi="Times New Roman" w:cs="Times New Roman"/>
          <w:color w:val="auto"/>
          <w:sz w:val="24"/>
          <w:szCs w:val="24"/>
        </w:rPr>
        <w:tab/>
      </w:r>
      <w:proofErr w:type="gramStart"/>
      <w:r w:rsidR="00002512" w:rsidRPr="00151846">
        <w:rPr>
          <w:rFonts w:ascii="Times New Roman" w:eastAsia="Times New Roman" w:hAnsi="Times New Roman" w:cs="Times New Roman"/>
          <w:color w:val="auto"/>
          <w:sz w:val="24"/>
          <w:szCs w:val="24"/>
        </w:rPr>
        <w:t>consider</w:t>
      </w:r>
      <w:proofErr w:type="gramEnd"/>
      <w:r w:rsidR="00002512" w:rsidRPr="00151846">
        <w:rPr>
          <w:rFonts w:ascii="Times New Roman" w:eastAsia="Times New Roman" w:hAnsi="Times New Roman" w:cs="Times New Roman"/>
          <w:color w:val="auto"/>
          <w:sz w:val="24"/>
          <w:szCs w:val="24"/>
        </w:rPr>
        <w:t xml:space="preserve">, deliberate and </w:t>
      </w:r>
      <w:r w:rsidRPr="00151846">
        <w:rPr>
          <w:rFonts w:ascii="Times New Roman" w:eastAsia="Times New Roman" w:hAnsi="Times New Roman" w:cs="Times New Roman"/>
          <w:color w:val="auto"/>
          <w:sz w:val="24"/>
          <w:szCs w:val="24"/>
        </w:rPr>
        <w:t xml:space="preserve">adopt </w:t>
      </w:r>
      <w:r w:rsidR="00A406C6" w:rsidRPr="00151846">
        <w:rPr>
          <w:rFonts w:ascii="Times New Roman" w:eastAsia="Times New Roman" w:hAnsi="Times New Roman" w:cs="Times New Roman"/>
          <w:color w:val="auto"/>
          <w:sz w:val="24"/>
          <w:szCs w:val="24"/>
        </w:rPr>
        <w:t xml:space="preserve">the </w:t>
      </w:r>
      <w:r w:rsidRPr="00151846">
        <w:rPr>
          <w:rFonts w:ascii="Times New Roman" w:eastAsia="Times New Roman" w:hAnsi="Times New Roman" w:cs="Times New Roman"/>
          <w:color w:val="auto"/>
          <w:sz w:val="24"/>
          <w:szCs w:val="24"/>
        </w:rPr>
        <w:t xml:space="preserve">amendment </w:t>
      </w:r>
      <w:r w:rsidR="00A406C6" w:rsidRPr="00151846">
        <w:rPr>
          <w:rFonts w:ascii="Times New Roman" w:eastAsia="Times New Roman" w:hAnsi="Times New Roman" w:cs="Times New Roman"/>
          <w:color w:val="auto"/>
          <w:sz w:val="24"/>
          <w:szCs w:val="24"/>
        </w:rPr>
        <w:t xml:space="preserve">to the Agreement </w:t>
      </w:r>
      <w:r w:rsidR="003F7531" w:rsidRPr="00151846">
        <w:rPr>
          <w:rFonts w:ascii="Times New Roman" w:eastAsia="Times New Roman" w:hAnsi="Times New Roman" w:cs="Times New Roman"/>
          <w:color w:val="auto"/>
          <w:sz w:val="24"/>
          <w:szCs w:val="24"/>
        </w:rPr>
        <w:t xml:space="preserve">proposed </w:t>
      </w:r>
      <w:r w:rsidR="00002512" w:rsidRPr="00151846">
        <w:rPr>
          <w:rFonts w:ascii="Times New Roman" w:eastAsia="Times New Roman" w:hAnsi="Times New Roman" w:cs="Times New Roman"/>
          <w:color w:val="auto"/>
          <w:sz w:val="24"/>
          <w:szCs w:val="24"/>
        </w:rPr>
        <w:t xml:space="preserve">by </w:t>
      </w:r>
      <w:r w:rsidR="00A406C6" w:rsidRPr="00151846">
        <w:rPr>
          <w:rFonts w:ascii="Times New Roman" w:eastAsia="Times New Roman" w:hAnsi="Times New Roman" w:cs="Times New Roman"/>
          <w:color w:val="auto"/>
          <w:sz w:val="24"/>
          <w:szCs w:val="24"/>
        </w:rPr>
        <w:t xml:space="preserve">any Party/Parties </w:t>
      </w:r>
      <w:r w:rsidRPr="00151846">
        <w:rPr>
          <w:rFonts w:ascii="Times New Roman" w:eastAsia="Times New Roman" w:hAnsi="Times New Roman" w:cs="Times New Roman"/>
          <w:color w:val="auto"/>
          <w:sz w:val="24"/>
          <w:szCs w:val="24"/>
        </w:rPr>
        <w:t>in accordance with Article 2</w:t>
      </w:r>
      <w:r w:rsidR="005723E5">
        <w:rPr>
          <w:rFonts w:ascii="Times New Roman" w:eastAsiaTheme="minorEastAsia" w:hAnsi="Times New Roman" w:cs="Times New Roman" w:hint="eastAsia"/>
          <w:color w:val="auto"/>
          <w:sz w:val="24"/>
          <w:szCs w:val="24"/>
          <w:lang w:eastAsia="ko-KR"/>
        </w:rPr>
        <w:t>0</w:t>
      </w:r>
      <w:r w:rsidRPr="00151846">
        <w:rPr>
          <w:rFonts w:ascii="Times New Roman" w:eastAsia="Times New Roman" w:hAnsi="Times New Roman" w:cs="Times New Roman"/>
          <w:color w:val="auto"/>
          <w:sz w:val="24"/>
          <w:szCs w:val="24"/>
        </w:rPr>
        <w:t>.</w:t>
      </w:r>
    </w:p>
    <w:p w:rsidR="009F406D" w:rsidRDefault="009F406D">
      <w:pPr>
        <w:widowControl w:val="0"/>
        <w:spacing w:after="0" w:line="360" w:lineRule="auto"/>
        <w:jc w:val="both"/>
        <w:rPr>
          <w:rFonts w:ascii="Times New Roman" w:eastAsia="Times New Roman" w:hAnsi="Times New Roman" w:cs="Times New Roman"/>
          <w:color w:val="auto"/>
          <w:sz w:val="24"/>
          <w:szCs w:val="24"/>
        </w:rPr>
      </w:pPr>
    </w:p>
    <w:p w:rsidR="00793484" w:rsidRPr="00793484" w:rsidRDefault="00793484" w:rsidP="00793484">
      <w:pPr>
        <w:widowControl w:val="0"/>
        <w:spacing w:after="0" w:line="360" w:lineRule="auto"/>
        <w:jc w:val="both"/>
        <w:rPr>
          <w:rFonts w:ascii="Times New Roman" w:eastAsia="Times New Roman" w:hAnsi="Times New Roman" w:cs="Times New Roman"/>
          <w:color w:val="auto"/>
          <w:sz w:val="24"/>
          <w:szCs w:val="24"/>
        </w:rPr>
      </w:pPr>
      <w:r w:rsidRPr="00793484">
        <w:rPr>
          <w:rFonts w:ascii="Times New Roman" w:eastAsia="Times New Roman" w:hAnsi="Times New Roman" w:cs="Times New Roman"/>
          <w:color w:val="auto"/>
          <w:sz w:val="24"/>
          <w:szCs w:val="24"/>
        </w:rPr>
        <w:t>7.</w:t>
      </w:r>
      <w:r w:rsidRPr="00793484">
        <w:rPr>
          <w:rFonts w:ascii="Times New Roman" w:eastAsia="Times New Roman" w:hAnsi="Times New Roman" w:cs="Times New Roman"/>
          <w:color w:val="auto"/>
          <w:sz w:val="24"/>
          <w:szCs w:val="24"/>
        </w:rPr>
        <w:tab/>
        <w:t xml:space="preserve">The Assembly shall decide amendment to the Agreement and approval of new Parties by consensus. </w:t>
      </w:r>
    </w:p>
    <w:p w:rsidR="00793484" w:rsidRPr="00793484" w:rsidRDefault="00793484" w:rsidP="00793484">
      <w:pPr>
        <w:widowControl w:val="0"/>
        <w:spacing w:after="0" w:line="360" w:lineRule="auto"/>
        <w:jc w:val="both"/>
        <w:rPr>
          <w:rFonts w:ascii="Times New Roman" w:eastAsia="Times New Roman" w:hAnsi="Times New Roman" w:cs="Times New Roman"/>
          <w:color w:val="auto"/>
          <w:sz w:val="24"/>
          <w:szCs w:val="24"/>
        </w:rPr>
      </w:pPr>
    </w:p>
    <w:p w:rsidR="00793484" w:rsidRPr="00151846" w:rsidRDefault="00793484" w:rsidP="00793484">
      <w:pPr>
        <w:widowControl w:val="0"/>
        <w:spacing w:after="0" w:line="360" w:lineRule="auto"/>
        <w:jc w:val="both"/>
        <w:rPr>
          <w:rFonts w:ascii="Times New Roman" w:eastAsia="Times New Roman" w:hAnsi="Times New Roman" w:cs="Times New Roman"/>
          <w:color w:val="auto"/>
          <w:sz w:val="24"/>
          <w:szCs w:val="24"/>
        </w:rPr>
      </w:pPr>
      <w:r w:rsidRPr="00793484">
        <w:rPr>
          <w:rFonts w:ascii="Times New Roman" w:eastAsia="Times New Roman" w:hAnsi="Times New Roman" w:cs="Times New Roman"/>
          <w:color w:val="auto"/>
          <w:sz w:val="24"/>
          <w:szCs w:val="24"/>
        </w:rPr>
        <w:t xml:space="preserve">8. </w:t>
      </w:r>
      <w:r w:rsidRPr="00793484">
        <w:rPr>
          <w:rFonts w:ascii="Times New Roman" w:eastAsia="Times New Roman" w:hAnsi="Times New Roman" w:cs="Times New Roman"/>
          <w:color w:val="auto"/>
          <w:sz w:val="24"/>
          <w:szCs w:val="24"/>
        </w:rPr>
        <w:tab/>
        <w:t xml:space="preserve">The Assembly shall make every effort to reach decisions by consensus. If a decision cannot be reached by consensus for matters other than mentioned in paragraph </w:t>
      </w:r>
      <w:r w:rsidR="00045F09">
        <w:rPr>
          <w:rFonts w:ascii="Times New Roman" w:eastAsiaTheme="minorEastAsia" w:hAnsi="Times New Roman" w:cs="Times New Roman" w:hint="eastAsia"/>
          <w:color w:val="auto"/>
          <w:sz w:val="24"/>
          <w:szCs w:val="24"/>
          <w:lang w:eastAsia="ko-KR"/>
        </w:rPr>
        <w:t>7</w:t>
      </w:r>
      <w:r w:rsidRPr="00793484">
        <w:rPr>
          <w:rFonts w:ascii="Times New Roman" w:eastAsia="Times New Roman" w:hAnsi="Times New Roman" w:cs="Times New Roman"/>
          <w:color w:val="auto"/>
          <w:sz w:val="24"/>
          <w:szCs w:val="24"/>
        </w:rPr>
        <w:t>, a flexible formula shall be determined by the Assembly to reach a decision.</w:t>
      </w:r>
    </w:p>
    <w:p w:rsidR="00E1055F" w:rsidRPr="00151846" w:rsidRDefault="00E1055F">
      <w:pPr>
        <w:widowControl w:val="0"/>
        <w:spacing w:after="0" w:line="360" w:lineRule="auto"/>
        <w:jc w:val="both"/>
        <w:rPr>
          <w:rFonts w:ascii="Times New Roman" w:eastAsia="Times New Roman" w:hAnsi="Times New Roman" w:cs="Times New Roman"/>
          <w:color w:val="FF0000"/>
          <w:sz w:val="24"/>
          <w:szCs w:val="24"/>
        </w:rPr>
      </w:pPr>
    </w:p>
    <w:p w:rsidR="00CF6E71" w:rsidRPr="00B25A05" w:rsidRDefault="00CF6E71">
      <w:pPr>
        <w:widowControl w:val="0"/>
        <w:spacing w:after="0" w:line="360" w:lineRule="auto"/>
        <w:jc w:val="both"/>
        <w:rPr>
          <w:rFonts w:eastAsiaTheme="minorEastAsia"/>
          <w:sz w:val="24"/>
          <w:szCs w:val="24"/>
          <w:lang w:eastAsia="ko-KR"/>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9</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The Secretariat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1. </w:t>
      </w:r>
      <w:r w:rsidRPr="00151846">
        <w:rPr>
          <w:rFonts w:ascii="Times New Roman" w:eastAsia="Times New Roman" w:hAnsi="Times New Roman" w:cs="Times New Roman"/>
          <w:sz w:val="24"/>
          <w:szCs w:val="24"/>
        </w:rPr>
        <w:tab/>
      </w:r>
      <w:r w:rsidR="000C7060" w:rsidRPr="00151846">
        <w:rPr>
          <w:rFonts w:ascii="Times New Roman" w:eastAsia="Times New Roman" w:hAnsi="Times New Roman" w:cs="Times New Roman"/>
          <w:sz w:val="24"/>
          <w:szCs w:val="24"/>
        </w:rPr>
        <w:t xml:space="preserve">Upon entry into force of the Agreement, a Secretariat shall be formed and </w:t>
      </w:r>
      <w:r w:rsidRPr="00151846">
        <w:rPr>
          <w:rFonts w:ascii="Times New Roman" w:eastAsia="Times New Roman" w:hAnsi="Times New Roman" w:cs="Times New Roman"/>
          <w:sz w:val="24"/>
          <w:szCs w:val="24"/>
        </w:rPr>
        <w:t>headed by an Executive Director</w:t>
      </w:r>
      <w:r w:rsidR="00E23E73" w:rsidRPr="00151846">
        <w:rPr>
          <w:rFonts w:ascii="Times New Roman" w:eastAsia="Times New Roman" w:hAnsi="Times New Roman" w:cs="Times New Roman"/>
          <w:sz w:val="24"/>
          <w:szCs w:val="24"/>
        </w:rPr>
        <w:t>.</w:t>
      </w:r>
      <w:r w:rsidRPr="00151846">
        <w:rPr>
          <w:rFonts w:ascii="Times New Roman" w:eastAsia="Times New Roman" w:hAnsi="Times New Roman" w:cs="Times New Roman"/>
          <w:sz w:val="24"/>
          <w:szCs w:val="24"/>
        </w:rPr>
        <w:t xml:space="preserve"> The Executive Director shall hold office for a term of two (2) years, renewable for not more than one (1) term.</w:t>
      </w:r>
    </w:p>
    <w:p w:rsidR="000C7060" w:rsidRPr="00151846" w:rsidRDefault="000C7060">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Subject to internal regulations adopted by the Assembly, the Executive Director shall appoint the staff members of the Secretariat</w:t>
      </w:r>
      <w:r w:rsidR="000C7060" w:rsidRPr="00151846">
        <w:rPr>
          <w:rFonts w:ascii="Times New Roman" w:eastAsia="Times New Roman" w:hAnsi="Times New Roman" w:cs="Times New Roman"/>
          <w:sz w:val="24"/>
          <w:szCs w:val="24"/>
        </w:rPr>
        <w:t xml:space="preserve">. Non-staff </w:t>
      </w:r>
      <w:r w:rsidRPr="00151846">
        <w:rPr>
          <w:rFonts w:ascii="Times New Roman" w:eastAsia="Times New Roman" w:hAnsi="Times New Roman" w:cs="Times New Roman"/>
          <w:sz w:val="24"/>
          <w:szCs w:val="24"/>
        </w:rPr>
        <w:t>personnel</w:t>
      </w:r>
      <w:r w:rsidR="000C7060" w:rsidRPr="00151846">
        <w:rPr>
          <w:rFonts w:ascii="Times New Roman" w:eastAsia="Times New Roman" w:hAnsi="Times New Roman" w:cs="Times New Roman"/>
          <w:sz w:val="24"/>
          <w:szCs w:val="24"/>
        </w:rPr>
        <w:t xml:space="preserve"> shall also be appointed by the Executive Director</w:t>
      </w:r>
      <w:r w:rsidRPr="00151846">
        <w:rPr>
          <w:rFonts w:ascii="Times New Roman" w:eastAsia="Times New Roman" w:hAnsi="Times New Roman" w:cs="Times New Roman"/>
          <w:sz w:val="24"/>
          <w:szCs w:val="24"/>
        </w:rPr>
        <w:t xml:space="preserve">, on specific terms and </w:t>
      </w:r>
      <w:r w:rsidR="000C7060" w:rsidRPr="00151846">
        <w:rPr>
          <w:rFonts w:ascii="Times New Roman" w:eastAsia="Times New Roman" w:hAnsi="Times New Roman" w:cs="Times New Roman"/>
          <w:sz w:val="24"/>
          <w:szCs w:val="24"/>
        </w:rPr>
        <w:t xml:space="preserve">be </w:t>
      </w:r>
      <w:r w:rsidRPr="00151846">
        <w:rPr>
          <w:rFonts w:ascii="Times New Roman" w:eastAsia="Times New Roman" w:hAnsi="Times New Roman" w:cs="Times New Roman"/>
          <w:sz w:val="24"/>
          <w:szCs w:val="24"/>
        </w:rPr>
        <w:t xml:space="preserve">assigned such duties as are necessary </w:t>
      </w:r>
      <w:r w:rsidR="000C7060" w:rsidRPr="00151846">
        <w:rPr>
          <w:rFonts w:ascii="Times New Roman" w:eastAsia="Times New Roman" w:hAnsi="Times New Roman" w:cs="Times New Roman"/>
          <w:sz w:val="24"/>
          <w:szCs w:val="24"/>
        </w:rPr>
        <w:t xml:space="preserve">towards </w:t>
      </w:r>
      <w:r w:rsidRPr="00151846">
        <w:rPr>
          <w:rFonts w:ascii="Times New Roman" w:eastAsia="Times New Roman" w:hAnsi="Times New Roman" w:cs="Times New Roman"/>
          <w:sz w:val="24"/>
          <w:szCs w:val="24"/>
        </w:rPr>
        <w:t>achieving the objectives of the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3.</w:t>
      </w:r>
      <w:r w:rsidRPr="00151846">
        <w:rPr>
          <w:rFonts w:ascii="Times New Roman" w:eastAsia="Times New Roman" w:hAnsi="Times New Roman" w:cs="Times New Roman"/>
          <w:sz w:val="24"/>
          <w:szCs w:val="24"/>
        </w:rPr>
        <w:tab/>
        <w:t>Subject to guidance by the Assembly, the Executive Director shall enter into such administrative and contractual arrangements in the name of the Organization as are necessary for implementation of the activities of the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4.</w:t>
      </w:r>
      <w:r w:rsidRPr="00151846">
        <w:rPr>
          <w:rFonts w:ascii="Times New Roman" w:eastAsia="Times New Roman" w:hAnsi="Times New Roman" w:cs="Times New Roman"/>
          <w:sz w:val="24"/>
          <w:szCs w:val="24"/>
        </w:rPr>
        <w:tab/>
        <w:t>The Secretariat shall:</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prepare</w:t>
      </w:r>
      <w:proofErr w:type="gramEnd"/>
      <w:r w:rsidRPr="00151846">
        <w:rPr>
          <w:rFonts w:ascii="Times New Roman" w:eastAsia="Times New Roman" w:hAnsi="Times New Roman" w:cs="Times New Roman"/>
          <w:sz w:val="24"/>
          <w:szCs w:val="24"/>
        </w:rPr>
        <w:t xml:space="preserve"> and propose, as necessary, the internal regulations of the Secretariat for consideration of the Assembly;</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make</w:t>
      </w:r>
      <w:proofErr w:type="gramEnd"/>
      <w:r w:rsidRPr="00151846">
        <w:rPr>
          <w:rFonts w:ascii="Times New Roman" w:eastAsia="Times New Roman" w:hAnsi="Times New Roman" w:cs="Times New Roman"/>
          <w:sz w:val="24"/>
          <w:szCs w:val="24"/>
        </w:rPr>
        <w:t xml:space="preserve"> arrangements for sessions of the Assembly and other subsidiary bodies of the Organization and provide the necessary services;</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lastRenderedPageBreak/>
        <w:t>c)</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manage</w:t>
      </w:r>
      <w:proofErr w:type="gramEnd"/>
      <w:r w:rsidRPr="00151846">
        <w:rPr>
          <w:rFonts w:ascii="Times New Roman" w:eastAsia="Times New Roman" w:hAnsi="Times New Roman" w:cs="Times New Roman"/>
          <w:sz w:val="24"/>
          <w:szCs w:val="24"/>
        </w:rPr>
        <w:t xml:space="preserve"> the budget and implement the programs approved by the Assembly;</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d)</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report</w:t>
      </w:r>
      <w:proofErr w:type="gramEnd"/>
      <w:r w:rsidRPr="00151846">
        <w:rPr>
          <w:rFonts w:ascii="Times New Roman" w:eastAsia="Times New Roman" w:hAnsi="Times New Roman" w:cs="Times New Roman"/>
          <w:sz w:val="24"/>
          <w:szCs w:val="24"/>
        </w:rPr>
        <w:t xml:space="preserve"> to the Assembly, on regular basis, on the </w:t>
      </w:r>
      <w:r w:rsidR="008D7D40" w:rsidRPr="00151846">
        <w:rPr>
          <w:rFonts w:ascii="Times New Roman" w:eastAsia="Times New Roman" w:hAnsi="Times New Roman" w:cs="Times New Roman"/>
          <w:sz w:val="24"/>
          <w:szCs w:val="24"/>
        </w:rPr>
        <w:t xml:space="preserve">budget and </w:t>
      </w:r>
      <w:r w:rsidRPr="00151846">
        <w:rPr>
          <w:rFonts w:ascii="Times New Roman" w:eastAsia="Times New Roman" w:hAnsi="Times New Roman" w:cs="Times New Roman"/>
          <w:sz w:val="24"/>
          <w:szCs w:val="24"/>
        </w:rPr>
        <w:t>progress of the implementation of the program;</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e)</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coordinate</w:t>
      </w:r>
      <w:proofErr w:type="gramEnd"/>
      <w:r w:rsidRPr="00151846">
        <w:rPr>
          <w:rFonts w:ascii="Times New Roman" w:eastAsia="Times New Roman" w:hAnsi="Times New Roman" w:cs="Times New Roman"/>
          <w:sz w:val="24"/>
          <w:szCs w:val="24"/>
        </w:rPr>
        <w:t xml:space="preserve"> its activities with other relevant bodies and entities;</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f)</w:t>
      </w:r>
      <w:r w:rsidRPr="00151846">
        <w:rPr>
          <w:rFonts w:ascii="Times New Roman" w:eastAsia="Times New Roman" w:hAnsi="Times New Roman" w:cs="Times New Roman"/>
          <w:sz w:val="24"/>
          <w:szCs w:val="24"/>
        </w:rPr>
        <w:tab/>
        <w:t xml:space="preserve">make appropriate arrangements for </w:t>
      </w:r>
      <w:r w:rsidR="008D7D40" w:rsidRPr="00151846">
        <w:rPr>
          <w:rFonts w:ascii="Times New Roman" w:eastAsia="Times New Roman" w:hAnsi="Times New Roman" w:cs="Times New Roman"/>
          <w:sz w:val="24"/>
          <w:szCs w:val="24"/>
        </w:rPr>
        <w:t>forest-</w:t>
      </w:r>
      <w:r w:rsidRPr="00151846">
        <w:rPr>
          <w:rFonts w:ascii="Times New Roman" w:eastAsia="Times New Roman" w:hAnsi="Times New Roman" w:cs="Times New Roman"/>
          <w:sz w:val="24"/>
          <w:szCs w:val="24"/>
        </w:rPr>
        <w:t>related cooperation and enter into agreements or contracts</w:t>
      </w:r>
      <w:r w:rsidR="00CB770A" w:rsidRPr="00151846">
        <w:rPr>
          <w:rFonts w:ascii="Times New Roman" w:eastAsia="Times New Roman" w:hAnsi="Times New Roman" w:cs="Times New Roman"/>
          <w:sz w:val="24"/>
          <w:szCs w:val="24"/>
        </w:rPr>
        <w:t xml:space="preserve"> </w:t>
      </w:r>
      <w:r w:rsidRPr="00151846">
        <w:rPr>
          <w:rFonts w:ascii="Times New Roman" w:eastAsia="Times New Roman" w:hAnsi="Times New Roman" w:cs="Times New Roman"/>
          <w:sz w:val="24"/>
          <w:szCs w:val="24"/>
        </w:rPr>
        <w:t xml:space="preserve">with relevant national, regional or international organizations, non-governmental organizations, foundations and associations, both public and private, </w:t>
      </w:r>
      <w:r w:rsidR="00CB770A" w:rsidRPr="00151846">
        <w:rPr>
          <w:rFonts w:ascii="Times New Roman" w:eastAsia="Times New Roman" w:hAnsi="Times New Roman" w:cs="Times New Roman"/>
          <w:sz w:val="24"/>
          <w:szCs w:val="24"/>
        </w:rPr>
        <w:t>in line with the programs, projects, and work plans approved by the Assembly</w:t>
      </w:r>
      <w:r w:rsidRPr="00151846">
        <w:rPr>
          <w:rFonts w:ascii="Times New Roman" w:eastAsia="Times New Roman" w:hAnsi="Times New Roman" w:cs="Times New Roman"/>
          <w:sz w:val="24"/>
          <w:szCs w:val="24"/>
        </w:rPr>
        <w:t>;</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g)</w:t>
      </w:r>
      <w:r w:rsidRPr="00151846">
        <w:rPr>
          <w:rFonts w:ascii="Times New Roman" w:eastAsia="Times New Roman" w:hAnsi="Times New Roman" w:cs="Times New Roman"/>
          <w:sz w:val="24"/>
          <w:szCs w:val="24"/>
        </w:rPr>
        <w:tab/>
      </w:r>
      <w:proofErr w:type="gramStart"/>
      <w:r w:rsidR="00CB770A" w:rsidRPr="00151846">
        <w:rPr>
          <w:rFonts w:ascii="Times New Roman" w:eastAsia="Times New Roman" w:hAnsi="Times New Roman" w:cs="Times New Roman"/>
          <w:sz w:val="24"/>
          <w:szCs w:val="24"/>
        </w:rPr>
        <w:t>facilitate</w:t>
      </w:r>
      <w:proofErr w:type="gramEnd"/>
      <w:r w:rsidR="00CB770A" w:rsidRPr="00151846">
        <w:rPr>
          <w:rFonts w:ascii="Times New Roman" w:eastAsia="Times New Roman" w:hAnsi="Times New Roman" w:cs="Times New Roman"/>
          <w:sz w:val="24"/>
          <w:szCs w:val="24"/>
        </w:rPr>
        <w:t xml:space="preserve"> preparation, evaluation and recommendation of proposals </w:t>
      </w:r>
      <w:r w:rsidRPr="00151846">
        <w:rPr>
          <w:rFonts w:ascii="Times New Roman" w:eastAsia="Times New Roman" w:hAnsi="Times New Roman" w:cs="Times New Roman"/>
          <w:sz w:val="24"/>
          <w:szCs w:val="24"/>
        </w:rPr>
        <w:t>for consideration by the Assembly; and</w:t>
      </w:r>
    </w:p>
    <w:p w:rsidR="00CF6E71" w:rsidRPr="00151846" w:rsidRDefault="003059AB">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h)</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perform</w:t>
      </w:r>
      <w:proofErr w:type="gramEnd"/>
      <w:r w:rsidRPr="00151846">
        <w:rPr>
          <w:rFonts w:ascii="Times New Roman" w:eastAsia="Times New Roman" w:hAnsi="Times New Roman" w:cs="Times New Roman"/>
          <w:sz w:val="24"/>
          <w:szCs w:val="24"/>
        </w:rPr>
        <w:t xml:space="preserve"> other secretariat functions as may be decided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5.</w:t>
      </w:r>
      <w:r w:rsidRPr="00151846">
        <w:rPr>
          <w:rFonts w:ascii="Times New Roman" w:eastAsia="Times New Roman" w:hAnsi="Times New Roman" w:cs="Times New Roman"/>
          <w:sz w:val="24"/>
          <w:szCs w:val="24"/>
        </w:rPr>
        <w:tab/>
        <w:t>The Republic of Korea, as the Host Country, shall provide secretariat support and the necessary assistance for the period between the dates of the entry into force of this Agreement and the establishment of the Secretariat to ensure the smooth and effective inauguration of the Organization, in accordance with its domestic laws and regulations and within its budgetary capacities.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10</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Official Language</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The official language of the Organization shall be English.</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Article 11</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Organization Symbol</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The Organization shall have a flag and an Emblem to be decided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center"/>
        <w:rPr>
          <w:rFonts w:ascii="Times New Roman" w:eastAsiaTheme="minorEastAsia" w:hAnsi="Times New Roman" w:cs="Times New Roman"/>
          <w:b/>
          <w:sz w:val="24"/>
          <w:szCs w:val="24"/>
          <w:lang w:eastAsia="ko-KR"/>
        </w:rPr>
      </w:pPr>
      <w:r w:rsidRPr="00151846">
        <w:rPr>
          <w:rFonts w:ascii="Times New Roman" w:eastAsia="Times New Roman" w:hAnsi="Times New Roman" w:cs="Times New Roman"/>
          <w:b/>
          <w:sz w:val="24"/>
          <w:szCs w:val="24"/>
        </w:rPr>
        <w:t xml:space="preserve">Article </w:t>
      </w:r>
      <w:r w:rsidR="00B51958" w:rsidRPr="00151846">
        <w:rPr>
          <w:rFonts w:ascii="Times New Roman" w:eastAsiaTheme="minorEastAsia" w:hAnsi="Times New Roman" w:cs="Times New Roman" w:hint="eastAsia"/>
          <w:b/>
          <w:sz w:val="24"/>
          <w:szCs w:val="24"/>
          <w:lang w:eastAsia="ko-KR"/>
        </w:rPr>
        <w:t>12</w:t>
      </w:r>
    </w:p>
    <w:p w:rsidR="00CF6E71" w:rsidRPr="00151846" w:rsidRDefault="008B10E5">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 xml:space="preserve">Budget and </w:t>
      </w:r>
      <w:r w:rsidR="005A5394" w:rsidRPr="00151846">
        <w:rPr>
          <w:rFonts w:ascii="Times New Roman" w:eastAsia="Times New Roman" w:hAnsi="Times New Roman" w:cs="Times New Roman"/>
          <w:b/>
          <w:sz w:val="24"/>
          <w:szCs w:val="24"/>
        </w:rPr>
        <w:t>Finance</w:t>
      </w:r>
    </w:p>
    <w:p w:rsidR="008D7D40" w:rsidRPr="00151846" w:rsidRDefault="008D7D40">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lastRenderedPageBreak/>
        <w:t>1.</w:t>
      </w:r>
      <w:r w:rsidRPr="00151846">
        <w:rPr>
          <w:rFonts w:ascii="Times New Roman" w:eastAsia="Times New Roman" w:hAnsi="Times New Roman" w:cs="Times New Roman"/>
          <w:sz w:val="24"/>
          <w:szCs w:val="24"/>
        </w:rPr>
        <w:tab/>
        <w:t>The funds necessary to achieve the objectives of the Organization shall consist of mandatory and voluntary contributions.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2. </w:t>
      </w:r>
      <w:r w:rsidRPr="00151846">
        <w:rPr>
          <w:rFonts w:ascii="Times New Roman" w:eastAsia="Times New Roman" w:hAnsi="Times New Roman" w:cs="Times New Roman"/>
          <w:sz w:val="24"/>
          <w:szCs w:val="24"/>
        </w:rPr>
        <w:tab/>
        <w:t>Mandatory contributions shall be provided in the form of in-kind contributions and/or cash. The Republic of Korea shall contribute eighty (80) percent, whereas other Parties shall contribute one (1) percent each of the annual operational expenditures</w:t>
      </w:r>
      <w:r w:rsidR="000F3959" w:rsidRPr="00151846">
        <w:rPr>
          <w:rFonts w:ascii="Times New Roman" w:eastAsia="Times New Roman" w:hAnsi="Times New Roman" w:cs="Times New Roman"/>
          <w:sz w:val="24"/>
          <w:szCs w:val="24"/>
        </w:rPr>
        <w:t xml:space="preserve"> or a fixed amount of no less than </w:t>
      </w:r>
      <w:r w:rsidR="00574B88" w:rsidRPr="00151846">
        <w:rPr>
          <w:rFonts w:ascii="Times New Roman" w:eastAsia="Times New Roman" w:hAnsi="Times New Roman" w:cs="Times New Roman"/>
          <w:sz w:val="24"/>
          <w:szCs w:val="24"/>
        </w:rPr>
        <w:t>thirty thousand (</w:t>
      </w:r>
      <w:r w:rsidR="000F3959" w:rsidRPr="00151846">
        <w:rPr>
          <w:rFonts w:ascii="Times New Roman" w:eastAsia="Times New Roman" w:hAnsi="Times New Roman" w:cs="Times New Roman"/>
          <w:sz w:val="24"/>
          <w:szCs w:val="24"/>
        </w:rPr>
        <w:t>30,000</w:t>
      </w:r>
      <w:r w:rsidR="00574B88" w:rsidRPr="00151846">
        <w:rPr>
          <w:rFonts w:ascii="Times New Roman" w:eastAsia="Times New Roman" w:hAnsi="Times New Roman" w:cs="Times New Roman"/>
          <w:sz w:val="24"/>
          <w:szCs w:val="24"/>
        </w:rPr>
        <w:t>)</w:t>
      </w:r>
      <w:r w:rsidR="000F3959" w:rsidRPr="00151846">
        <w:rPr>
          <w:rFonts w:ascii="Times New Roman" w:eastAsia="Times New Roman" w:hAnsi="Times New Roman" w:cs="Times New Roman"/>
          <w:sz w:val="24"/>
          <w:szCs w:val="24"/>
        </w:rPr>
        <w:t xml:space="preserve"> US</w:t>
      </w:r>
      <w:r w:rsidR="00574B88" w:rsidRPr="00151846">
        <w:rPr>
          <w:rFonts w:ascii="Times New Roman" w:eastAsia="Times New Roman" w:hAnsi="Times New Roman" w:cs="Times New Roman"/>
          <w:sz w:val="24"/>
          <w:szCs w:val="24"/>
        </w:rPr>
        <w:t xml:space="preserve"> dollars</w:t>
      </w:r>
      <w:r w:rsidRPr="00151846">
        <w:rPr>
          <w:rFonts w:ascii="Times New Roman" w:eastAsia="Times New Roman" w:hAnsi="Times New Roman" w:cs="Times New Roman"/>
          <w:sz w:val="24"/>
          <w:szCs w:val="24"/>
        </w:rPr>
        <w:t xml:space="preserve">. The remaining contributions shall be provided by other sources. The amount of mandatory contributions by each Party may be </w:t>
      </w:r>
      <w:r w:rsidR="00B97292" w:rsidRPr="00151846">
        <w:rPr>
          <w:rFonts w:ascii="Times New Roman" w:eastAsia="Times New Roman" w:hAnsi="Times New Roman" w:cs="Times New Roman"/>
          <w:sz w:val="24"/>
          <w:szCs w:val="24"/>
        </w:rPr>
        <w:t xml:space="preserve">subject to periodic review </w:t>
      </w:r>
      <w:r w:rsidRPr="00151846">
        <w:rPr>
          <w:rFonts w:ascii="Times New Roman" w:eastAsia="Times New Roman" w:hAnsi="Times New Roman" w:cs="Times New Roman"/>
          <w:sz w:val="24"/>
          <w:szCs w:val="24"/>
        </w:rPr>
        <w:t>by the Assembly.</w:t>
      </w:r>
    </w:p>
    <w:p w:rsidR="00CF6E71" w:rsidRPr="00151846" w:rsidRDefault="00CF6E71">
      <w:pPr>
        <w:widowControl w:val="0"/>
        <w:spacing w:after="0" w:line="360" w:lineRule="auto"/>
        <w:jc w:val="both"/>
        <w:rPr>
          <w:rFonts w:ascii="Times New Roman" w:eastAsia="Times New Roman" w:hAnsi="Times New Roman" w:cs="Times New Roman"/>
          <w:sz w:val="24"/>
          <w:szCs w:val="24"/>
        </w:rPr>
      </w:pPr>
    </w:p>
    <w:p w:rsidR="00CF6E71" w:rsidRPr="00151846" w:rsidRDefault="003059AB">
      <w:pPr>
        <w:widowControl w:val="0"/>
        <w:spacing w:after="0" w:line="360" w:lineRule="auto"/>
        <w:jc w:val="both"/>
        <w:rPr>
          <w:rFonts w:ascii="Times New Roman" w:eastAsia="Times New Roman" w:hAnsi="Times New Roman" w:cs="Times New Roman"/>
          <w:color w:val="FF0000"/>
          <w:sz w:val="24"/>
          <w:szCs w:val="24"/>
        </w:rPr>
      </w:pPr>
      <w:r w:rsidRPr="00151846">
        <w:rPr>
          <w:rFonts w:ascii="Times New Roman" w:eastAsia="Times New Roman" w:hAnsi="Times New Roman" w:cs="Times New Roman"/>
          <w:sz w:val="24"/>
          <w:szCs w:val="24"/>
        </w:rPr>
        <w:t>3.</w:t>
      </w:r>
      <w:r w:rsidRPr="00151846">
        <w:rPr>
          <w:rFonts w:ascii="Times New Roman" w:eastAsia="Times New Roman" w:hAnsi="Times New Roman" w:cs="Times New Roman"/>
          <w:sz w:val="24"/>
          <w:szCs w:val="24"/>
        </w:rPr>
        <w:tab/>
        <w:t>In-kind refers to non-monetary contribution, the value of which can be attributed to the costs of attending official meetings or events, hosting officials meetings or events and other activities as may be determined and approved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4.</w:t>
      </w:r>
      <w:r w:rsidRPr="00151846">
        <w:rPr>
          <w:rFonts w:ascii="Times New Roman" w:eastAsia="Times New Roman" w:hAnsi="Times New Roman" w:cs="Times New Roman"/>
          <w:sz w:val="24"/>
          <w:szCs w:val="24"/>
        </w:rPr>
        <w:tab/>
        <w:t>Parties may make additional voluntary contributions to the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5.</w:t>
      </w:r>
      <w:r w:rsidRPr="00151846">
        <w:rPr>
          <w:rFonts w:ascii="Times New Roman" w:eastAsia="Times New Roman" w:hAnsi="Times New Roman" w:cs="Times New Roman"/>
          <w:sz w:val="24"/>
          <w:szCs w:val="24"/>
        </w:rPr>
        <w:tab/>
        <w:t>The Assembly shall adopt the financial rules and regulations, including rules governing mandatory contributions of the Parties, which shall specify the conditions for the management of the funds.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6.</w:t>
      </w:r>
      <w:r w:rsidRPr="00151846">
        <w:rPr>
          <w:rFonts w:ascii="Times New Roman" w:eastAsia="Times New Roman" w:hAnsi="Times New Roman" w:cs="Times New Roman"/>
          <w:sz w:val="24"/>
          <w:szCs w:val="24"/>
        </w:rPr>
        <w:tab/>
        <w:t>The funds shall be subject to an independent external audit on an annual basis. The audited financial statements shall be made available to Parties as soon as possible after the end of each financial year.</w:t>
      </w:r>
    </w:p>
    <w:p w:rsidR="00DB1CD4" w:rsidRPr="00151846" w:rsidRDefault="00DB1CD4">
      <w:pPr>
        <w:widowControl w:val="0"/>
        <w:spacing w:after="0" w:line="360" w:lineRule="auto"/>
        <w:jc w:val="both"/>
        <w:rPr>
          <w:rFonts w:ascii="Times New Roman" w:eastAsia="Times New Roman" w:hAnsi="Times New Roman" w:cs="Times New Roman"/>
          <w:sz w:val="24"/>
          <w:szCs w:val="24"/>
        </w:rPr>
      </w:pPr>
    </w:p>
    <w:p w:rsidR="00DB1CD4" w:rsidRPr="00151846" w:rsidRDefault="00DB1CD4">
      <w:pPr>
        <w:widowControl w:val="0"/>
        <w:spacing w:after="0" w:line="360" w:lineRule="auto"/>
        <w:jc w:val="both"/>
        <w:rPr>
          <w:rFonts w:ascii="Times New Roman" w:eastAsia="Times New Roman" w:hAnsi="Times New Roman" w:cs="Times New Roman"/>
          <w:sz w:val="24"/>
          <w:szCs w:val="24"/>
        </w:rPr>
      </w:pPr>
    </w:p>
    <w:p w:rsidR="00CF6E71" w:rsidRPr="00151846" w:rsidRDefault="003059AB">
      <w:pPr>
        <w:widowControl w:val="0"/>
        <w:spacing w:after="0" w:line="360" w:lineRule="auto"/>
        <w:jc w:val="center"/>
        <w:rPr>
          <w:rFonts w:ascii="Times New Roman" w:eastAsiaTheme="minorEastAsia" w:hAnsi="Times New Roman" w:cs="Times New Roman"/>
          <w:b/>
          <w:sz w:val="24"/>
          <w:szCs w:val="24"/>
          <w:lang w:eastAsia="ko-KR"/>
        </w:rPr>
      </w:pPr>
      <w:r w:rsidRPr="00151846">
        <w:rPr>
          <w:rFonts w:ascii="Times New Roman" w:eastAsia="Times New Roman" w:hAnsi="Times New Roman" w:cs="Times New Roman"/>
          <w:b/>
          <w:sz w:val="24"/>
          <w:szCs w:val="24"/>
        </w:rPr>
        <w:t xml:space="preserve">Article </w:t>
      </w:r>
      <w:r w:rsidR="00B51958" w:rsidRPr="00151846">
        <w:rPr>
          <w:rFonts w:ascii="Times New Roman" w:eastAsiaTheme="minorEastAsia" w:hAnsi="Times New Roman" w:cs="Times New Roman" w:hint="eastAsia"/>
          <w:b/>
          <w:sz w:val="24"/>
          <w:szCs w:val="24"/>
          <w:lang w:eastAsia="ko-KR"/>
        </w:rPr>
        <w:t>1</w:t>
      </w:r>
      <w:r w:rsidR="005F7DE6">
        <w:rPr>
          <w:rFonts w:ascii="Times New Roman" w:eastAsiaTheme="minorEastAsia" w:hAnsi="Times New Roman" w:cs="Times New Roman" w:hint="eastAsia"/>
          <w:b/>
          <w:sz w:val="24"/>
          <w:szCs w:val="24"/>
          <w:lang w:eastAsia="ko-KR"/>
        </w:rPr>
        <w:t>3</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Privileges and Immunities of the Organization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1. </w:t>
      </w:r>
      <w:r w:rsidRPr="00151846">
        <w:rPr>
          <w:rFonts w:ascii="Times New Roman" w:eastAsia="Times New Roman" w:hAnsi="Times New Roman" w:cs="Times New Roman"/>
          <w:sz w:val="24"/>
          <w:szCs w:val="24"/>
        </w:rPr>
        <w:tab/>
        <w:t>The Organization shall enjoy such privileges and immunities for the proper functioning of the Organization, as agreed in Headquarters Agreement between the Organization and the Host Country.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 xml:space="preserve">The Organization may conclude </w:t>
      </w:r>
      <w:r w:rsidR="0042582E" w:rsidRPr="00151846">
        <w:rPr>
          <w:rFonts w:ascii="Times New Roman" w:eastAsia="Times New Roman" w:hAnsi="Times New Roman" w:cs="Times New Roman"/>
          <w:sz w:val="24"/>
          <w:szCs w:val="24"/>
        </w:rPr>
        <w:t>agreement/</w:t>
      </w:r>
      <w:r w:rsidRPr="00151846">
        <w:rPr>
          <w:rFonts w:ascii="Times New Roman" w:eastAsia="Times New Roman" w:hAnsi="Times New Roman" w:cs="Times New Roman"/>
          <w:sz w:val="24"/>
          <w:szCs w:val="24"/>
        </w:rPr>
        <w:t>agreement</w:t>
      </w:r>
      <w:r w:rsidR="0042582E" w:rsidRPr="00151846">
        <w:rPr>
          <w:rFonts w:ascii="Times New Roman" w:eastAsia="Times New Roman" w:hAnsi="Times New Roman" w:cs="Times New Roman"/>
          <w:sz w:val="24"/>
          <w:szCs w:val="24"/>
        </w:rPr>
        <w:t>s</w:t>
      </w:r>
      <w:r w:rsidRPr="00151846">
        <w:rPr>
          <w:rFonts w:ascii="Times New Roman" w:eastAsia="Times New Roman" w:hAnsi="Times New Roman" w:cs="Times New Roman"/>
          <w:sz w:val="24"/>
          <w:szCs w:val="24"/>
        </w:rPr>
        <w:t xml:space="preserve"> with </w:t>
      </w:r>
      <w:r w:rsidR="0042582E" w:rsidRPr="00151846">
        <w:rPr>
          <w:rFonts w:ascii="Times New Roman" w:eastAsia="Times New Roman" w:hAnsi="Times New Roman" w:cs="Times New Roman"/>
          <w:sz w:val="24"/>
          <w:szCs w:val="24"/>
        </w:rPr>
        <w:t xml:space="preserve">concerned </w:t>
      </w:r>
      <w:r w:rsidRPr="00151846">
        <w:rPr>
          <w:rFonts w:ascii="Times New Roman" w:eastAsia="Times New Roman" w:hAnsi="Times New Roman" w:cs="Times New Roman"/>
          <w:sz w:val="24"/>
          <w:szCs w:val="24"/>
        </w:rPr>
        <w:t xml:space="preserve">Parties </w:t>
      </w:r>
      <w:r w:rsidR="008D7D40" w:rsidRPr="00151846">
        <w:rPr>
          <w:rFonts w:ascii="Times New Roman" w:eastAsia="Times New Roman" w:hAnsi="Times New Roman" w:cs="Times New Roman"/>
          <w:sz w:val="24"/>
          <w:szCs w:val="24"/>
        </w:rPr>
        <w:t xml:space="preserve">other </w:t>
      </w:r>
      <w:r w:rsidR="008D7D40" w:rsidRPr="00151846">
        <w:rPr>
          <w:rFonts w:ascii="Times New Roman" w:eastAsia="Times New Roman" w:hAnsi="Times New Roman" w:cs="Times New Roman"/>
          <w:sz w:val="24"/>
          <w:szCs w:val="24"/>
        </w:rPr>
        <w:lastRenderedPageBreak/>
        <w:t xml:space="preserve">than the Host Country </w:t>
      </w:r>
      <w:r w:rsidRPr="00151846">
        <w:rPr>
          <w:rFonts w:ascii="Times New Roman" w:eastAsia="Times New Roman" w:hAnsi="Times New Roman" w:cs="Times New Roman"/>
          <w:sz w:val="24"/>
          <w:szCs w:val="24"/>
        </w:rPr>
        <w:t>in order to secure appropriate privileges and immunities in the territories of the Parties.</w:t>
      </w:r>
    </w:p>
    <w:p w:rsidR="00DB1CD4" w:rsidRPr="00151846" w:rsidRDefault="00DB1CD4">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1</w:t>
      </w:r>
      <w:r>
        <w:rPr>
          <w:rFonts w:ascii="Times New Roman" w:eastAsiaTheme="minorEastAsia" w:hAnsi="Times New Roman" w:cs="Times New Roman" w:hint="eastAsia"/>
          <w:b/>
          <w:sz w:val="24"/>
          <w:szCs w:val="24"/>
          <w:lang w:eastAsia="ko-KR"/>
        </w:rPr>
        <w:t>4</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Protection of Intellectual Property Rights</w:t>
      </w:r>
    </w:p>
    <w:p w:rsidR="00CF6E71" w:rsidRPr="00151846" w:rsidRDefault="00CF6E71">
      <w:pPr>
        <w:widowControl w:val="0"/>
        <w:spacing w:after="0" w:line="360" w:lineRule="auto"/>
        <w:jc w:val="both"/>
        <w:rPr>
          <w:sz w:val="24"/>
          <w:szCs w:val="24"/>
        </w:rPr>
      </w:pPr>
    </w:p>
    <w:p w:rsidR="00CF6E71" w:rsidRPr="00151846" w:rsidRDefault="00B97292">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003059AB" w:rsidRPr="00151846">
        <w:rPr>
          <w:rFonts w:ascii="Times New Roman" w:eastAsia="Times New Roman" w:hAnsi="Times New Roman" w:cs="Times New Roman"/>
          <w:sz w:val="24"/>
          <w:szCs w:val="24"/>
        </w:rPr>
        <w:t>.</w:t>
      </w:r>
      <w:r w:rsidR="003059AB" w:rsidRPr="00151846">
        <w:rPr>
          <w:rFonts w:ascii="Times New Roman" w:eastAsia="Times New Roman" w:hAnsi="Times New Roman" w:cs="Times New Roman"/>
          <w:sz w:val="24"/>
          <w:szCs w:val="24"/>
        </w:rPr>
        <w:tab/>
      </w:r>
      <w:r w:rsidRPr="00151846">
        <w:rPr>
          <w:rFonts w:ascii="Times New Roman" w:eastAsia="Times New Roman" w:hAnsi="Times New Roman" w:cs="Times New Roman"/>
          <w:sz w:val="24"/>
          <w:szCs w:val="24"/>
        </w:rPr>
        <w:t>T</w:t>
      </w:r>
      <w:r w:rsidR="003059AB" w:rsidRPr="00151846">
        <w:rPr>
          <w:rFonts w:ascii="Times New Roman" w:eastAsia="Times New Roman" w:hAnsi="Times New Roman" w:cs="Times New Roman"/>
          <w:sz w:val="24"/>
          <w:szCs w:val="24"/>
        </w:rPr>
        <w:t>he intellectual property rights in respect of any research and technological development, or products or services development:</w:t>
      </w:r>
    </w:p>
    <w:p w:rsidR="00135B45" w:rsidRPr="00151846" w:rsidRDefault="003059AB" w:rsidP="00135B45">
      <w:pPr>
        <w:widowControl w:val="0"/>
        <w:spacing w:after="0" w:line="360" w:lineRule="auto"/>
        <w:ind w:left="720"/>
        <w:jc w:val="both"/>
        <w:rPr>
          <w:rFonts w:ascii="Times New Roman" w:eastAsiaTheme="minorEastAsia" w:hAnsi="Times New Roman" w:cs="Times New Roman"/>
          <w:sz w:val="24"/>
          <w:szCs w:val="24"/>
          <w:lang w:eastAsia="ko-KR"/>
        </w:rPr>
      </w:pPr>
      <w:r w:rsidRPr="00151846">
        <w:rPr>
          <w:rFonts w:ascii="Times New Roman" w:eastAsia="Times New Roman" w:hAnsi="Times New Roman" w:cs="Times New Roman"/>
          <w:sz w:val="24"/>
          <w:szCs w:val="24"/>
        </w:rPr>
        <w:t>a)</w:t>
      </w:r>
      <w:r w:rsidRPr="00151846">
        <w:rPr>
          <w:rFonts w:ascii="Times New Roman" w:eastAsia="Times New Roman" w:hAnsi="Times New Roman" w:cs="Times New Roman"/>
          <w:sz w:val="24"/>
          <w:szCs w:val="24"/>
        </w:rPr>
        <w:tab/>
        <w:t>carried out jointly by the Parties, or research results obtained through the joint activity effort of the Parties, shall be jointly owned by such Parties in accordance with terms mutually agreed upo</w:t>
      </w:r>
      <w:r w:rsidR="00135B45" w:rsidRPr="00151846">
        <w:rPr>
          <w:rFonts w:ascii="Times New Roman" w:eastAsia="Times New Roman" w:hAnsi="Times New Roman" w:cs="Times New Roman"/>
          <w:sz w:val="24"/>
          <w:szCs w:val="24"/>
        </w:rPr>
        <w:t>n on the case by case basis; an</w:t>
      </w:r>
      <w:r w:rsidR="00DB1CD4" w:rsidRPr="00151846">
        <w:rPr>
          <w:rFonts w:ascii="Times New Roman" w:eastAsia="Times New Roman" w:hAnsi="Times New Roman" w:cs="Times New Roman"/>
          <w:sz w:val="24"/>
          <w:szCs w:val="24"/>
        </w:rPr>
        <w:t>d</w:t>
      </w:r>
    </w:p>
    <w:p w:rsidR="00CF6E71" w:rsidRPr="00151846" w:rsidRDefault="003059AB" w:rsidP="00135B45">
      <w:pPr>
        <w:widowControl w:val="0"/>
        <w:spacing w:after="0" w:line="360" w:lineRule="auto"/>
        <w:ind w:left="720"/>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w:t>
      </w:r>
      <w:r w:rsidRPr="00151846">
        <w:rPr>
          <w:rFonts w:ascii="Times New Roman" w:eastAsia="Times New Roman" w:hAnsi="Times New Roman" w:cs="Times New Roman"/>
          <w:sz w:val="24"/>
          <w:szCs w:val="24"/>
        </w:rPr>
        <w:tab/>
      </w:r>
      <w:proofErr w:type="gramStart"/>
      <w:r w:rsidRPr="00151846">
        <w:rPr>
          <w:rFonts w:ascii="Times New Roman" w:eastAsia="Times New Roman" w:hAnsi="Times New Roman" w:cs="Times New Roman"/>
          <w:sz w:val="24"/>
          <w:szCs w:val="24"/>
        </w:rPr>
        <w:t>implemented</w:t>
      </w:r>
      <w:proofErr w:type="gramEnd"/>
      <w:r w:rsidRPr="00151846">
        <w:rPr>
          <w:rFonts w:ascii="Times New Roman" w:eastAsia="Times New Roman" w:hAnsi="Times New Roman" w:cs="Times New Roman"/>
          <w:sz w:val="24"/>
          <w:szCs w:val="24"/>
        </w:rPr>
        <w:t xml:space="preserve"> solely and separately by a Party, or the research results obtained through the sole and separate effort of an individual Party, shall be owned by the Party concerned.</w:t>
      </w:r>
    </w:p>
    <w:p w:rsidR="00DB1CD4" w:rsidRPr="00151846" w:rsidRDefault="00DB1CD4" w:rsidP="00135B45">
      <w:pPr>
        <w:widowControl w:val="0"/>
        <w:spacing w:after="0" w:line="360" w:lineRule="auto"/>
        <w:ind w:left="720"/>
        <w:jc w:val="both"/>
        <w:rPr>
          <w:rFonts w:ascii="Times New Roman" w:eastAsia="Times New Roman" w:hAnsi="Times New Roman" w:cs="Times New Roman"/>
          <w:sz w:val="24"/>
          <w:szCs w:val="24"/>
        </w:rPr>
      </w:pPr>
    </w:p>
    <w:p w:rsidR="00B97292" w:rsidRPr="00151846" w:rsidRDefault="00B97292" w:rsidP="00B97292">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The use of the name, logo and/or official emblem of the Organization on any publication, document and/or paper not related to Organization is prohibited without the prior approval of the Assembly.</w:t>
      </w:r>
    </w:p>
    <w:p w:rsidR="00DB1CD4" w:rsidRPr="00151846" w:rsidRDefault="00DB1CD4" w:rsidP="00B97292">
      <w:pPr>
        <w:widowControl w:val="0"/>
        <w:spacing w:after="0" w:line="360" w:lineRule="auto"/>
        <w:jc w:val="both"/>
        <w:rPr>
          <w:rFonts w:ascii="Times New Roman" w:eastAsia="Times New Roman" w:hAnsi="Times New Roman" w:cs="Times New Roman"/>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1</w:t>
      </w:r>
      <w:r>
        <w:rPr>
          <w:rFonts w:ascii="Times New Roman" w:eastAsiaTheme="minorEastAsia" w:hAnsi="Times New Roman" w:cs="Times New Roman" w:hint="eastAsia"/>
          <w:b/>
          <w:sz w:val="24"/>
          <w:szCs w:val="24"/>
          <w:lang w:eastAsia="ko-KR"/>
        </w:rPr>
        <w:t>5</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Settlement of Disputes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Any difference or dispute concerning the interpretation, implementation and/or application of this Agreement shall be settled amicably through mutual consultation and/or negotiation between the Parties concerned through diplomatic channels.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1</w:t>
      </w:r>
      <w:r>
        <w:rPr>
          <w:rFonts w:ascii="Times New Roman" w:eastAsiaTheme="minorEastAsia" w:hAnsi="Times New Roman" w:cs="Times New Roman" w:hint="eastAsia"/>
          <w:b/>
          <w:sz w:val="24"/>
          <w:szCs w:val="24"/>
          <w:lang w:eastAsia="ko-KR"/>
        </w:rPr>
        <w:t>6</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Ratification, Acceptance and Approval</w:t>
      </w:r>
    </w:p>
    <w:p w:rsidR="00CF6E71" w:rsidRPr="00151846" w:rsidRDefault="00CF6E71">
      <w:pPr>
        <w:widowControl w:val="0"/>
        <w:spacing w:after="0" w:line="360" w:lineRule="auto"/>
        <w:jc w:val="center"/>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This Agreement shall be subject to ratification, acceptance or approval by the Signatory Countries.</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1</w:t>
      </w:r>
      <w:r>
        <w:rPr>
          <w:rFonts w:ascii="Times New Roman" w:eastAsiaTheme="minorEastAsia" w:hAnsi="Times New Roman" w:cs="Times New Roman" w:hint="eastAsia"/>
          <w:b/>
          <w:sz w:val="24"/>
          <w:szCs w:val="24"/>
          <w:lang w:eastAsia="ko-KR"/>
        </w:rPr>
        <w:t>7</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Accession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This Agreement shall be open for accession by any </w:t>
      </w:r>
      <w:r w:rsidR="002B6A9A" w:rsidRPr="00151846">
        <w:rPr>
          <w:rFonts w:ascii="Times New Roman" w:eastAsia="Times New Roman" w:hAnsi="Times New Roman" w:cs="Times New Roman"/>
          <w:sz w:val="24"/>
          <w:szCs w:val="24"/>
        </w:rPr>
        <w:t>other country</w:t>
      </w:r>
      <w:r w:rsidRPr="00151846">
        <w:rPr>
          <w:rFonts w:ascii="Times New Roman" w:eastAsia="Times New Roman" w:hAnsi="Times New Roman" w:cs="Times New Roman"/>
          <w:sz w:val="24"/>
          <w:szCs w:val="24"/>
        </w:rPr>
        <w:t>, with reference to Paragraph 2 of Article 5, whic</w:t>
      </w:r>
      <w:r w:rsidR="002B6A9A" w:rsidRPr="00151846">
        <w:rPr>
          <w:rFonts w:ascii="Times New Roman" w:eastAsia="Times New Roman" w:hAnsi="Times New Roman" w:cs="Times New Roman"/>
          <w:sz w:val="24"/>
          <w:szCs w:val="24"/>
        </w:rPr>
        <w:t>h has not signed the Agreement.</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 xml:space="preserve">Article </w:t>
      </w:r>
      <w:r>
        <w:rPr>
          <w:rFonts w:ascii="Times New Roman" w:eastAsiaTheme="minorEastAsia" w:hAnsi="Times New Roman" w:cs="Times New Roman" w:hint="eastAsia"/>
          <w:b/>
          <w:sz w:val="24"/>
          <w:szCs w:val="24"/>
          <w:lang w:eastAsia="ko-KR"/>
        </w:rPr>
        <w:t>18</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Deposit</w:t>
      </w:r>
      <w:r w:rsidR="00752B7E" w:rsidRPr="00151846">
        <w:rPr>
          <w:rFonts w:ascii="Times New Roman" w:eastAsia="Times New Roman" w:hAnsi="Times New Roman" w:cs="Times New Roman"/>
          <w:b/>
          <w:sz w:val="24"/>
          <w:szCs w:val="24"/>
        </w:rPr>
        <w:t>o</w:t>
      </w:r>
      <w:r w:rsidRPr="00151846">
        <w:rPr>
          <w:rFonts w:ascii="Times New Roman" w:eastAsia="Times New Roman" w:hAnsi="Times New Roman" w:cs="Times New Roman"/>
          <w:b/>
          <w:sz w:val="24"/>
          <w:szCs w:val="24"/>
        </w:rPr>
        <w:t>ry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Instruments of ratification, acceptance or approval of, or accession to this Agreement shall be deposited with Government of the Republic of Korea, which shall promptly furnish a certified copy thereof, to each Party to this Agreement. The function of Deposit</w:t>
      </w:r>
      <w:r w:rsidR="00752B7E" w:rsidRPr="00151846">
        <w:rPr>
          <w:rFonts w:ascii="Times New Roman" w:eastAsia="Times New Roman" w:hAnsi="Times New Roman" w:cs="Times New Roman"/>
          <w:sz w:val="24"/>
          <w:szCs w:val="24"/>
        </w:rPr>
        <w:t>o</w:t>
      </w:r>
      <w:r w:rsidRPr="00151846">
        <w:rPr>
          <w:rFonts w:ascii="Times New Roman" w:eastAsia="Times New Roman" w:hAnsi="Times New Roman" w:cs="Times New Roman"/>
          <w:sz w:val="24"/>
          <w:szCs w:val="24"/>
        </w:rPr>
        <w:t>ry shall be delegated to the Executive Director of the Secretariat after the entry into force of this Agreement.</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 xml:space="preserve">Article </w:t>
      </w:r>
      <w:r>
        <w:rPr>
          <w:rFonts w:ascii="Times New Roman" w:eastAsiaTheme="minorEastAsia" w:hAnsi="Times New Roman" w:cs="Times New Roman" w:hint="eastAsia"/>
          <w:b/>
          <w:sz w:val="24"/>
          <w:szCs w:val="24"/>
          <w:lang w:eastAsia="ko-KR"/>
        </w:rPr>
        <w:t>19</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Entry into Force</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color w:val="FF0000"/>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This Agreement shall enter into force on the thirtieth (30) day after the date of deposit of the fifth instrument of ratification, acceptance or approval</w:t>
      </w:r>
      <w:r w:rsidR="00843B75" w:rsidRPr="00151846">
        <w:rPr>
          <w:rFonts w:ascii="Times New Roman" w:eastAsia="Times New Roman" w:hAnsi="Times New Roman" w:cs="Times New Roman"/>
          <w:sz w:val="24"/>
          <w:szCs w:val="24"/>
        </w:rPr>
        <w:t xml:space="preserve"> including that of the </w:t>
      </w:r>
      <w:r w:rsidR="009251E5" w:rsidRPr="00151846">
        <w:rPr>
          <w:rFonts w:ascii="Times New Roman" w:eastAsia="Times New Roman" w:hAnsi="Times New Roman" w:cs="Times New Roman"/>
          <w:sz w:val="24"/>
          <w:szCs w:val="24"/>
        </w:rPr>
        <w:t>ROK</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 xml:space="preserve">For </w:t>
      </w:r>
      <w:r w:rsidR="00106D90" w:rsidRPr="00151846">
        <w:rPr>
          <w:rFonts w:ascii="Times New Roman" w:eastAsia="Times New Roman" w:hAnsi="Times New Roman" w:cs="Times New Roman"/>
          <w:sz w:val="24"/>
          <w:szCs w:val="24"/>
        </w:rPr>
        <w:t xml:space="preserve">the </w:t>
      </w:r>
      <w:r w:rsidR="00520208" w:rsidRPr="00151846">
        <w:rPr>
          <w:rFonts w:ascii="Times New Roman" w:eastAsia="Times New Roman" w:hAnsi="Times New Roman" w:cs="Times New Roman"/>
          <w:sz w:val="24"/>
          <w:szCs w:val="24"/>
        </w:rPr>
        <w:t xml:space="preserve">country </w:t>
      </w:r>
      <w:r w:rsidRPr="00151846">
        <w:rPr>
          <w:rFonts w:ascii="Times New Roman" w:eastAsia="Times New Roman" w:hAnsi="Times New Roman" w:cs="Times New Roman"/>
          <w:sz w:val="24"/>
          <w:szCs w:val="24"/>
        </w:rPr>
        <w:t xml:space="preserve">ratifying, accepting, approving or acceding to this Agreement after the date of its entry into force, the Agreement shall </w:t>
      </w:r>
      <w:r w:rsidR="00B95A01" w:rsidRPr="00151846">
        <w:rPr>
          <w:rFonts w:ascii="Times New Roman" w:eastAsia="Times New Roman" w:hAnsi="Times New Roman" w:cs="Times New Roman"/>
          <w:sz w:val="24"/>
          <w:szCs w:val="24"/>
        </w:rPr>
        <w:t>take effect</w:t>
      </w:r>
      <w:r w:rsidR="00106D90" w:rsidRPr="00151846">
        <w:rPr>
          <w:rFonts w:ascii="Times New Roman" w:eastAsia="Times New Roman" w:hAnsi="Times New Roman" w:cs="Times New Roman"/>
          <w:sz w:val="24"/>
          <w:szCs w:val="24"/>
        </w:rPr>
        <w:t xml:space="preserve"> for t</w:t>
      </w:r>
      <w:r w:rsidR="00520208" w:rsidRPr="00151846">
        <w:rPr>
          <w:rFonts w:ascii="Times New Roman" w:eastAsia="Times New Roman" w:hAnsi="Times New Roman" w:cs="Times New Roman"/>
          <w:sz w:val="24"/>
          <w:szCs w:val="24"/>
        </w:rPr>
        <w:t>hat</w:t>
      </w:r>
      <w:r w:rsidR="00106D90" w:rsidRPr="00151846">
        <w:rPr>
          <w:rFonts w:ascii="Times New Roman" w:eastAsia="Times New Roman" w:hAnsi="Times New Roman" w:cs="Times New Roman"/>
          <w:sz w:val="24"/>
          <w:szCs w:val="24"/>
        </w:rPr>
        <w:t xml:space="preserve"> </w:t>
      </w:r>
      <w:r w:rsidR="00C46658" w:rsidRPr="00151846">
        <w:rPr>
          <w:rFonts w:ascii="Times New Roman" w:eastAsia="Times New Roman" w:hAnsi="Times New Roman" w:cs="Times New Roman"/>
          <w:sz w:val="24"/>
          <w:szCs w:val="24"/>
        </w:rPr>
        <w:t>country</w:t>
      </w:r>
      <w:r w:rsidRPr="00151846">
        <w:rPr>
          <w:rFonts w:ascii="Times New Roman" w:eastAsia="Times New Roman" w:hAnsi="Times New Roman" w:cs="Times New Roman"/>
          <w:sz w:val="24"/>
          <w:szCs w:val="24"/>
        </w:rPr>
        <w:t xml:space="preserve"> </w:t>
      </w:r>
      <w:r w:rsidR="00B95A01" w:rsidRPr="00151846">
        <w:rPr>
          <w:rFonts w:ascii="Times New Roman" w:eastAsia="Times New Roman" w:hAnsi="Times New Roman" w:cs="Times New Roman"/>
          <w:sz w:val="24"/>
          <w:szCs w:val="24"/>
        </w:rPr>
        <w:t xml:space="preserve"> </w:t>
      </w:r>
      <w:r w:rsidR="00106D90" w:rsidRPr="00151846">
        <w:rPr>
          <w:rFonts w:ascii="Times New Roman" w:eastAsia="Times New Roman" w:hAnsi="Times New Roman" w:cs="Times New Roman"/>
          <w:sz w:val="24"/>
          <w:szCs w:val="24"/>
        </w:rPr>
        <w:t>thirty (30) days</w:t>
      </w:r>
      <w:r w:rsidRPr="00151846">
        <w:rPr>
          <w:rFonts w:ascii="Times New Roman" w:eastAsia="Times New Roman" w:hAnsi="Times New Roman" w:cs="Times New Roman"/>
          <w:sz w:val="24"/>
          <w:szCs w:val="24"/>
        </w:rPr>
        <w:t xml:space="preserve"> after the deposit of </w:t>
      </w:r>
      <w:r w:rsidR="00520208" w:rsidRPr="00151846">
        <w:rPr>
          <w:rFonts w:ascii="Times New Roman" w:eastAsia="Times New Roman" w:hAnsi="Times New Roman" w:cs="Times New Roman"/>
          <w:sz w:val="24"/>
          <w:szCs w:val="24"/>
        </w:rPr>
        <w:t xml:space="preserve">its </w:t>
      </w:r>
      <w:r w:rsidRPr="00151846">
        <w:rPr>
          <w:rFonts w:ascii="Times New Roman" w:eastAsia="Times New Roman" w:hAnsi="Times New Roman" w:cs="Times New Roman"/>
          <w:sz w:val="24"/>
          <w:szCs w:val="24"/>
        </w:rPr>
        <w:t>instrument.</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 xml:space="preserve">Article </w:t>
      </w:r>
      <w:r>
        <w:rPr>
          <w:rFonts w:ascii="Times New Roman" w:eastAsiaTheme="minorEastAsia" w:hAnsi="Times New Roman" w:cs="Times New Roman" w:hint="eastAsia"/>
          <w:b/>
          <w:sz w:val="24"/>
          <w:szCs w:val="24"/>
          <w:lang w:eastAsia="ko-KR"/>
        </w:rPr>
        <w:t>20</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Amendments</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 xml:space="preserve">Any Party may propose amendments to this Agreement by notifying the Secretariat in </w:t>
      </w:r>
      <w:r w:rsidRPr="00151846">
        <w:rPr>
          <w:rFonts w:ascii="Times New Roman" w:eastAsia="Times New Roman" w:hAnsi="Times New Roman" w:cs="Times New Roman"/>
          <w:sz w:val="24"/>
          <w:szCs w:val="24"/>
        </w:rPr>
        <w:lastRenderedPageBreak/>
        <w:t xml:space="preserve">writing.  Proposed amendments shall be communicated by the Secretariat to all Parties at least sixty (60) days prior to its </w:t>
      </w:r>
      <w:r w:rsidR="0026271A" w:rsidRPr="00151846">
        <w:rPr>
          <w:rFonts w:ascii="Times New Roman" w:eastAsia="Times New Roman" w:hAnsi="Times New Roman" w:cs="Times New Roman"/>
          <w:sz w:val="24"/>
          <w:szCs w:val="24"/>
        </w:rPr>
        <w:t xml:space="preserve">deliberation </w:t>
      </w:r>
      <w:r w:rsidRPr="00151846">
        <w:rPr>
          <w:rFonts w:ascii="Times New Roman" w:eastAsia="Times New Roman" w:hAnsi="Times New Roman" w:cs="Times New Roman"/>
          <w:sz w:val="24"/>
          <w:szCs w:val="24"/>
        </w:rPr>
        <w:t xml:space="preserve">by the Assembly.  Amendments to the Agreement </w:t>
      </w:r>
      <w:r w:rsidR="007E72F6" w:rsidRPr="00151846">
        <w:rPr>
          <w:rFonts w:ascii="Times New Roman" w:eastAsia="Times New Roman" w:hAnsi="Times New Roman" w:cs="Times New Roman"/>
          <w:sz w:val="24"/>
          <w:szCs w:val="24"/>
        </w:rPr>
        <w:t>shall</w:t>
      </w:r>
      <w:r w:rsidRPr="00151846">
        <w:rPr>
          <w:rFonts w:ascii="Times New Roman" w:eastAsia="Times New Roman" w:hAnsi="Times New Roman" w:cs="Times New Roman"/>
          <w:sz w:val="24"/>
          <w:szCs w:val="24"/>
        </w:rPr>
        <w:t xml:space="preserve"> be adopted </w:t>
      </w:r>
      <w:r w:rsidR="007E72F6" w:rsidRPr="00151846">
        <w:rPr>
          <w:rFonts w:ascii="Times New Roman" w:eastAsia="Times New Roman" w:hAnsi="Times New Roman" w:cs="Times New Roman"/>
          <w:sz w:val="24"/>
          <w:szCs w:val="24"/>
        </w:rPr>
        <w:t>in accordance with Paragraph 8</w:t>
      </w:r>
      <w:r w:rsidR="00B25A05">
        <w:rPr>
          <w:rFonts w:ascii="Times New Roman" w:eastAsiaTheme="minorEastAsia" w:hAnsi="Times New Roman" w:cs="Times New Roman" w:hint="eastAsia"/>
          <w:sz w:val="24"/>
          <w:szCs w:val="24"/>
          <w:lang w:eastAsia="ko-KR"/>
        </w:rPr>
        <w:t xml:space="preserve"> of </w:t>
      </w:r>
      <w:r w:rsidR="00B25A05" w:rsidRPr="00151846">
        <w:rPr>
          <w:rFonts w:ascii="Times New Roman" w:eastAsia="Times New Roman" w:hAnsi="Times New Roman" w:cs="Times New Roman"/>
          <w:sz w:val="24"/>
          <w:szCs w:val="24"/>
        </w:rPr>
        <w:t>Article 8</w:t>
      </w:r>
      <w:r w:rsidR="007E72F6" w:rsidRPr="00151846">
        <w:rPr>
          <w:rFonts w:ascii="Times New Roman" w:eastAsia="Times New Roman" w:hAnsi="Times New Roman" w:cs="Times New Roman"/>
          <w:sz w:val="24"/>
          <w:szCs w:val="24"/>
        </w:rPr>
        <w: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Amendments shall enter into force on the thirtieth (30) day after the deposit of the fifth instrument of ratification, acceptance or approval. For other Parties ratifying, accepting, or approving after its entry into force, the amendments shall enter into force on the thirtieth day after the deposit of the respective instrument.</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2</w:t>
      </w:r>
      <w:r>
        <w:rPr>
          <w:rFonts w:ascii="Times New Roman" w:eastAsiaTheme="minorEastAsia" w:hAnsi="Times New Roman" w:cs="Times New Roman" w:hint="eastAsia"/>
          <w:b/>
          <w:sz w:val="24"/>
          <w:szCs w:val="24"/>
          <w:lang w:eastAsia="ko-KR"/>
        </w:rPr>
        <w:t>1</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Withdrawal</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 xml:space="preserve">Any Party may withdraw from this Agreement by giving a written notification to the Secretariat who shall immediately communicate the notification to all Parties. Such withdrawal shall take effect sixty (60) days after the date of the receipt of such notification by the Secretariat. </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2.</w:t>
      </w:r>
      <w:r w:rsidRPr="00151846">
        <w:rPr>
          <w:rFonts w:ascii="Times New Roman" w:eastAsia="Times New Roman" w:hAnsi="Times New Roman" w:cs="Times New Roman"/>
          <w:sz w:val="24"/>
          <w:szCs w:val="24"/>
        </w:rPr>
        <w:tab/>
        <w:t>Notwithstanding the effective date of withdrawal, the withdrawing Party shall complete the payment of any previously assessed financial dues it owes to the Organization before the effect of withdrawal.</w:t>
      </w:r>
    </w:p>
    <w:p w:rsidR="00CF6E71" w:rsidRPr="00151846" w:rsidRDefault="00CF6E71">
      <w:pPr>
        <w:widowControl w:val="0"/>
        <w:spacing w:after="0" w:line="360" w:lineRule="auto"/>
        <w:jc w:val="both"/>
        <w:rPr>
          <w:sz w:val="24"/>
          <w:szCs w:val="24"/>
        </w:rPr>
      </w:pPr>
    </w:p>
    <w:p w:rsidR="00CF6E71" w:rsidRPr="00151846" w:rsidRDefault="00CF6E71">
      <w:pPr>
        <w:widowControl w:val="0"/>
        <w:spacing w:after="0" w:line="360" w:lineRule="auto"/>
        <w:jc w:val="both"/>
        <w:rPr>
          <w:sz w:val="24"/>
          <w:szCs w:val="24"/>
        </w:rPr>
      </w:pPr>
    </w:p>
    <w:p w:rsidR="00CF6E71" w:rsidRPr="005F7DE6" w:rsidRDefault="005F7DE6">
      <w:pPr>
        <w:widowControl w:val="0"/>
        <w:spacing w:after="0" w:line="360" w:lineRule="auto"/>
        <w:jc w:val="center"/>
        <w:rPr>
          <w:rFonts w:ascii="Times New Roman" w:eastAsiaTheme="minorEastAsia" w:hAnsi="Times New Roman" w:cs="Times New Roman"/>
          <w:b/>
          <w:sz w:val="24"/>
          <w:szCs w:val="24"/>
          <w:lang w:eastAsia="ko-KR"/>
        </w:rPr>
      </w:pPr>
      <w:r>
        <w:rPr>
          <w:rFonts w:ascii="Times New Roman" w:eastAsia="Times New Roman" w:hAnsi="Times New Roman" w:cs="Times New Roman"/>
          <w:b/>
          <w:sz w:val="24"/>
          <w:szCs w:val="24"/>
        </w:rPr>
        <w:t>Article 2</w:t>
      </w:r>
      <w:r>
        <w:rPr>
          <w:rFonts w:ascii="Times New Roman" w:eastAsiaTheme="minorEastAsia" w:hAnsi="Times New Roman" w:cs="Times New Roman" w:hint="eastAsia"/>
          <w:b/>
          <w:sz w:val="24"/>
          <w:szCs w:val="24"/>
          <w:lang w:eastAsia="ko-KR"/>
        </w:rPr>
        <w:t>2</w:t>
      </w:r>
    </w:p>
    <w:p w:rsidR="00CF6E71" w:rsidRPr="00151846" w:rsidRDefault="003059AB">
      <w:pPr>
        <w:widowControl w:val="0"/>
        <w:spacing w:after="0" w:line="360" w:lineRule="auto"/>
        <w:jc w:val="center"/>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Termination</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1.</w:t>
      </w:r>
      <w:r w:rsidRPr="00151846">
        <w:rPr>
          <w:rFonts w:ascii="Times New Roman" w:eastAsia="Times New Roman" w:hAnsi="Times New Roman" w:cs="Times New Roman"/>
          <w:sz w:val="24"/>
          <w:szCs w:val="24"/>
        </w:rPr>
        <w:tab/>
        <w:t>This Agreement may be terminated through a unanimous decision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2. </w:t>
      </w:r>
      <w:r w:rsidRPr="00151846">
        <w:rPr>
          <w:rFonts w:ascii="Times New Roman" w:eastAsia="Times New Roman" w:hAnsi="Times New Roman" w:cs="Times New Roman"/>
          <w:sz w:val="24"/>
          <w:szCs w:val="24"/>
        </w:rPr>
        <w:tab/>
        <w:t xml:space="preserve">Any decision taken under paragraph 1 shall take effect </w:t>
      </w:r>
      <w:r w:rsidR="00F47C74" w:rsidRPr="00151846">
        <w:rPr>
          <w:rFonts w:ascii="Times New Roman" w:eastAsia="Times New Roman" w:hAnsi="Times New Roman" w:cs="Times New Roman"/>
          <w:sz w:val="24"/>
          <w:szCs w:val="24"/>
        </w:rPr>
        <w:t xml:space="preserve">after </w:t>
      </w:r>
      <w:r w:rsidRPr="00151846">
        <w:rPr>
          <w:rFonts w:ascii="Times New Roman" w:eastAsia="Times New Roman" w:hAnsi="Times New Roman" w:cs="Times New Roman"/>
          <w:sz w:val="24"/>
          <w:szCs w:val="24"/>
        </w:rPr>
        <w:t>twelve (12) months have expired, unless otherwise decided unanimously by the Assembly.</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 xml:space="preserve">3. </w:t>
      </w:r>
      <w:r w:rsidRPr="00151846">
        <w:rPr>
          <w:rFonts w:ascii="Times New Roman" w:eastAsia="Times New Roman" w:hAnsi="Times New Roman" w:cs="Times New Roman"/>
          <w:sz w:val="24"/>
          <w:szCs w:val="24"/>
        </w:rPr>
        <w:tab/>
        <w:t xml:space="preserve">The termination of this Agreement shall not affect the implementation of any project or program undertaken under this Agreement and not fully executed at the time of termination of </w:t>
      </w:r>
      <w:r w:rsidRPr="00151846">
        <w:rPr>
          <w:rFonts w:ascii="Times New Roman" w:eastAsia="Times New Roman" w:hAnsi="Times New Roman" w:cs="Times New Roman"/>
          <w:sz w:val="24"/>
          <w:szCs w:val="24"/>
        </w:rPr>
        <w:lastRenderedPageBreak/>
        <w:t>this Agreement, unless as otherwise agreed unanimously by the Assembly.</w:t>
      </w:r>
    </w:p>
    <w:p w:rsidR="00CF6E71" w:rsidRPr="00151846" w:rsidRDefault="003059AB">
      <w:pPr>
        <w:widowControl w:val="0"/>
        <w:spacing w:after="0" w:line="360" w:lineRule="auto"/>
        <w:jc w:val="both"/>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IN WITNESS WHEREOF, the undersigned, duly authorized thereto by their respective Governments, have signed this Agreement.</w:t>
      </w:r>
    </w:p>
    <w:p w:rsidR="00CF6E71" w:rsidRPr="00151846" w:rsidRDefault="00CF6E71">
      <w:pPr>
        <w:widowControl w:val="0"/>
        <w:spacing w:after="0" w:line="360" w:lineRule="auto"/>
        <w:jc w:val="both"/>
        <w:rPr>
          <w:sz w:val="24"/>
          <w:szCs w:val="24"/>
        </w:rPr>
      </w:pPr>
    </w:p>
    <w:p w:rsidR="00CF6E71" w:rsidRPr="00151846" w:rsidRDefault="003059AB">
      <w:pPr>
        <w:widowControl w:val="0"/>
        <w:spacing w:after="0" w:line="360" w:lineRule="auto"/>
        <w:jc w:val="both"/>
        <w:rPr>
          <w:rFonts w:ascii="Times New Roman" w:eastAsia="Times New Roman" w:hAnsi="Times New Roman" w:cs="Times New Roman"/>
          <w:sz w:val="24"/>
          <w:szCs w:val="24"/>
        </w:rPr>
      </w:pPr>
      <w:bookmarkStart w:id="1" w:name="h.gjdgxs"/>
      <w:bookmarkEnd w:id="1"/>
      <w:r w:rsidRPr="00151846">
        <w:rPr>
          <w:rFonts w:ascii="Times New Roman" w:eastAsia="Times New Roman" w:hAnsi="Times New Roman" w:cs="Times New Roman"/>
          <w:sz w:val="24"/>
          <w:szCs w:val="24"/>
        </w:rPr>
        <w:t>Done at [        ] on [        ] in the English language.</w:t>
      </w:r>
    </w:p>
    <w:p w:rsidR="00F834B4" w:rsidRPr="00151846" w:rsidRDefault="00F834B4">
      <w:pPr>
        <w:rPr>
          <w:rFonts w:eastAsiaTheme="minorEastAsia"/>
          <w:sz w:val="24"/>
          <w:szCs w:val="24"/>
          <w:lang w:eastAsia="ko-KR"/>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Kingdom of Bhutan</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w:t>
      </w:r>
      <w:r w:rsidRPr="00151846">
        <w:rPr>
          <w:rFonts w:ascii="Times New Roman" w:eastAsia="Times New Roman" w:hAnsi="Times New Roman" w:cs="Times New Roman"/>
          <w:sz w:val="24"/>
          <w:szCs w:val="24"/>
        </w:rPr>
        <w:t>Brunei Darussalam</w:t>
      </w:r>
    </w:p>
    <w:p w:rsidR="00510B7D" w:rsidRPr="00510B7D" w:rsidRDefault="00510B7D" w:rsidP="00510B7D">
      <w:pPr>
        <w:spacing w:after="0" w:line="240" w:lineRule="auto"/>
        <w:ind w:left="720"/>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Kingdom of Cambodia</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tabs>
          <w:tab w:val="right" w:pos="94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Indonesia</w:t>
      </w:r>
    </w:p>
    <w:p w:rsidR="00510B7D" w:rsidRPr="00151846"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Kazakhstan</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Korea</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People’s Democratic Republic of Lao</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w:t>
      </w:r>
      <w:r w:rsidRPr="00151846">
        <w:rPr>
          <w:rFonts w:ascii="Times New Roman" w:eastAsia="Times New Roman" w:hAnsi="Times New Roman" w:cs="Times New Roman"/>
          <w:sz w:val="24"/>
          <w:szCs w:val="24"/>
        </w:rPr>
        <w:t>Malaysia</w:t>
      </w:r>
    </w:p>
    <w:p w:rsidR="00510B7D" w:rsidRPr="00151846"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w:t>
      </w:r>
      <w:r w:rsidRPr="00151846">
        <w:rPr>
          <w:rFonts w:ascii="Times New Roman" w:eastAsia="Times New Roman" w:hAnsi="Times New Roman" w:cs="Times New Roman"/>
          <w:sz w:val="24"/>
          <w:szCs w:val="24"/>
        </w:rPr>
        <w:t>Mongolia</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the Union of Myanmar</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the Philippines</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Republic of Singapore</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Kingdom of Thailand</w:t>
      </w:r>
    </w:p>
    <w:p w:rsidR="00510B7D" w:rsidRPr="00151846"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Government of the </w:t>
      </w:r>
      <w:r w:rsidRPr="00151846">
        <w:rPr>
          <w:rFonts w:ascii="Times New Roman" w:eastAsia="Times New Roman" w:hAnsi="Times New Roman" w:cs="Times New Roman"/>
          <w:sz w:val="24"/>
          <w:szCs w:val="24"/>
        </w:rPr>
        <w:t>Democratic Republic of Timor-Leste</w:t>
      </w:r>
    </w:p>
    <w:p w:rsidR="00510B7D" w:rsidRPr="00510B7D" w:rsidRDefault="00510B7D" w:rsidP="00510B7D">
      <w:pPr>
        <w:spacing w:after="0" w:line="240" w:lineRule="auto"/>
        <w:rPr>
          <w:rFonts w:ascii="Times New Roman" w:hAnsi="Times New Roman" w:cs="Times New Roman"/>
          <w:sz w:val="24"/>
          <w:szCs w:val="24"/>
        </w:rPr>
      </w:pPr>
    </w:p>
    <w:p w:rsidR="00510B7D" w:rsidRPr="00151846" w:rsidRDefault="00510B7D" w:rsidP="00510B7D">
      <w:pPr>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For the Government of the </w:t>
      </w:r>
      <w:r w:rsidRPr="00151846">
        <w:rPr>
          <w:rFonts w:ascii="Times New Roman" w:eastAsia="Malgun Gothic" w:hAnsi="Times New Roman" w:cs="Times New Roman"/>
          <w:sz w:val="24"/>
          <w:szCs w:val="24"/>
        </w:rPr>
        <w:t>Socialist Republic of Viet Nam</w:t>
      </w:r>
    </w:p>
    <w:p w:rsidR="00CF6E71" w:rsidRPr="00151846" w:rsidRDefault="00CF6E71">
      <w:pPr>
        <w:pageBreakBefore/>
        <w:rPr>
          <w:sz w:val="24"/>
          <w:szCs w:val="24"/>
        </w:rPr>
      </w:pPr>
    </w:p>
    <w:p w:rsidR="00CF6E71" w:rsidRPr="00151846" w:rsidRDefault="003059AB">
      <w:pPr>
        <w:widowControl w:val="0"/>
        <w:spacing w:after="0" w:line="360" w:lineRule="auto"/>
        <w:ind w:left="1272" w:hanging="1271"/>
        <w:jc w:val="both"/>
        <w:rPr>
          <w:rFonts w:ascii="Times New Roman" w:eastAsia="Times New Roman" w:hAnsi="Times New Roman" w:cs="Times New Roman"/>
          <w:b/>
          <w:sz w:val="24"/>
          <w:szCs w:val="24"/>
        </w:rPr>
      </w:pPr>
      <w:r w:rsidRPr="00151846">
        <w:rPr>
          <w:rFonts w:ascii="Times New Roman" w:eastAsia="Times New Roman" w:hAnsi="Times New Roman" w:cs="Times New Roman"/>
          <w:b/>
          <w:sz w:val="24"/>
          <w:szCs w:val="24"/>
        </w:rPr>
        <w:t>ANNEX-1: List of Participating Countries to the Dialogue for the Establishment of Asian Forest Cooperation Organization</w:t>
      </w:r>
    </w:p>
    <w:p w:rsidR="00CF6E71" w:rsidRPr="00151846" w:rsidRDefault="00CF6E71">
      <w:pPr>
        <w:widowControl w:val="0"/>
        <w:spacing w:after="0" w:line="360" w:lineRule="auto"/>
        <w:ind w:left="1296" w:hanging="1295"/>
        <w:jc w:val="both"/>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Kingdom of Bhutan</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Brunei Darussalam</w:t>
      </w:r>
    </w:p>
    <w:p w:rsidR="00CF6E71" w:rsidRPr="00151846" w:rsidRDefault="00CF6E71">
      <w:pPr>
        <w:spacing w:after="0" w:line="240" w:lineRule="auto"/>
        <w:ind w:left="720"/>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Kingdom of Cambodia</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tabs>
          <w:tab w:val="right" w:pos="9450"/>
        </w:tabs>
        <w:spacing w:after="0" w:line="276"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Indonesia</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Kazakhstan</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Korea</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People’s Democratic Republic of Lao</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Malaysia</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Mongolia</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the Union of Myanmar</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the Philippines</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Republic of Singapore</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Kingdom of Thailand</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Times New Roman" w:hAnsi="Times New Roman" w:cs="Times New Roman"/>
          <w:sz w:val="24"/>
          <w:szCs w:val="24"/>
        </w:rPr>
      </w:pPr>
      <w:r w:rsidRPr="00151846">
        <w:rPr>
          <w:rFonts w:ascii="Times New Roman" w:eastAsia="Times New Roman" w:hAnsi="Times New Roman" w:cs="Times New Roman"/>
          <w:sz w:val="24"/>
          <w:szCs w:val="24"/>
        </w:rPr>
        <w:t>Democratic Republic of Timor-Leste</w:t>
      </w:r>
    </w:p>
    <w:p w:rsidR="00CF6E71" w:rsidRPr="00151846" w:rsidRDefault="00CF6E71">
      <w:pPr>
        <w:spacing w:after="0" w:line="240" w:lineRule="auto"/>
        <w:rPr>
          <w:rFonts w:ascii="Times New Roman" w:hAnsi="Times New Roman" w:cs="Times New Roman"/>
          <w:sz w:val="24"/>
          <w:szCs w:val="24"/>
        </w:rPr>
      </w:pPr>
    </w:p>
    <w:p w:rsidR="00CF6E71" w:rsidRPr="00151846" w:rsidRDefault="003059AB">
      <w:pPr>
        <w:spacing w:after="0" w:line="240" w:lineRule="auto"/>
        <w:rPr>
          <w:rFonts w:ascii="Times New Roman" w:eastAsia="Malgun Gothic" w:hAnsi="Times New Roman" w:cs="Times New Roman"/>
          <w:sz w:val="24"/>
          <w:szCs w:val="24"/>
        </w:rPr>
      </w:pPr>
      <w:r w:rsidRPr="00151846">
        <w:rPr>
          <w:rFonts w:ascii="Times New Roman" w:eastAsia="Malgun Gothic" w:hAnsi="Times New Roman" w:cs="Times New Roman"/>
          <w:sz w:val="24"/>
          <w:szCs w:val="24"/>
        </w:rPr>
        <w:t>Socialist Republic of Viet Nam</w:t>
      </w:r>
    </w:p>
    <w:p w:rsidR="00CF6E71" w:rsidRPr="00151846" w:rsidRDefault="00CF6E71">
      <w:pPr>
        <w:widowControl w:val="0"/>
        <w:spacing w:after="0" w:line="360" w:lineRule="auto"/>
        <w:ind w:left="1296" w:hanging="1295"/>
        <w:jc w:val="both"/>
        <w:rPr>
          <w:sz w:val="24"/>
          <w:szCs w:val="24"/>
        </w:rPr>
      </w:pPr>
    </w:p>
    <w:sectPr w:rsidR="00CF6E71" w:rsidRPr="00151846" w:rsidSect="00153E19">
      <w:headerReference w:type="default" r:id="rId8"/>
      <w:footerReference w:type="default" r:id="rId9"/>
      <w:pgSz w:w="11907" w:h="16840" w:code="9"/>
      <w:pgMar w:top="1440" w:right="992" w:bottom="1440" w:left="1701" w:header="720" w:footer="72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AD" w:rsidRDefault="00EE38AD">
      <w:pPr>
        <w:spacing w:after="0" w:line="240" w:lineRule="auto"/>
      </w:pPr>
      <w:r>
        <w:separator/>
      </w:r>
    </w:p>
  </w:endnote>
  <w:endnote w:type="continuationSeparator" w:id="0">
    <w:p w:rsidR="00EE38AD" w:rsidRDefault="00EE3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charset w:val="81"/>
    <w:family w:val="swiss"/>
    <w:pitch w:val="variable"/>
    <w:sig w:usb0="9000002F" w:usb1="29D77CFB" w:usb2="00000012" w:usb3="00000000" w:csb0="00080001" w:csb1="00000000"/>
  </w:font>
  <w:font w:name="Segoe UI">
    <w:panose1 w:val="020B0502040204020203"/>
    <w:charset w:val="00"/>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Microsoft YaHei">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Cs w:val="22"/>
      </w:rPr>
      <w:id w:val="1706445383"/>
      <w:docPartObj>
        <w:docPartGallery w:val="Page Numbers (Bottom of Page)"/>
        <w:docPartUnique/>
      </w:docPartObj>
    </w:sdtPr>
    <w:sdtContent>
      <w:sdt>
        <w:sdtPr>
          <w:rPr>
            <w:rFonts w:ascii="Arial" w:hAnsi="Arial" w:cs="Arial"/>
            <w:szCs w:val="22"/>
          </w:rPr>
          <w:id w:val="-346329526"/>
          <w:docPartObj>
            <w:docPartGallery w:val="Page Numbers (Top of Page)"/>
            <w:docPartUnique/>
          </w:docPartObj>
        </w:sdtPr>
        <w:sdtContent>
          <w:p w:rsidR="003F7531" w:rsidRPr="0067219D" w:rsidRDefault="0067219D" w:rsidP="005B0889">
            <w:pPr>
              <w:pStyle w:val="Header"/>
              <w:spacing w:after="0" w:line="240" w:lineRule="auto"/>
              <w:rPr>
                <w:rFonts w:ascii="Arial" w:hAnsi="Arial" w:cs="Arial"/>
                <w:b/>
                <w:szCs w:val="22"/>
                <w:lang w:eastAsia="ko-KR"/>
              </w:rPr>
            </w:pPr>
            <w:r>
              <w:rPr>
                <w:rFonts w:ascii="Times New Roman" w:eastAsiaTheme="minorEastAsia" w:hAnsi="Times New Roman" w:cs="Times New Roman" w:hint="eastAsia"/>
                <w:i/>
                <w:iCs/>
                <w:sz w:val="24"/>
                <w:szCs w:val="24"/>
                <w:lang w:eastAsia="ko-KR"/>
              </w:rPr>
              <w:t>Draft a</w:t>
            </w:r>
            <w:r w:rsidRPr="00151846">
              <w:rPr>
                <w:rFonts w:ascii="Times New Roman" w:eastAsia="Times New Roman" w:hAnsi="Times New Roman" w:cs="Times New Roman"/>
                <w:i/>
                <w:iCs/>
                <w:sz w:val="24"/>
                <w:szCs w:val="24"/>
              </w:rPr>
              <w:t xml:space="preserve">s of </w:t>
            </w:r>
            <w:r w:rsidR="00510B7D">
              <w:rPr>
                <w:rFonts w:ascii="Times New Roman" w:eastAsia="Times New Roman" w:hAnsi="Times New Roman" w:cs="Times New Roman"/>
                <w:i/>
                <w:iCs/>
                <w:sz w:val="24"/>
                <w:szCs w:val="24"/>
              </w:rPr>
              <w:t>23 April 2015</w:t>
            </w:r>
            <w:r>
              <w:rPr>
                <w:rFonts w:ascii="Times New Roman" w:eastAsiaTheme="minorEastAsia" w:hAnsi="Times New Roman" w:cs="Times New Roman" w:hint="eastAsia"/>
                <w:i/>
                <w:iCs/>
                <w:sz w:val="24"/>
                <w:szCs w:val="24"/>
                <w:lang w:eastAsia="ko-KR"/>
              </w:rPr>
              <w:tab/>
            </w:r>
            <w:r w:rsidR="005B0889" w:rsidRPr="00151846">
              <w:rPr>
                <w:rFonts w:ascii="Arial" w:hAnsi="Arial" w:cs="Arial"/>
                <w:bCs/>
                <w:szCs w:val="22"/>
                <w:lang w:eastAsia="ko-KR"/>
              </w:rPr>
              <w:tab/>
            </w:r>
            <w:r w:rsidR="005B0889" w:rsidRPr="00151846">
              <w:rPr>
                <w:rFonts w:ascii="Arial" w:eastAsiaTheme="minorEastAsia" w:hAnsi="Arial" w:cs="Arial"/>
                <w:bCs/>
                <w:szCs w:val="22"/>
                <w:lang w:eastAsia="ko-KR"/>
              </w:rPr>
              <w:tab/>
            </w:r>
            <w:r w:rsidR="005B0889" w:rsidRPr="00151846">
              <w:rPr>
                <w:rFonts w:ascii="Arial" w:eastAsiaTheme="minorEastAsia" w:hAnsi="Arial" w:cs="Arial"/>
                <w:bCs/>
                <w:szCs w:val="22"/>
                <w:lang w:eastAsia="ko-KR"/>
              </w:rPr>
              <w:tab/>
            </w:r>
            <w:r w:rsidR="005B0889" w:rsidRPr="00151846">
              <w:rPr>
                <w:rFonts w:ascii="Arial" w:eastAsiaTheme="minorEastAsia" w:hAnsi="Arial" w:cs="Arial"/>
                <w:bCs/>
                <w:szCs w:val="22"/>
                <w:lang w:eastAsia="ko-KR"/>
              </w:rPr>
              <w:tab/>
            </w:r>
            <w:r w:rsidR="005B0889" w:rsidRPr="00151846">
              <w:rPr>
                <w:rFonts w:ascii="Arial" w:eastAsiaTheme="minorEastAsia" w:hAnsi="Arial" w:cs="Arial"/>
                <w:bCs/>
                <w:szCs w:val="22"/>
                <w:lang w:eastAsia="ko-KR"/>
              </w:rPr>
              <w:tab/>
            </w:r>
            <w:r w:rsidR="005B0889" w:rsidRPr="00151846">
              <w:rPr>
                <w:rFonts w:ascii="Arial" w:eastAsiaTheme="minorEastAsia" w:hAnsi="Arial" w:cs="Arial"/>
                <w:bCs/>
                <w:szCs w:val="22"/>
                <w:lang w:eastAsia="ko-KR"/>
              </w:rPr>
              <w:tab/>
            </w:r>
            <w:r w:rsidR="005B0889" w:rsidRPr="00151846">
              <w:rPr>
                <w:rFonts w:ascii="Arial" w:hAnsi="Arial" w:cs="Arial"/>
                <w:bCs/>
                <w:szCs w:val="22"/>
                <w:lang w:eastAsia="ko-KR"/>
              </w:rPr>
              <w:tab/>
            </w:r>
            <w:r w:rsidR="00ED6AD9" w:rsidRPr="00151846">
              <w:rPr>
                <w:rFonts w:ascii="Arial" w:hAnsi="Arial" w:cs="Arial"/>
                <w:b/>
                <w:szCs w:val="22"/>
              </w:rPr>
              <w:fldChar w:fldCharType="begin"/>
            </w:r>
            <w:r w:rsidR="005B0889" w:rsidRPr="00151846">
              <w:rPr>
                <w:rFonts w:ascii="Arial" w:hAnsi="Arial" w:cs="Arial"/>
                <w:b/>
                <w:szCs w:val="22"/>
              </w:rPr>
              <w:instrText>PAGE</w:instrText>
            </w:r>
            <w:r w:rsidR="00ED6AD9" w:rsidRPr="00151846">
              <w:rPr>
                <w:rFonts w:ascii="Arial" w:hAnsi="Arial" w:cs="Arial"/>
                <w:b/>
                <w:szCs w:val="22"/>
              </w:rPr>
              <w:fldChar w:fldCharType="separate"/>
            </w:r>
            <w:r w:rsidR="006B29BB">
              <w:rPr>
                <w:rFonts w:ascii="Arial" w:hAnsi="Arial" w:cs="Arial"/>
                <w:b/>
                <w:noProof/>
                <w:szCs w:val="22"/>
              </w:rPr>
              <w:t>1</w:t>
            </w:r>
            <w:r w:rsidR="00ED6AD9" w:rsidRPr="00151846">
              <w:rPr>
                <w:rFonts w:ascii="Arial" w:hAnsi="Arial" w:cs="Arial"/>
                <w:b/>
                <w:szCs w:val="22"/>
              </w:rPr>
              <w:fldChar w:fldCharType="end"/>
            </w:r>
            <w:r w:rsidR="005B0889" w:rsidRPr="00151846">
              <w:rPr>
                <w:rFonts w:ascii="Arial" w:hAnsi="Arial" w:cs="Arial"/>
                <w:szCs w:val="22"/>
              </w:rPr>
              <w:t xml:space="preserve"> / </w:t>
            </w:r>
            <w:r w:rsidR="00ED6AD9" w:rsidRPr="00151846">
              <w:rPr>
                <w:rFonts w:ascii="Arial" w:hAnsi="Arial" w:cs="Arial"/>
                <w:b/>
                <w:szCs w:val="22"/>
              </w:rPr>
              <w:fldChar w:fldCharType="begin"/>
            </w:r>
            <w:r w:rsidR="005B0889" w:rsidRPr="00151846">
              <w:rPr>
                <w:rFonts w:ascii="Arial" w:hAnsi="Arial" w:cs="Arial"/>
                <w:b/>
                <w:szCs w:val="22"/>
              </w:rPr>
              <w:instrText>NUMPAGES</w:instrText>
            </w:r>
            <w:r w:rsidR="00ED6AD9" w:rsidRPr="00151846">
              <w:rPr>
                <w:rFonts w:ascii="Arial" w:hAnsi="Arial" w:cs="Arial"/>
                <w:b/>
                <w:szCs w:val="22"/>
              </w:rPr>
              <w:fldChar w:fldCharType="separate"/>
            </w:r>
            <w:r w:rsidR="006B29BB">
              <w:rPr>
                <w:rFonts w:ascii="Arial" w:hAnsi="Arial" w:cs="Arial"/>
                <w:b/>
                <w:noProof/>
                <w:szCs w:val="22"/>
              </w:rPr>
              <w:t>14</w:t>
            </w:r>
            <w:r w:rsidR="00ED6AD9" w:rsidRPr="00151846">
              <w:rPr>
                <w:rFonts w:ascii="Arial" w:hAnsi="Arial" w:cs="Arial"/>
                <w:b/>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AD" w:rsidRDefault="00EE38AD">
      <w:pPr>
        <w:spacing w:after="0" w:line="240" w:lineRule="auto"/>
      </w:pPr>
      <w:r>
        <w:separator/>
      </w:r>
    </w:p>
  </w:footnote>
  <w:footnote w:type="continuationSeparator" w:id="0">
    <w:p w:rsidR="00EE38AD" w:rsidRDefault="00EE3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889" w:rsidRPr="005B0889" w:rsidRDefault="00DF21BC" w:rsidP="005B0889">
    <w:pPr>
      <w:pStyle w:val="Header"/>
      <w:jc w:val="right"/>
      <w:rPr>
        <w:rFonts w:ascii="Arial" w:eastAsiaTheme="minorEastAsia" w:hAnsi="Arial" w:cs="Arial"/>
        <w:lang w:eastAsia="ko-KR"/>
      </w:rPr>
    </w:pPr>
    <w:r>
      <w:rPr>
        <w:rFonts w:ascii="Arial" w:eastAsiaTheme="minorEastAsia" w:hAnsi="Arial" w:cs="Arial"/>
        <w:lang w:eastAsia="ko-KR"/>
      </w:rPr>
      <w:t>Annex</w:t>
    </w:r>
    <w:r w:rsidR="005B0889" w:rsidRPr="00D247CA">
      <w:rPr>
        <w:rFonts w:ascii="Arial" w:eastAsiaTheme="minorEastAsia" w:hAnsi="Arial" w:cs="Arial"/>
        <w:lang w:eastAsia="ko-KR"/>
      </w:rPr>
      <w:t>-</w:t>
    </w:r>
    <w:r>
      <w:rPr>
        <w:rFonts w:ascii="Arial" w:eastAsiaTheme="minorEastAsia" w:hAnsi="Arial" w:cs="Arial" w:hint="eastAsia"/>
        <w:lang w:eastAsia="ko-KR"/>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54A"/>
    <w:multiLevelType w:val="hybridMultilevel"/>
    <w:tmpl w:val="8F18FD86"/>
    <w:lvl w:ilvl="0" w:tplc="717C39AC">
      <w:start w:val="1"/>
      <w:numFmt w:val="decimal"/>
      <w:lvlText w:val="%1."/>
      <w:lvlJc w:val="left"/>
      <w:pPr>
        <w:ind w:left="718" w:hanging="615"/>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
    <w:nsid w:val="0D1C2260"/>
    <w:multiLevelType w:val="hybridMultilevel"/>
    <w:tmpl w:val="E020B0A2"/>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
    <w:nsid w:val="3855639E"/>
    <w:multiLevelType w:val="hybridMultilevel"/>
    <w:tmpl w:val="EBE2F5C0"/>
    <w:lvl w:ilvl="0" w:tplc="717C39AC">
      <w:start w:val="1"/>
      <w:numFmt w:val="decimal"/>
      <w:lvlText w:val="%1."/>
      <w:lvlJc w:val="left"/>
      <w:pPr>
        <w:ind w:left="718" w:hanging="615"/>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nsid w:val="41C57114"/>
    <w:multiLevelType w:val="hybridMultilevel"/>
    <w:tmpl w:val="C8E23F48"/>
    <w:lvl w:ilvl="0" w:tplc="2328014A">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nsid w:val="668F367D"/>
    <w:multiLevelType w:val="hybridMultilevel"/>
    <w:tmpl w:val="2E1C3724"/>
    <w:lvl w:ilvl="0" w:tplc="B2D2AEBA">
      <w:start w:val="1"/>
      <w:numFmt w:val="decimal"/>
      <w:lvlText w:val="%1."/>
      <w:lvlJc w:val="left"/>
      <w:pPr>
        <w:ind w:left="1065" w:hanging="360"/>
      </w:pPr>
      <w:rPr>
        <w:rFonts w:ascii="Arial" w:eastAsia="Arial" w:hAnsi="Arial" w:cs="Arial"/>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67DE7E07"/>
    <w:multiLevelType w:val="hybridMultilevel"/>
    <w:tmpl w:val="EBE2F5C0"/>
    <w:lvl w:ilvl="0" w:tplc="717C39AC">
      <w:start w:val="1"/>
      <w:numFmt w:val="decimal"/>
      <w:lvlText w:val="%1."/>
      <w:lvlJc w:val="left"/>
      <w:pPr>
        <w:ind w:left="718" w:hanging="615"/>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nsid w:val="6D3A18AE"/>
    <w:multiLevelType w:val="hybridMultilevel"/>
    <w:tmpl w:val="E5020C10"/>
    <w:lvl w:ilvl="0" w:tplc="717C39AC">
      <w:start w:val="1"/>
      <w:numFmt w:val="decimal"/>
      <w:lvlText w:val="%1."/>
      <w:lvlJc w:val="left"/>
      <w:pPr>
        <w:ind w:left="821" w:hanging="615"/>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F6E71"/>
    <w:rsid w:val="00002512"/>
    <w:rsid w:val="00011BC5"/>
    <w:rsid w:val="00013AB6"/>
    <w:rsid w:val="00045F09"/>
    <w:rsid w:val="000A12D1"/>
    <w:rsid w:val="000A59B3"/>
    <w:rsid w:val="000C7060"/>
    <w:rsid w:val="000E7845"/>
    <w:rsid w:val="000F3959"/>
    <w:rsid w:val="00106D90"/>
    <w:rsid w:val="001147A1"/>
    <w:rsid w:val="00135B45"/>
    <w:rsid w:val="00137A58"/>
    <w:rsid w:val="00151846"/>
    <w:rsid w:val="00153E19"/>
    <w:rsid w:val="001613D6"/>
    <w:rsid w:val="00176B60"/>
    <w:rsid w:val="00177EE7"/>
    <w:rsid w:val="001930F3"/>
    <w:rsid w:val="001A4DF7"/>
    <w:rsid w:val="001C24F3"/>
    <w:rsid w:val="001C402E"/>
    <w:rsid w:val="001C5200"/>
    <w:rsid w:val="001F35F3"/>
    <w:rsid w:val="001F4956"/>
    <w:rsid w:val="00222E81"/>
    <w:rsid w:val="00227073"/>
    <w:rsid w:val="002311C1"/>
    <w:rsid w:val="00250031"/>
    <w:rsid w:val="0026271A"/>
    <w:rsid w:val="002807A9"/>
    <w:rsid w:val="0028136D"/>
    <w:rsid w:val="0029460A"/>
    <w:rsid w:val="002B5D7E"/>
    <w:rsid w:val="002B6A9A"/>
    <w:rsid w:val="002F093F"/>
    <w:rsid w:val="003059AB"/>
    <w:rsid w:val="00320AFF"/>
    <w:rsid w:val="0032107C"/>
    <w:rsid w:val="00326162"/>
    <w:rsid w:val="00337328"/>
    <w:rsid w:val="003765F7"/>
    <w:rsid w:val="003919AE"/>
    <w:rsid w:val="0039277E"/>
    <w:rsid w:val="003D1BE1"/>
    <w:rsid w:val="003E0F24"/>
    <w:rsid w:val="003F7531"/>
    <w:rsid w:val="0042582E"/>
    <w:rsid w:val="00425D65"/>
    <w:rsid w:val="0043000A"/>
    <w:rsid w:val="004434D6"/>
    <w:rsid w:val="0044428C"/>
    <w:rsid w:val="004700AE"/>
    <w:rsid w:val="00473A3B"/>
    <w:rsid w:val="0048735A"/>
    <w:rsid w:val="004B76CA"/>
    <w:rsid w:val="004C1AC2"/>
    <w:rsid w:val="004D1333"/>
    <w:rsid w:val="004F2F4E"/>
    <w:rsid w:val="0050153F"/>
    <w:rsid w:val="00510B7D"/>
    <w:rsid w:val="00520208"/>
    <w:rsid w:val="00567384"/>
    <w:rsid w:val="00570543"/>
    <w:rsid w:val="005723E5"/>
    <w:rsid w:val="00574B88"/>
    <w:rsid w:val="00580D05"/>
    <w:rsid w:val="005A5394"/>
    <w:rsid w:val="005A787F"/>
    <w:rsid w:val="005B0889"/>
    <w:rsid w:val="005D3C54"/>
    <w:rsid w:val="005E4DE8"/>
    <w:rsid w:val="005E51A4"/>
    <w:rsid w:val="005F7DE6"/>
    <w:rsid w:val="00616CB5"/>
    <w:rsid w:val="006576EB"/>
    <w:rsid w:val="0067219D"/>
    <w:rsid w:val="00677F27"/>
    <w:rsid w:val="00693479"/>
    <w:rsid w:val="006A1809"/>
    <w:rsid w:val="006B29BB"/>
    <w:rsid w:val="006B71D5"/>
    <w:rsid w:val="006D7448"/>
    <w:rsid w:val="006F262C"/>
    <w:rsid w:val="00712523"/>
    <w:rsid w:val="00733942"/>
    <w:rsid w:val="00743736"/>
    <w:rsid w:val="00752B7E"/>
    <w:rsid w:val="00762F86"/>
    <w:rsid w:val="00767FFC"/>
    <w:rsid w:val="00782260"/>
    <w:rsid w:val="00793484"/>
    <w:rsid w:val="0079640F"/>
    <w:rsid w:val="007A6822"/>
    <w:rsid w:val="007C460E"/>
    <w:rsid w:val="007E2948"/>
    <w:rsid w:val="007E72F6"/>
    <w:rsid w:val="007E7B81"/>
    <w:rsid w:val="00843B75"/>
    <w:rsid w:val="008534D6"/>
    <w:rsid w:val="00856E2D"/>
    <w:rsid w:val="00883283"/>
    <w:rsid w:val="008920E8"/>
    <w:rsid w:val="008B10E5"/>
    <w:rsid w:val="008B15AB"/>
    <w:rsid w:val="008D1D6E"/>
    <w:rsid w:val="008D7D40"/>
    <w:rsid w:val="00910D33"/>
    <w:rsid w:val="009251E5"/>
    <w:rsid w:val="00940B4C"/>
    <w:rsid w:val="00956444"/>
    <w:rsid w:val="00972331"/>
    <w:rsid w:val="0099228C"/>
    <w:rsid w:val="0099306B"/>
    <w:rsid w:val="009C580B"/>
    <w:rsid w:val="009F024B"/>
    <w:rsid w:val="009F406D"/>
    <w:rsid w:val="009F4CA8"/>
    <w:rsid w:val="009F7B7A"/>
    <w:rsid w:val="00A0222D"/>
    <w:rsid w:val="00A06B0D"/>
    <w:rsid w:val="00A11232"/>
    <w:rsid w:val="00A114FE"/>
    <w:rsid w:val="00A406C6"/>
    <w:rsid w:val="00A45981"/>
    <w:rsid w:val="00AA7FE7"/>
    <w:rsid w:val="00AC3299"/>
    <w:rsid w:val="00AC3AAF"/>
    <w:rsid w:val="00AE7A41"/>
    <w:rsid w:val="00B23499"/>
    <w:rsid w:val="00B25A05"/>
    <w:rsid w:val="00B51958"/>
    <w:rsid w:val="00B52D8E"/>
    <w:rsid w:val="00B61952"/>
    <w:rsid w:val="00B77D1E"/>
    <w:rsid w:val="00B95A01"/>
    <w:rsid w:val="00B97292"/>
    <w:rsid w:val="00C305F8"/>
    <w:rsid w:val="00C33E81"/>
    <w:rsid w:val="00C46658"/>
    <w:rsid w:val="00C50CE6"/>
    <w:rsid w:val="00C75361"/>
    <w:rsid w:val="00CA4661"/>
    <w:rsid w:val="00CB69F8"/>
    <w:rsid w:val="00CB770A"/>
    <w:rsid w:val="00CB78A5"/>
    <w:rsid w:val="00CC1360"/>
    <w:rsid w:val="00CF28AA"/>
    <w:rsid w:val="00CF3FEC"/>
    <w:rsid w:val="00CF6E71"/>
    <w:rsid w:val="00D01D79"/>
    <w:rsid w:val="00D071FD"/>
    <w:rsid w:val="00D20C1C"/>
    <w:rsid w:val="00D3048C"/>
    <w:rsid w:val="00D535D9"/>
    <w:rsid w:val="00D930B6"/>
    <w:rsid w:val="00D94108"/>
    <w:rsid w:val="00DA433D"/>
    <w:rsid w:val="00DB158A"/>
    <w:rsid w:val="00DB1CD4"/>
    <w:rsid w:val="00DF21BC"/>
    <w:rsid w:val="00E1055F"/>
    <w:rsid w:val="00E15A6F"/>
    <w:rsid w:val="00E23E73"/>
    <w:rsid w:val="00E241BD"/>
    <w:rsid w:val="00E36C89"/>
    <w:rsid w:val="00E66A37"/>
    <w:rsid w:val="00EB5630"/>
    <w:rsid w:val="00ED6AD9"/>
    <w:rsid w:val="00EE38AD"/>
    <w:rsid w:val="00EE3F0F"/>
    <w:rsid w:val="00F070EE"/>
    <w:rsid w:val="00F377A9"/>
    <w:rsid w:val="00F479F7"/>
    <w:rsid w:val="00F47C74"/>
    <w:rsid w:val="00F549F6"/>
    <w:rsid w:val="00F81262"/>
    <w:rsid w:val="00F834B4"/>
    <w:rsid w:val="00F854BC"/>
    <w:rsid w:val="00F93A9F"/>
    <w:rsid w:val="00FA6D4F"/>
    <w:rsid w:val="00FD3D0B"/>
    <w:rsid w:val="00FE764E"/>
    <w:rsid w:val="00FF4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2"/>
        <w:lang w:val="en-US" w:eastAsia="zh-CN" w:bidi="hi-IN"/>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FE7"/>
    <w:pPr>
      <w:keepNext/>
      <w:suppressAutoHyphens/>
      <w:spacing w:after="160"/>
    </w:pPr>
    <w:rPr>
      <w:rFonts w:eastAsia="Calibri"/>
    </w:rPr>
  </w:style>
  <w:style w:type="paragraph" w:styleId="Heading1">
    <w:name w:val="heading 1"/>
    <w:next w:val="Normal"/>
    <w:rsid w:val="00ED6AD9"/>
    <w:pPr>
      <w:keepLines/>
      <w:widowControl w:val="0"/>
      <w:suppressAutoHyphens/>
      <w:spacing w:before="480" w:after="120" w:line="240" w:lineRule="auto"/>
      <w:contextualSpacing/>
      <w:outlineLvl w:val="0"/>
    </w:pPr>
    <w:rPr>
      <w:rFonts w:eastAsia="Calibri"/>
      <w:b/>
      <w:sz w:val="48"/>
    </w:rPr>
  </w:style>
  <w:style w:type="paragraph" w:styleId="Heading2">
    <w:name w:val="heading 2"/>
    <w:next w:val="Normal"/>
    <w:rsid w:val="00ED6AD9"/>
    <w:pPr>
      <w:keepLines/>
      <w:widowControl w:val="0"/>
      <w:suppressAutoHyphens/>
      <w:spacing w:before="360" w:after="80" w:line="240" w:lineRule="auto"/>
      <w:contextualSpacing/>
      <w:outlineLvl w:val="1"/>
    </w:pPr>
    <w:rPr>
      <w:rFonts w:eastAsia="Calibri"/>
      <w:b/>
      <w:sz w:val="36"/>
    </w:rPr>
  </w:style>
  <w:style w:type="paragraph" w:styleId="Heading3">
    <w:name w:val="heading 3"/>
    <w:next w:val="Normal"/>
    <w:rsid w:val="00ED6AD9"/>
    <w:pPr>
      <w:keepLines/>
      <w:widowControl w:val="0"/>
      <w:suppressAutoHyphens/>
      <w:spacing w:before="280" w:after="80" w:line="240" w:lineRule="auto"/>
      <w:contextualSpacing/>
      <w:outlineLvl w:val="2"/>
    </w:pPr>
    <w:rPr>
      <w:rFonts w:eastAsia="Calibri"/>
      <w:b/>
      <w:sz w:val="28"/>
    </w:rPr>
  </w:style>
  <w:style w:type="paragraph" w:styleId="Heading4">
    <w:name w:val="heading 4"/>
    <w:next w:val="Normal"/>
    <w:rsid w:val="00ED6AD9"/>
    <w:pPr>
      <w:keepLines/>
      <w:widowControl w:val="0"/>
      <w:suppressAutoHyphens/>
      <w:spacing w:before="240" w:after="40" w:line="240" w:lineRule="auto"/>
      <w:contextualSpacing/>
      <w:outlineLvl w:val="3"/>
    </w:pPr>
    <w:rPr>
      <w:rFonts w:eastAsia="Calibri"/>
      <w:b/>
      <w:sz w:val="24"/>
    </w:rPr>
  </w:style>
  <w:style w:type="paragraph" w:styleId="Heading5">
    <w:name w:val="heading 5"/>
    <w:next w:val="Normal"/>
    <w:rsid w:val="00ED6AD9"/>
    <w:pPr>
      <w:keepLines/>
      <w:widowControl w:val="0"/>
      <w:suppressAutoHyphens/>
      <w:spacing w:before="220" w:after="40" w:line="240" w:lineRule="auto"/>
      <w:contextualSpacing/>
      <w:outlineLvl w:val="4"/>
    </w:pPr>
    <w:rPr>
      <w:rFonts w:eastAsia="Calibri"/>
      <w:b/>
    </w:rPr>
  </w:style>
  <w:style w:type="paragraph" w:styleId="Heading6">
    <w:name w:val="heading 6"/>
    <w:next w:val="Normal"/>
    <w:rsid w:val="00ED6AD9"/>
    <w:pPr>
      <w:keepLines/>
      <w:widowControl w:val="0"/>
      <w:suppressAutoHyphens/>
      <w:spacing w:before="200" w:after="40" w:line="240" w:lineRule="auto"/>
      <w:contextualSpacing/>
      <w:outlineLvl w:val="5"/>
    </w:pPr>
    <w:rPr>
      <w:rFonts w:eastAsia="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A3227"/>
    <w:rPr>
      <w:rFonts w:ascii="Segoe UI" w:hAnsi="Segoe UI" w:cs="Mangal"/>
      <w:sz w:val="18"/>
      <w:szCs w:val="16"/>
    </w:rPr>
  </w:style>
  <w:style w:type="paragraph" w:customStyle="1" w:styleId="Heading">
    <w:name w:val="Heading"/>
    <w:basedOn w:val="Normal"/>
    <w:next w:val="TextBody"/>
    <w:rsid w:val="00ED6AD9"/>
    <w:pPr>
      <w:spacing w:before="240" w:after="120"/>
    </w:pPr>
    <w:rPr>
      <w:rFonts w:ascii="Liberation Sans" w:eastAsia="Microsoft YaHei" w:hAnsi="Liberation Sans" w:cs="Mangal"/>
      <w:sz w:val="28"/>
      <w:szCs w:val="28"/>
    </w:rPr>
  </w:style>
  <w:style w:type="paragraph" w:customStyle="1" w:styleId="TextBody">
    <w:name w:val="Text Body"/>
    <w:basedOn w:val="Normal"/>
    <w:rsid w:val="00ED6AD9"/>
    <w:pPr>
      <w:spacing w:after="140" w:line="288" w:lineRule="auto"/>
    </w:pPr>
  </w:style>
  <w:style w:type="paragraph" w:styleId="List">
    <w:name w:val="List"/>
    <w:basedOn w:val="TextBody"/>
    <w:rsid w:val="00ED6AD9"/>
    <w:rPr>
      <w:rFonts w:cs="Mangal"/>
    </w:rPr>
  </w:style>
  <w:style w:type="paragraph" w:styleId="Caption">
    <w:name w:val="caption"/>
    <w:basedOn w:val="Normal"/>
    <w:rsid w:val="00ED6AD9"/>
    <w:pPr>
      <w:suppressLineNumbers/>
      <w:spacing w:before="120" w:after="120"/>
    </w:pPr>
    <w:rPr>
      <w:rFonts w:cs="Mangal"/>
      <w:i/>
      <w:iCs/>
      <w:sz w:val="24"/>
      <w:szCs w:val="24"/>
    </w:rPr>
  </w:style>
  <w:style w:type="paragraph" w:customStyle="1" w:styleId="Index">
    <w:name w:val="Index"/>
    <w:basedOn w:val="Normal"/>
    <w:rsid w:val="00ED6AD9"/>
    <w:pPr>
      <w:suppressLineNumbers/>
    </w:pPr>
    <w:rPr>
      <w:rFonts w:cs="Mangal"/>
    </w:rPr>
  </w:style>
  <w:style w:type="paragraph" w:customStyle="1" w:styleId="LO-normal">
    <w:name w:val="LO-normal"/>
    <w:rsid w:val="00ED6AD9"/>
    <w:pPr>
      <w:keepNext/>
      <w:suppressAutoHyphens/>
      <w:spacing w:after="160"/>
    </w:pPr>
    <w:rPr>
      <w:rFonts w:eastAsia="Calibri"/>
    </w:rPr>
  </w:style>
  <w:style w:type="paragraph" w:styleId="Title">
    <w:name w:val="Title"/>
    <w:basedOn w:val="LO-normal"/>
    <w:next w:val="Normal"/>
    <w:rsid w:val="00ED6AD9"/>
    <w:pPr>
      <w:keepLines/>
      <w:spacing w:before="480" w:after="120" w:line="240" w:lineRule="auto"/>
      <w:contextualSpacing/>
    </w:pPr>
    <w:rPr>
      <w:b/>
      <w:sz w:val="72"/>
    </w:rPr>
  </w:style>
  <w:style w:type="paragraph" w:styleId="Subtitle">
    <w:name w:val="Subtitle"/>
    <w:basedOn w:val="LO-normal"/>
    <w:next w:val="Normal"/>
    <w:rsid w:val="00ED6AD9"/>
    <w:pPr>
      <w:keepLines/>
      <w:spacing w:before="360" w:after="80" w:line="240" w:lineRule="auto"/>
      <w:contextualSpacing/>
    </w:pPr>
    <w:rPr>
      <w:rFonts w:ascii="Georgia" w:eastAsia="Georgia" w:hAnsi="Georgia" w:cs="Georgia"/>
      <w:i/>
      <w:color w:val="666666"/>
      <w:sz w:val="48"/>
    </w:rPr>
  </w:style>
  <w:style w:type="paragraph" w:styleId="Header">
    <w:name w:val="header"/>
    <w:basedOn w:val="Normal"/>
    <w:link w:val="HeaderChar"/>
    <w:uiPriority w:val="99"/>
    <w:rsid w:val="00ED6AD9"/>
  </w:style>
  <w:style w:type="paragraph" w:styleId="Footer">
    <w:name w:val="footer"/>
    <w:basedOn w:val="Normal"/>
    <w:link w:val="FooterChar"/>
    <w:uiPriority w:val="99"/>
    <w:rsid w:val="00ED6AD9"/>
  </w:style>
  <w:style w:type="paragraph" w:styleId="BalloonText">
    <w:name w:val="Balloon Text"/>
    <w:basedOn w:val="Normal"/>
    <w:link w:val="BalloonTextChar"/>
    <w:uiPriority w:val="99"/>
    <w:semiHidden/>
    <w:unhideWhenUsed/>
    <w:rsid w:val="009A3227"/>
    <w:pPr>
      <w:spacing w:after="0" w:line="240" w:lineRule="auto"/>
    </w:pPr>
    <w:rPr>
      <w:rFonts w:ascii="Segoe UI" w:hAnsi="Segoe UI" w:cs="Mangal"/>
      <w:sz w:val="18"/>
      <w:szCs w:val="16"/>
    </w:rPr>
  </w:style>
  <w:style w:type="table" w:styleId="TableGrid">
    <w:name w:val="Table Grid"/>
    <w:basedOn w:val="TableNormal"/>
    <w:uiPriority w:val="39"/>
    <w:rsid w:val="00AC3A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7D40"/>
    <w:pPr>
      <w:ind w:left="720"/>
      <w:contextualSpacing/>
    </w:pPr>
    <w:rPr>
      <w:rFonts w:cs="Mangal"/>
    </w:rPr>
  </w:style>
  <w:style w:type="paragraph" w:customStyle="1" w:styleId="s0">
    <w:name w:val="s0"/>
    <w:rsid w:val="00E66A37"/>
    <w:pPr>
      <w:widowControl w:val="0"/>
      <w:autoSpaceDE w:val="0"/>
      <w:autoSpaceDN w:val="0"/>
      <w:adjustRightInd w:val="0"/>
      <w:spacing w:line="240" w:lineRule="auto"/>
    </w:pPr>
    <w:rPr>
      <w:rFonts w:ascii="Batang" w:eastAsia="Batang" w:hAnsi="Malgun Gothic" w:cs="Times New Roman"/>
      <w:color w:val="auto"/>
      <w:sz w:val="24"/>
      <w:szCs w:val="24"/>
      <w:lang w:eastAsia="ko-KR" w:bidi="ar-SA"/>
    </w:rPr>
  </w:style>
  <w:style w:type="character" w:customStyle="1" w:styleId="FooterChar">
    <w:name w:val="Footer Char"/>
    <w:basedOn w:val="DefaultParagraphFont"/>
    <w:link w:val="Footer"/>
    <w:uiPriority w:val="99"/>
    <w:rsid w:val="001613D6"/>
    <w:rPr>
      <w:rFonts w:eastAsia="Calibri"/>
    </w:rPr>
  </w:style>
  <w:style w:type="character" w:customStyle="1" w:styleId="HeaderChar">
    <w:name w:val="Header Char"/>
    <w:link w:val="Header"/>
    <w:uiPriority w:val="99"/>
    <w:rsid w:val="005B0889"/>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lang w:val="en-US" w:eastAsia="zh-CN" w:bidi="hi-IN"/>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FE7"/>
    <w:pPr>
      <w:keepNext/>
      <w:suppressAutoHyphens/>
      <w:spacing w:after="160"/>
    </w:pPr>
    <w:rPr>
      <w:rFonts w:eastAsia="Calibri"/>
    </w:rPr>
  </w:style>
  <w:style w:type="paragraph" w:styleId="Heading1">
    <w:name w:val="heading 1"/>
    <w:next w:val="Normal"/>
    <w:pPr>
      <w:keepLines/>
      <w:widowControl w:val="0"/>
      <w:suppressAutoHyphens/>
      <w:spacing w:before="480" w:after="120" w:line="240" w:lineRule="auto"/>
      <w:contextualSpacing/>
      <w:outlineLvl w:val="0"/>
    </w:pPr>
    <w:rPr>
      <w:rFonts w:eastAsia="Calibri"/>
      <w:b/>
      <w:sz w:val="48"/>
    </w:rPr>
  </w:style>
  <w:style w:type="paragraph" w:styleId="Heading2">
    <w:name w:val="heading 2"/>
    <w:next w:val="Normal"/>
    <w:pPr>
      <w:keepLines/>
      <w:widowControl w:val="0"/>
      <w:suppressAutoHyphens/>
      <w:spacing w:before="360" w:after="80" w:line="240" w:lineRule="auto"/>
      <w:contextualSpacing/>
      <w:outlineLvl w:val="1"/>
    </w:pPr>
    <w:rPr>
      <w:rFonts w:eastAsia="Calibri"/>
      <w:b/>
      <w:sz w:val="36"/>
    </w:rPr>
  </w:style>
  <w:style w:type="paragraph" w:styleId="Heading3">
    <w:name w:val="heading 3"/>
    <w:next w:val="Normal"/>
    <w:pPr>
      <w:keepLines/>
      <w:widowControl w:val="0"/>
      <w:suppressAutoHyphens/>
      <w:spacing w:before="280" w:after="80" w:line="240" w:lineRule="auto"/>
      <w:contextualSpacing/>
      <w:outlineLvl w:val="2"/>
    </w:pPr>
    <w:rPr>
      <w:rFonts w:eastAsia="Calibri"/>
      <w:b/>
      <w:sz w:val="28"/>
    </w:rPr>
  </w:style>
  <w:style w:type="paragraph" w:styleId="Heading4">
    <w:name w:val="heading 4"/>
    <w:next w:val="Normal"/>
    <w:pPr>
      <w:keepLines/>
      <w:widowControl w:val="0"/>
      <w:suppressAutoHyphens/>
      <w:spacing w:before="240" w:after="40" w:line="240" w:lineRule="auto"/>
      <w:contextualSpacing/>
      <w:outlineLvl w:val="3"/>
    </w:pPr>
    <w:rPr>
      <w:rFonts w:eastAsia="Calibri"/>
      <w:b/>
      <w:sz w:val="24"/>
    </w:rPr>
  </w:style>
  <w:style w:type="paragraph" w:styleId="Heading5">
    <w:name w:val="heading 5"/>
    <w:next w:val="Normal"/>
    <w:pPr>
      <w:keepLines/>
      <w:widowControl w:val="0"/>
      <w:suppressAutoHyphens/>
      <w:spacing w:before="220" w:after="40" w:line="240" w:lineRule="auto"/>
      <w:contextualSpacing/>
      <w:outlineLvl w:val="4"/>
    </w:pPr>
    <w:rPr>
      <w:rFonts w:eastAsia="Calibri"/>
      <w:b/>
    </w:rPr>
  </w:style>
  <w:style w:type="paragraph" w:styleId="Heading6">
    <w:name w:val="heading 6"/>
    <w:next w:val="Normal"/>
    <w:pPr>
      <w:keepLines/>
      <w:widowControl w:val="0"/>
      <w:suppressAutoHyphens/>
      <w:spacing w:before="200" w:after="40" w:line="240" w:lineRule="auto"/>
      <w:contextualSpacing/>
      <w:outlineLvl w:val="5"/>
    </w:pPr>
    <w:rPr>
      <w:rFonts w:eastAsia="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A3227"/>
    <w:rPr>
      <w:rFonts w:ascii="Segoe UI" w:hAnsi="Segoe UI" w:cs="Mangal"/>
      <w:sz w:val="18"/>
      <w:szCs w:val="16"/>
    </w:rPr>
  </w:style>
  <w:style w:type="paragraph" w:customStyle="1" w:styleId="Heading">
    <w:name w:val="Heading"/>
    <w:basedOn w:val="Normal"/>
    <w:next w:val="TextBody"/>
    <w:pPr>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O-normal">
    <w:name w:val="LO-normal"/>
    <w:pPr>
      <w:keepNext/>
      <w:suppressAutoHyphens/>
      <w:spacing w:after="160"/>
    </w:pPr>
    <w:rPr>
      <w:rFonts w:eastAsia="Calibri"/>
    </w:rPr>
  </w:style>
  <w:style w:type="paragraph" w:styleId="Title">
    <w:name w:val="Title"/>
    <w:basedOn w:val="LO-normal"/>
    <w:next w:val="Normal"/>
    <w:pPr>
      <w:keepLines/>
      <w:spacing w:before="480" w:after="120" w:line="240" w:lineRule="auto"/>
      <w:contextualSpacing/>
    </w:pPr>
    <w:rPr>
      <w:b/>
      <w:sz w:val="72"/>
    </w:rPr>
  </w:style>
  <w:style w:type="paragraph" w:styleId="Subtitle">
    <w:name w:val="Subtitle"/>
    <w:basedOn w:val="LO-normal"/>
    <w:next w:val="Normal"/>
    <w:pPr>
      <w:keepLines/>
      <w:spacing w:before="360" w:after="80" w:line="240" w:lineRule="auto"/>
      <w:contextualSpacing/>
    </w:pPr>
    <w:rPr>
      <w:rFonts w:ascii="Georgia" w:eastAsia="Georgia" w:hAnsi="Georgia" w:cs="Georgia"/>
      <w:i/>
      <w:color w:val="666666"/>
      <w:sz w:val="48"/>
    </w:rPr>
  </w:style>
  <w:style w:type="paragraph" w:styleId="Header">
    <w:name w:val="header"/>
    <w:basedOn w:val="Normal"/>
    <w:link w:val="HeaderChar"/>
    <w:uiPriority w:val="99"/>
  </w:style>
  <w:style w:type="paragraph" w:styleId="Footer">
    <w:name w:val="footer"/>
    <w:basedOn w:val="Normal"/>
    <w:link w:val="FooterChar"/>
    <w:uiPriority w:val="99"/>
  </w:style>
  <w:style w:type="paragraph" w:styleId="BalloonText">
    <w:name w:val="Balloon Text"/>
    <w:basedOn w:val="Normal"/>
    <w:link w:val="BalloonTextChar"/>
    <w:uiPriority w:val="99"/>
    <w:semiHidden/>
    <w:unhideWhenUsed/>
    <w:rsid w:val="009A3227"/>
    <w:pPr>
      <w:spacing w:after="0" w:line="240" w:lineRule="auto"/>
    </w:pPr>
    <w:rPr>
      <w:rFonts w:ascii="Segoe UI" w:hAnsi="Segoe UI" w:cs="Mangal"/>
      <w:sz w:val="18"/>
      <w:szCs w:val="16"/>
    </w:rPr>
  </w:style>
  <w:style w:type="table" w:styleId="TableGrid">
    <w:name w:val="Table Grid"/>
    <w:basedOn w:val="TableNormal"/>
    <w:uiPriority w:val="39"/>
    <w:rsid w:val="00AC3A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7D40"/>
    <w:pPr>
      <w:ind w:left="720"/>
      <w:contextualSpacing/>
    </w:pPr>
    <w:rPr>
      <w:rFonts w:cs="Mangal"/>
    </w:rPr>
  </w:style>
  <w:style w:type="paragraph" w:customStyle="1" w:styleId="s0">
    <w:name w:val="s0"/>
    <w:rsid w:val="00E66A37"/>
    <w:pPr>
      <w:widowControl w:val="0"/>
      <w:autoSpaceDE w:val="0"/>
      <w:autoSpaceDN w:val="0"/>
      <w:adjustRightInd w:val="0"/>
      <w:spacing w:line="240" w:lineRule="auto"/>
    </w:pPr>
    <w:rPr>
      <w:rFonts w:ascii="Batang" w:eastAsia="Batang" w:hAnsi="Malgun Gothic" w:cs="Times New Roman"/>
      <w:color w:val="auto"/>
      <w:sz w:val="24"/>
      <w:szCs w:val="24"/>
      <w:lang w:eastAsia="ko-KR" w:bidi="ar-SA"/>
    </w:rPr>
  </w:style>
  <w:style w:type="character" w:customStyle="1" w:styleId="FooterChar">
    <w:name w:val="Footer Char"/>
    <w:basedOn w:val="DefaultParagraphFont"/>
    <w:link w:val="Footer"/>
    <w:uiPriority w:val="99"/>
    <w:rsid w:val="001613D6"/>
    <w:rPr>
      <w:rFonts w:eastAsia="Calibri"/>
    </w:rPr>
  </w:style>
  <w:style w:type="character" w:customStyle="1" w:styleId="HeaderChar">
    <w:name w:val="Header Char"/>
    <w:link w:val="Header"/>
    <w:uiPriority w:val="99"/>
    <w:rsid w:val="005B0889"/>
    <w:rPr>
      <w:rFonts w:eastAsia="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EC00-B034-489A-BC99-EC5640DB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2901</Words>
  <Characters>16537</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Annex-3 Draft Agreement for the Establishment of AFoCO (as of 23 May 2014).docx</vt:lpstr>
      <vt:lpstr>Annex-3 Draft Agreement for the Establishment of AFoCO (as of 23 May 2014).docx</vt:lpstr>
    </vt:vector>
  </TitlesOfParts>
  <Company>Singapore Government</Company>
  <LinksUpToDate>false</LinksUpToDate>
  <CharactersWithSpaces>19400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Annex-3 Draft Agreement for the Establishment of AFoCO (as of 23 May 2014).docx</dc:title>
  <dc:creator>Hassan IBRAHIM (NPARKS)</dc:creator>
  <cp:lastModifiedBy>Ganzorig</cp:lastModifiedBy>
  <cp:revision>23</cp:revision>
  <cp:lastPrinted>2017-02-17T08:16:00Z</cp:lastPrinted>
  <dcterms:created xsi:type="dcterms:W3CDTF">2015-04-23T03:58:00Z</dcterms:created>
  <dcterms:modified xsi:type="dcterms:W3CDTF">2017-02-17T08:17:00Z</dcterms:modified>
  <dc:language>en-US</dc:language>
</cp:coreProperties>
</file>