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88A5F" w14:textId="77777777" w:rsidR="001A49F0" w:rsidRDefault="001A49F0" w:rsidP="001A49F0">
      <w:pPr>
        <w:spacing w:after="120" w:line="240" w:lineRule="auto"/>
        <w:jc w:val="both"/>
        <w:rPr>
          <w:rFonts w:ascii="Arial" w:hAnsi="Arial" w:cs="Arial"/>
          <w:lang w:val="mn-MN"/>
        </w:rPr>
      </w:pPr>
      <w:bookmarkStart w:id="0" w:name="_GoBack"/>
      <w:bookmarkEnd w:id="0"/>
    </w:p>
    <w:p w14:paraId="6E0145E9" w14:textId="77777777" w:rsidR="0059460F" w:rsidRPr="006D17E7" w:rsidRDefault="0059460F" w:rsidP="00AA56A2">
      <w:pPr>
        <w:spacing w:after="120" w:line="240" w:lineRule="auto"/>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МОНГОЛ УЛСЫН ХУУЛЬ</w:t>
      </w:r>
    </w:p>
    <w:p w14:paraId="41E3EEF6"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60531BD2"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201</w:t>
      </w:r>
      <w:r w:rsidR="006560AC">
        <w:rPr>
          <w:rFonts w:ascii="Arial" w:eastAsia="Malgun Gothic" w:hAnsi="Arial" w:cs="Arial"/>
          <w:b/>
          <w:sz w:val="24"/>
          <w:szCs w:val="24"/>
          <w:lang w:val="mn-MN" w:eastAsia="ko-KR"/>
        </w:rPr>
        <w:t>8</w:t>
      </w:r>
      <w:r w:rsidRPr="006D17E7">
        <w:rPr>
          <w:rFonts w:ascii="Arial" w:eastAsia="Malgun Gothic" w:hAnsi="Arial" w:cs="Arial"/>
          <w:b/>
          <w:sz w:val="24"/>
          <w:szCs w:val="24"/>
          <w:lang w:val="mn-MN" w:eastAsia="ko-KR"/>
        </w:rPr>
        <w:t xml:space="preserve"> оны   дугаар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Улаанбаатар </w:t>
      </w:r>
    </w:p>
    <w:p w14:paraId="6F5F39ED"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сар</w:t>
      </w:r>
      <w:r>
        <w:rPr>
          <w:rFonts w:ascii="Arial" w:eastAsia="Malgun Gothic" w:hAnsi="Arial" w:cs="Arial"/>
          <w:b/>
          <w:sz w:val="24"/>
          <w:szCs w:val="24"/>
          <w:lang w:val="mn-MN" w:eastAsia="ko-KR"/>
        </w:rPr>
        <w:t xml:space="preserve">ын   -ны өдөр </w:t>
      </w:r>
      <w:r>
        <w:rPr>
          <w:rFonts w:ascii="Arial" w:eastAsia="Malgun Gothic" w:hAnsi="Arial" w:cs="Arial"/>
          <w:b/>
          <w:sz w:val="24"/>
          <w:szCs w:val="24"/>
          <w:lang w:val="mn-MN" w:eastAsia="ko-KR"/>
        </w:rPr>
        <w:tab/>
      </w:r>
      <w:r>
        <w:rPr>
          <w:rFonts w:ascii="Arial" w:eastAsia="Malgun Gothic" w:hAnsi="Arial" w:cs="Arial"/>
          <w:b/>
          <w:sz w:val="24"/>
          <w:szCs w:val="24"/>
          <w:lang w:val="mn-MN" w:eastAsia="ko-KR"/>
        </w:rPr>
        <w:tab/>
      </w:r>
      <w:r>
        <w:rPr>
          <w:rFonts w:ascii="Arial" w:eastAsia="Malgun Gothic" w:hAnsi="Arial" w:cs="Arial"/>
          <w:b/>
          <w:sz w:val="24"/>
          <w:szCs w:val="24"/>
          <w:lang w:val="mn-MN" w:eastAsia="ko-KR"/>
        </w:rPr>
        <w:tab/>
      </w:r>
      <w:r>
        <w:rPr>
          <w:rFonts w:ascii="Arial" w:eastAsia="Malgun Gothic" w:hAnsi="Arial" w:cs="Arial"/>
          <w:b/>
          <w:sz w:val="24"/>
          <w:szCs w:val="24"/>
          <w:lang w:val="mn-MN" w:eastAsia="ko-KR"/>
        </w:rPr>
        <w:tab/>
      </w:r>
      <w:r>
        <w:rPr>
          <w:rFonts w:ascii="Arial" w:eastAsia="Malgun Gothic" w:hAnsi="Arial" w:cs="Arial"/>
          <w:b/>
          <w:sz w:val="24"/>
          <w:szCs w:val="24"/>
          <w:lang w:val="mn-MN" w:eastAsia="ko-KR"/>
        </w:rPr>
        <w:tab/>
      </w:r>
      <w:r>
        <w:rPr>
          <w:rFonts w:ascii="Arial" w:eastAsia="Malgun Gothic" w:hAnsi="Arial" w:cs="Arial"/>
          <w:b/>
          <w:sz w:val="24"/>
          <w:szCs w:val="24"/>
          <w:lang w:val="mn-MN" w:eastAsia="ko-KR"/>
        </w:rPr>
        <w:tab/>
      </w:r>
      <w:r>
        <w:rPr>
          <w:rFonts w:ascii="Arial" w:eastAsia="Malgun Gothic" w:hAnsi="Arial" w:cs="Arial"/>
          <w:b/>
          <w:sz w:val="24"/>
          <w:szCs w:val="24"/>
          <w:lang w:val="mn-MN" w:eastAsia="ko-KR"/>
        </w:rPr>
        <w:tab/>
      </w:r>
      <w:r>
        <w:rPr>
          <w:rFonts w:ascii="Arial" w:eastAsia="Malgun Gothic" w:hAnsi="Arial" w:cs="Arial"/>
          <w:b/>
          <w:sz w:val="24"/>
          <w:szCs w:val="24"/>
          <w:lang w:val="mn-MN" w:eastAsia="ko-KR"/>
        </w:rPr>
        <w:tab/>
        <w:t xml:space="preserve">          </w:t>
      </w:r>
      <w:r>
        <w:rPr>
          <w:rFonts w:ascii="Arial" w:eastAsia="Malgun Gothic" w:hAnsi="Arial" w:cs="Arial"/>
          <w:b/>
          <w:sz w:val="24"/>
          <w:szCs w:val="24"/>
          <w:lang w:eastAsia="ko-KR"/>
        </w:rPr>
        <w:t xml:space="preserve">   </w:t>
      </w:r>
      <w:r w:rsidRPr="006D17E7">
        <w:rPr>
          <w:rFonts w:ascii="Arial" w:eastAsia="Malgun Gothic" w:hAnsi="Arial" w:cs="Arial"/>
          <w:b/>
          <w:sz w:val="24"/>
          <w:szCs w:val="24"/>
          <w:lang w:val="mn-MN" w:eastAsia="ko-KR"/>
        </w:rPr>
        <w:t>хот</w:t>
      </w:r>
    </w:p>
    <w:p w14:paraId="333E35DB"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74A4D6AA" w14:textId="77777777" w:rsidR="0059460F" w:rsidRPr="006D17E7" w:rsidRDefault="0059460F" w:rsidP="0059460F">
      <w:pPr>
        <w:spacing w:after="120" w:line="240" w:lineRule="auto"/>
        <w:rPr>
          <w:rFonts w:ascii="Arial" w:eastAsia="Malgun Gothic" w:hAnsi="Arial" w:cs="Arial"/>
          <w:b/>
          <w:sz w:val="24"/>
          <w:szCs w:val="24"/>
          <w:lang w:eastAsia="ko-KR"/>
        </w:rPr>
      </w:pPr>
    </w:p>
    <w:p w14:paraId="72CC3C3A" w14:textId="77777777" w:rsidR="0059460F" w:rsidRPr="006D17E7" w:rsidRDefault="008959BE" w:rsidP="008959BE">
      <w:pPr>
        <w:tabs>
          <w:tab w:val="left" w:pos="3832"/>
        </w:tabs>
        <w:spacing w:after="120" w:line="240" w:lineRule="auto"/>
        <w:rPr>
          <w:rFonts w:ascii="Arial" w:eastAsia="Malgun Gothic" w:hAnsi="Arial" w:cs="Arial"/>
          <w:b/>
          <w:sz w:val="24"/>
          <w:szCs w:val="24"/>
          <w:lang w:val="mn-MN" w:eastAsia="ko-KR"/>
        </w:rPr>
      </w:pPr>
      <w:r>
        <w:rPr>
          <w:rFonts w:ascii="Arial" w:eastAsia="Malgun Gothic" w:hAnsi="Arial" w:cs="Arial"/>
          <w:b/>
          <w:sz w:val="24"/>
          <w:szCs w:val="24"/>
          <w:lang w:val="mn-MN" w:eastAsia="ko-KR"/>
        </w:rPr>
        <w:tab/>
      </w:r>
    </w:p>
    <w:p w14:paraId="202F82AB" w14:textId="77777777" w:rsidR="0059460F" w:rsidRPr="006D17E7" w:rsidRDefault="0059460F" w:rsidP="0059460F">
      <w:pPr>
        <w:spacing w:after="0" w:line="240" w:lineRule="auto"/>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 xml:space="preserve">УС БОХИРДУУЛСНЫ ТӨЛБӨРИЙН ТУХАЙ ХУУЛЬД </w:t>
      </w:r>
    </w:p>
    <w:p w14:paraId="59B4AEDD" w14:textId="77777777" w:rsidR="0059460F" w:rsidRPr="006D17E7" w:rsidRDefault="0059460F" w:rsidP="0059460F">
      <w:pPr>
        <w:spacing w:after="0" w:line="240" w:lineRule="auto"/>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 xml:space="preserve"> НЭМЭЛТ, ӨӨРЧЛӨЛТ ОРУУЛАХ ТУХАЙ</w:t>
      </w:r>
    </w:p>
    <w:p w14:paraId="03A53ED6"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75685674"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3EC9A19E" w14:textId="77777777" w:rsidR="0059460F" w:rsidRPr="006D17E7" w:rsidRDefault="0059460F"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b/>
          <w:sz w:val="24"/>
          <w:szCs w:val="24"/>
          <w:lang w:val="mn-MN" w:eastAsia="ko-KR"/>
        </w:rPr>
        <w:t>1 дүгээр зүйл.</w:t>
      </w:r>
      <w:r w:rsidRPr="006D17E7">
        <w:rPr>
          <w:rFonts w:ascii="Arial" w:eastAsia="Malgun Gothic" w:hAnsi="Arial" w:cs="Arial"/>
          <w:sz w:val="24"/>
          <w:szCs w:val="24"/>
          <w:lang w:val="mn-MN" w:eastAsia="ko-KR"/>
        </w:rPr>
        <w:t>Ус бохирдуулсны төлбөрийн тухай хуульд дор дурдсан агуулга</w:t>
      </w:r>
      <w:r>
        <w:rPr>
          <w:rFonts w:ascii="Arial" w:eastAsia="Malgun Gothic" w:hAnsi="Arial" w:cs="Arial"/>
          <w:sz w:val="24"/>
          <w:szCs w:val="24"/>
          <w:lang w:val="mn-MN" w:eastAsia="ko-KR"/>
        </w:rPr>
        <w:t>тай</w:t>
      </w:r>
      <w:r w:rsidRPr="006D17E7">
        <w:rPr>
          <w:rFonts w:ascii="Arial" w:eastAsia="Malgun Gothic" w:hAnsi="Arial" w:cs="Arial"/>
          <w:sz w:val="24"/>
          <w:szCs w:val="24"/>
          <w:lang w:val="mn-MN" w:eastAsia="ko-KR"/>
        </w:rPr>
        <w:t xml:space="preserve"> </w:t>
      </w:r>
      <w:r w:rsidR="00797DB7">
        <w:rPr>
          <w:rFonts w:ascii="Arial" w:eastAsia="Malgun Gothic" w:hAnsi="Arial" w:cs="Arial"/>
          <w:sz w:val="24"/>
          <w:szCs w:val="24"/>
          <w:lang w:val="mn-MN" w:eastAsia="ko-KR"/>
        </w:rPr>
        <w:t xml:space="preserve"> дараах </w:t>
      </w:r>
      <w:r w:rsidRPr="006D17E7">
        <w:rPr>
          <w:rFonts w:ascii="Arial" w:eastAsia="Malgun Gothic" w:hAnsi="Arial" w:cs="Arial"/>
          <w:sz w:val="24"/>
          <w:szCs w:val="24"/>
          <w:lang w:val="mn-MN" w:eastAsia="ko-KR"/>
        </w:rPr>
        <w:t>хэсэг, заалт нэмсүгэй:</w:t>
      </w:r>
    </w:p>
    <w:p w14:paraId="5849FF71" w14:textId="77777777" w:rsidR="007937D5" w:rsidRPr="007937D5" w:rsidRDefault="007937D5" w:rsidP="007937D5">
      <w:pPr>
        <w:spacing w:after="120" w:line="240" w:lineRule="auto"/>
        <w:ind w:left="720"/>
        <w:jc w:val="both"/>
        <w:rPr>
          <w:rFonts w:ascii="Arial" w:eastAsia="Malgun Gothic" w:hAnsi="Arial" w:cs="Arial"/>
          <w:b/>
          <w:sz w:val="24"/>
          <w:szCs w:val="24"/>
          <w:lang w:val="mn-MN" w:eastAsia="ko-KR"/>
        </w:rPr>
      </w:pPr>
      <w:r w:rsidRPr="007937D5">
        <w:rPr>
          <w:rFonts w:ascii="Arial" w:eastAsia="Malgun Gothic" w:hAnsi="Arial" w:cs="Arial"/>
          <w:b/>
          <w:sz w:val="24"/>
          <w:szCs w:val="24"/>
          <w:lang w:val="mn-MN" w:eastAsia="ko-KR"/>
        </w:rPr>
        <w:t xml:space="preserve">1/4 дүгээр зүйлийн </w:t>
      </w:r>
      <w:r w:rsidRPr="007937D5">
        <w:rPr>
          <w:rFonts w:ascii="Arial" w:eastAsia="Malgun Gothic" w:hAnsi="Arial" w:cs="Arial"/>
          <w:b/>
          <w:sz w:val="24"/>
          <w:szCs w:val="24"/>
          <w:lang w:eastAsia="ko-KR"/>
        </w:rPr>
        <w:t>4</w:t>
      </w:r>
      <w:r w:rsidRPr="007937D5">
        <w:rPr>
          <w:rFonts w:ascii="Arial" w:eastAsia="Malgun Gothic" w:hAnsi="Arial" w:cs="Arial"/>
          <w:b/>
          <w:sz w:val="24"/>
          <w:szCs w:val="24"/>
          <w:lang w:val="mn-MN" w:eastAsia="ko-KR"/>
        </w:rPr>
        <w:t>.3</w:t>
      </w:r>
      <w:r w:rsidRPr="007937D5">
        <w:rPr>
          <w:rFonts w:ascii="Arial" w:eastAsia="Malgun Gothic" w:hAnsi="Arial" w:cs="Arial"/>
          <w:b/>
          <w:sz w:val="24"/>
          <w:szCs w:val="24"/>
          <w:vertAlign w:val="superscript"/>
          <w:lang w:val="mn-MN" w:eastAsia="ko-KR"/>
        </w:rPr>
        <w:t xml:space="preserve"> </w:t>
      </w:r>
      <w:r w:rsidRPr="007937D5">
        <w:rPr>
          <w:rFonts w:ascii="Arial" w:eastAsia="Malgun Gothic" w:hAnsi="Arial" w:cs="Arial"/>
          <w:b/>
          <w:sz w:val="24"/>
          <w:szCs w:val="24"/>
          <w:lang w:val="mn-MN" w:eastAsia="ko-KR"/>
        </w:rPr>
        <w:t>дахь хэсэг:</w:t>
      </w:r>
    </w:p>
    <w:p w14:paraId="29D9721C" w14:textId="77777777" w:rsidR="007937D5" w:rsidRPr="007937D5" w:rsidRDefault="00CA5F12" w:rsidP="007937D5">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sz w:val="24"/>
          <w:szCs w:val="24"/>
          <w:lang w:val="mn-MN" w:eastAsia="ko-KR"/>
        </w:rPr>
        <w:t>“</w:t>
      </w:r>
      <w:r w:rsidR="007937D5" w:rsidRPr="007937D5">
        <w:rPr>
          <w:rFonts w:ascii="Arial" w:eastAsia="Malgun Gothic" w:hAnsi="Arial" w:cs="Arial"/>
          <w:sz w:val="24"/>
          <w:szCs w:val="24"/>
          <w:lang w:val="mn-MN" w:eastAsia="ko-KR"/>
        </w:rPr>
        <w:t>4.3</w:t>
      </w:r>
      <w:r w:rsidR="007937D5">
        <w:rPr>
          <w:rFonts w:ascii="Arial" w:eastAsia="Malgun Gothic" w:hAnsi="Arial" w:cs="Arial"/>
          <w:sz w:val="24"/>
          <w:szCs w:val="24"/>
          <w:lang w:val="mn-MN" w:eastAsia="ko-KR"/>
        </w:rPr>
        <w:t xml:space="preserve">. </w:t>
      </w:r>
      <w:r w:rsidR="007937D5" w:rsidRPr="007937D5">
        <w:rPr>
          <w:rFonts w:ascii="Arial" w:eastAsia="Malgun Gothic" w:hAnsi="Arial" w:cs="Arial"/>
          <w:sz w:val="24"/>
          <w:szCs w:val="24"/>
          <w:lang w:val="mn-MN" w:eastAsia="ko-KR"/>
        </w:rPr>
        <w:t>Сав газрын захиргаа, эсхүл сум, дүүргийн Засаг дарга энэ хуулийн  4.2-т зааснаас бусад ус бохирдуулагчийн талаарх мэдээллийг харьяалах татварын албанд хаягдал ус хаях, зайлуулах зөвшөөрөл олгосон өдрөөс хойш нэг сарын дотор гарган өгч, татварын алба уг мэдээллийг үндэслэн төлбөр төлөгчийг бүртгэж авна.”</w:t>
      </w:r>
    </w:p>
    <w:p w14:paraId="15FB70C5" w14:textId="77777777" w:rsidR="0059460F" w:rsidRPr="006D17E7" w:rsidRDefault="007937D5" w:rsidP="007937D5">
      <w:pPr>
        <w:spacing w:after="120" w:line="240" w:lineRule="auto"/>
        <w:ind w:left="720"/>
        <w:jc w:val="both"/>
        <w:rPr>
          <w:rFonts w:ascii="Arial" w:eastAsia="Malgun Gothic" w:hAnsi="Arial" w:cs="Arial"/>
          <w:sz w:val="24"/>
          <w:szCs w:val="24"/>
          <w:lang w:val="mn-MN" w:eastAsia="ko-KR"/>
        </w:rPr>
      </w:pPr>
      <w:r w:rsidRPr="007937D5">
        <w:rPr>
          <w:rFonts w:ascii="Arial" w:eastAsia="Malgun Gothic" w:hAnsi="Arial" w:cs="Arial"/>
          <w:b/>
          <w:sz w:val="24"/>
          <w:szCs w:val="24"/>
          <w:lang w:val="mn-MN" w:eastAsia="ko-KR"/>
        </w:rPr>
        <w:t xml:space="preserve"> </w:t>
      </w:r>
      <w:r>
        <w:rPr>
          <w:rFonts w:ascii="Arial" w:eastAsia="Malgun Gothic" w:hAnsi="Arial" w:cs="Arial"/>
          <w:b/>
          <w:sz w:val="24"/>
          <w:szCs w:val="24"/>
          <w:lang w:val="mn-MN" w:eastAsia="ko-KR"/>
        </w:rPr>
        <w:t>2</w:t>
      </w:r>
      <w:r w:rsidR="0059460F">
        <w:rPr>
          <w:rFonts w:ascii="Arial" w:eastAsia="Malgun Gothic" w:hAnsi="Arial" w:cs="Arial"/>
          <w:b/>
          <w:sz w:val="24"/>
          <w:szCs w:val="24"/>
          <w:lang w:val="mn-MN" w:eastAsia="ko-KR"/>
        </w:rPr>
        <w:t>/</w:t>
      </w:r>
      <w:r w:rsidR="0059460F" w:rsidRPr="006D17E7">
        <w:rPr>
          <w:rFonts w:ascii="Arial" w:eastAsia="Malgun Gothic" w:hAnsi="Arial" w:cs="Arial"/>
          <w:b/>
          <w:sz w:val="24"/>
          <w:szCs w:val="24"/>
          <w:lang w:val="mn-MN" w:eastAsia="ko-KR"/>
        </w:rPr>
        <w:t xml:space="preserve">8 дугаар зүйлийн </w:t>
      </w:r>
      <w:r w:rsidR="0059460F">
        <w:rPr>
          <w:rFonts w:ascii="Arial" w:eastAsia="Malgun Gothic" w:hAnsi="Arial" w:cs="Arial"/>
          <w:b/>
          <w:sz w:val="24"/>
          <w:szCs w:val="24"/>
          <w:lang w:val="mn-MN" w:eastAsia="ko-KR"/>
        </w:rPr>
        <w:t xml:space="preserve">8.1.3 </w:t>
      </w:r>
      <w:r w:rsidR="0059460F" w:rsidRPr="006D17E7">
        <w:rPr>
          <w:rFonts w:ascii="Arial" w:eastAsia="Malgun Gothic" w:hAnsi="Arial" w:cs="Arial"/>
          <w:b/>
          <w:sz w:val="24"/>
          <w:szCs w:val="24"/>
          <w:lang w:val="mn-MN" w:eastAsia="ko-KR"/>
        </w:rPr>
        <w:t>дахь заалт:</w:t>
      </w:r>
    </w:p>
    <w:p w14:paraId="6A21EBD0" w14:textId="77777777" w:rsidR="0059460F" w:rsidRPr="006D17E7" w:rsidRDefault="00CA5F12"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sz w:val="24"/>
          <w:szCs w:val="24"/>
          <w:lang w:val="mn-MN" w:eastAsia="ko-KR"/>
        </w:rPr>
        <w:t>“</w:t>
      </w:r>
      <w:r w:rsidR="0059460F" w:rsidRPr="006D17E7">
        <w:rPr>
          <w:rFonts w:ascii="Arial" w:eastAsia="Malgun Gothic" w:hAnsi="Arial" w:cs="Arial"/>
          <w:sz w:val="24"/>
          <w:szCs w:val="24"/>
          <w:lang w:val="mn-MN" w:eastAsia="ko-KR"/>
        </w:rPr>
        <w:t>8.1.3.хаягдал усыг цэвэрлэх байгууламж ашиглан хаягдал усны стандартын түвшинд хүртэл цэвэрлэж байгаа нь тогтоогдсон бол цэвэрлэх байгууламж суурилуулан ашигласан өдрөөс эхлэн гурван жилийн хугацаагаар.”</w:t>
      </w:r>
    </w:p>
    <w:p w14:paraId="326077E2" w14:textId="77777777" w:rsidR="0059460F" w:rsidRPr="006D17E7" w:rsidRDefault="0059460F"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b/>
          <w:sz w:val="24"/>
          <w:szCs w:val="24"/>
          <w:lang w:val="mn-MN" w:eastAsia="ko-KR"/>
        </w:rPr>
        <w:t>2 дугаар зүйл.</w:t>
      </w:r>
      <w:r w:rsidRPr="006D17E7">
        <w:rPr>
          <w:rFonts w:ascii="Arial" w:eastAsia="Malgun Gothic" w:hAnsi="Arial" w:cs="Arial"/>
          <w:sz w:val="24"/>
          <w:szCs w:val="24"/>
          <w:lang w:val="mn-MN" w:eastAsia="ko-KR"/>
        </w:rPr>
        <w:t xml:space="preserve">Ус бохирдуулсны төлбөрийн тухай хуулийн 6 дугаар зүйлийн </w:t>
      </w:r>
      <w:r>
        <w:rPr>
          <w:rFonts w:ascii="Arial" w:eastAsia="Malgun Gothic" w:hAnsi="Arial" w:cs="Arial"/>
          <w:sz w:val="24"/>
          <w:szCs w:val="24"/>
          <w:lang w:val="mn-MN" w:eastAsia="ko-KR"/>
        </w:rPr>
        <w:t>6.</w:t>
      </w:r>
      <w:r w:rsidRPr="006D17E7">
        <w:rPr>
          <w:rFonts w:ascii="Arial" w:eastAsia="Malgun Gothic" w:hAnsi="Arial" w:cs="Arial"/>
          <w:sz w:val="24"/>
          <w:szCs w:val="24"/>
          <w:lang w:val="mn-MN" w:eastAsia="ko-KR"/>
        </w:rPr>
        <w:t>2 дахь хэсгийн “бага” гэсний дараа “, аюултай бохирдуулах б</w:t>
      </w:r>
      <w:r>
        <w:rPr>
          <w:rFonts w:ascii="Arial" w:eastAsia="Malgun Gothic" w:hAnsi="Arial" w:cs="Arial"/>
          <w:sz w:val="24"/>
          <w:szCs w:val="24"/>
          <w:lang w:val="mn-MN" w:eastAsia="ko-KR"/>
        </w:rPr>
        <w:t>одис агуулаагүй” гэж, 8 дугаар зүйлийн 8.3 дахь хэсгийн “цэвэрлэдэг болон” гэсний дараа “төсвөөс санхүүждэг” гэж тус тус нэмсүгэй.</w:t>
      </w:r>
    </w:p>
    <w:p w14:paraId="39E3F377" w14:textId="77777777" w:rsidR="0059460F" w:rsidRPr="006D17E7" w:rsidRDefault="0059460F"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b/>
          <w:sz w:val="24"/>
          <w:szCs w:val="24"/>
          <w:lang w:val="mn-MN" w:eastAsia="ko-KR"/>
        </w:rPr>
        <w:t>3 дугаар зүйл.</w:t>
      </w:r>
      <w:r w:rsidRPr="006D17E7">
        <w:rPr>
          <w:rFonts w:ascii="Arial" w:eastAsia="Malgun Gothic" w:hAnsi="Arial" w:cs="Arial"/>
          <w:sz w:val="24"/>
          <w:szCs w:val="24"/>
          <w:lang w:val="mn-MN" w:eastAsia="ko-KR"/>
        </w:rPr>
        <w:t>Ус бохирдуулсны төлбөрийн тухай хуулийн дараах хэсгийг дор дурдсанаар өөрчлөн найруулсугай:</w:t>
      </w:r>
    </w:p>
    <w:p w14:paraId="78FFF850" w14:textId="77777777" w:rsidR="0059460F" w:rsidRPr="006D17E7" w:rsidRDefault="007937D5" w:rsidP="0059460F">
      <w:pPr>
        <w:spacing w:after="120" w:line="240" w:lineRule="auto"/>
        <w:jc w:val="both"/>
        <w:rPr>
          <w:rFonts w:ascii="Arial" w:eastAsia="Malgun Gothic" w:hAnsi="Arial" w:cs="Arial"/>
          <w:b/>
          <w:sz w:val="24"/>
          <w:szCs w:val="24"/>
          <w:lang w:val="mn-MN" w:eastAsia="ko-KR"/>
        </w:rPr>
      </w:pPr>
      <w:r>
        <w:rPr>
          <w:rFonts w:ascii="Arial" w:eastAsia="Malgun Gothic" w:hAnsi="Arial" w:cs="Arial"/>
          <w:sz w:val="24"/>
          <w:szCs w:val="24"/>
          <w:lang w:val="mn-MN" w:eastAsia="ko-KR"/>
        </w:rPr>
        <w:tab/>
      </w:r>
      <w:r w:rsidR="0059460F">
        <w:rPr>
          <w:rFonts w:ascii="Arial" w:eastAsia="Malgun Gothic" w:hAnsi="Arial" w:cs="Arial"/>
          <w:b/>
          <w:sz w:val="24"/>
          <w:szCs w:val="24"/>
          <w:lang w:val="mn-MN" w:eastAsia="ko-KR"/>
        </w:rPr>
        <w:t>1/</w:t>
      </w:r>
      <w:r w:rsidR="0059460F" w:rsidRPr="006D17E7">
        <w:rPr>
          <w:rFonts w:ascii="Arial" w:eastAsia="Malgun Gothic" w:hAnsi="Arial" w:cs="Arial"/>
          <w:b/>
          <w:sz w:val="24"/>
          <w:szCs w:val="24"/>
          <w:lang w:val="mn-MN" w:eastAsia="ko-KR"/>
        </w:rPr>
        <w:t xml:space="preserve">4 дүгээр зүйлийн </w:t>
      </w:r>
      <w:r w:rsidR="0059460F">
        <w:rPr>
          <w:rFonts w:ascii="Arial" w:eastAsia="Malgun Gothic" w:hAnsi="Arial" w:cs="Arial"/>
          <w:b/>
          <w:sz w:val="24"/>
          <w:szCs w:val="24"/>
          <w:lang w:val="mn-MN" w:eastAsia="ko-KR"/>
        </w:rPr>
        <w:t>4.</w:t>
      </w:r>
      <w:r w:rsidR="0059460F" w:rsidRPr="006D17E7">
        <w:rPr>
          <w:rFonts w:ascii="Arial" w:eastAsia="Malgun Gothic" w:hAnsi="Arial" w:cs="Arial"/>
          <w:b/>
          <w:sz w:val="24"/>
          <w:szCs w:val="24"/>
          <w:lang w:val="mn-MN" w:eastAsia="ko-KR"/>
        </w:rPr>
        <w:t>2 дахь хэсэг:</w:t>
      </w:r>
    </w:p>
    <w:p w14:paraId="0EE61E56" w14:textId="77777777" w:rsidR="0059460F" w:rsidRPr="006D17E7" w:rsidRDefault="0059460F" w:rsidP="0059460F">
      <w:pPr>
        <w:spacing w:after="120" w:line="240" w:lineRule="auto"/>
        <w:jc w:val="both"/>
        <w:rPr>
          <w:rFonts w:ascii="Arial" w:eastAsia="Malgun Gothic" w:hAnsi="Arial" w:cs="Arial"/>
          <w:sz w:val="24"/>
          <w:szCs w:val="24"/>
          <w:lang w:val="mn-MN" w:eastAsia="ko-KR"/>
        </w:rPr>
      </w:pPr>
      <w:r w:rsidRPr="006D17E7">
        <w:rPr>
          <w:rFonts w:ascii="Arial" w:eastAsia="Malgun Gothic" w:hAnsi="Arial" w:cs="Arial"/>
          <w:b/>
          <w:sz w:val="24"/>
          <w:szCs w:val="24"/>
          <w:lang w:val="mn-MN" w:eastAsia="ko-KR"/>
        </w:rPr>
        <w:tab/>
      </w:r>
      <w:r w:rsidR="00CA5F12">
        <w:rPr>
          <w:rFonts w:ascii="Arial" w:eastAsia="Malgun Gothic" w:hAnsi="Arial" w:cs="Arial"/>
          <w:b/>
          <w:sz w:val="24"/>
          <w:szCs w:val="24"/>
          <w:lang w:val="mn-MN" w:eastAsia="ko-KR"/>
        </w:rPr>
        <w:t>“</w:t>
      </w:r>
      <w:r w:rsidRPr="006D17E7">
        <w:rPr>
          <w:rFonts w:ascii="Arial" w:eastAsia="Malgun Gothic" w:hAnsi="Arial" w:cs="Arial"/>
          <w:sz w:val="24"/>
          <w:szCs w:val="24"/>
          <w:lang w:val="mn-MN" w:eastAsia="ko-KR"/>
        </w:rPr>
        <w:t>4.2.Сав газрын захиргаа, эсхүл сум, дүүргийн Засаг даргатай ус бохирдуулсны төлбөр</w:t>
      </w:r>
      <w:r>
        <w:rPr>
          <w:rFonts w:ascii="Arial" w:eastAsia="Malgun Gothic" w:hAnsi="Arial" w:cs="Arial"/>
          <w:sz w:val="24"/>
          <w:szCs w:val="24"/>
          <w:lang w:val="mn-MN" w:eastAsia="ko-KR"/>
        </w:rPr>
        <w:t>ийн</w:t>
      </w:r>
      <w:r w:rsidRPr="006D17E7">
        <w:rPr>
          <w:rFonts w:ascii="Arial" w:eastAsia="Malgun Gothic" w:hAnsi="Arial" w:cs="Arial"/>
          <w:sz w:val="24"/>
          <w:szCs w:val="24"/>
          <w:lang w:val="mn-MN" w:eastAsia="ko-KR"/>
        </w:rPr>
        <w:t xml:space="preserve"> гэрээ байгуулсан хот, суурин газрын ахуйн болон үйлдвэрийн хаягдал усыг цэвэрлэдэг хуулийн этгээд нь ус бохирдуулагчийн талаарх мэдээллийг харьяалах татварын албанд хаягдал ус хаях, зайлуулах зөвшөөрөл олгосон өдрөөс хойш нэг сарын дотор гарган өгч, татварын алба уг мэдээллийг үндэслэн төлбөр төлөгчийг бүртгэж авна.”</w:t>
      </w:r>
      <w:r w:rsidR="006F4EC3">
        <w:rPr>
          <w:rFonts w:ascii="Arial" w:eastAsia="Malgun Gothic" w:hAnsi="Arial" w:cs="Arial"/>
          <w:sz w:val="24"/>
          <w:szCs w:val="24"/>
          <w:lang w:val="mn-MN" w:eastAsia="ko-KR"/>
        </w:rPr>
        <w:t xml:space="preserve"> </w:t>
      </w:r>
    </w:p>
    <w:p w14:paraId="2D2673BA" w14:textId="77777777" w:rsidR="0059460F" w:rsidRPr="006D17E7" w:rsidRDefault="0059460F" w:rsidP="0059460F">
      <w:pPr>
        <w:spacing w:after="120" w:line="240" w:lineRule="auto"/>
        <w:ind w:firstLine="720"/>
        <w:jc w:val="both"/>
        <w:rPr>
          <w:rFonts w:ascii="Arial" w:eastAsia="Malgun Gothic" w:hAnsi="Arial" w:cs="Arial"/>
          <w:b/>
          <w:sz w:val="24"/>
          <w:szCs w:val="24"/>
          <w:lang w:eastAsia="ko-KR"/>
        </w:rPr>
      </w:pPr>
    </w:p>
    <w:p w14:paraId="37328009" w14:textId="77777777" w:rsidR="0059460F" w:rsidRPr="006D17E7" w:rsidRDefault="0059460F" w:rsidP="0059460F">
      <w:pPr>
        <w:spacing w:after="120" w:line="240" w:lineRule="auto"/>
        <w:ind w:firstLine="720"/>
        <w:jc w:val="both"/>
        <w:rPr>
          <w:rFonts w:ascii="Arial" w:eastAsia="Malgun Gothic" w:hAnsi="Arial" w:cs="Arial"/>
          <w:b/>
          <w:sz w:val="24"/>
          <w:szCs w:val="24"/>
          <w:lang w:val="mn-MN" w:eastAsia="ko-KR"/>
        </w:rPr>
      </w:pPr>
    </w:p>
    <w:p w14:paraId="2766AE77" w14:textId="77777777" w:rsidR="0059460F" w:rsidRPr="006D17E7" w:rsidRDefault="0059460F" w:rsidP="0059460F">
      <w:pPr>
        <w:spacing w:after="120" w:line="240" w:lineRule="auto"/>
        <w:ind w:firstLine="720"/>
        <w:jc w:val="both"/>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br w:type="page"/>
      </w:r>
      <w:r>
        <w:rPr>
          <w:rFonts w:ascii="Arial" w:eastAsia="Malgun Gothic" w:hAnsi="Arial" w:cs="Arial"/>
          <w:b/>
          <w:sz w:val="24"/>
          <w:szCs w:val="24"/>
          <w:lang w:val="mn-MN" w:eastAsia="ko-KR"/>
        </w:rPr>
        <w:lastRenderedPageBreak/>
        <w:t>2/</w:t>
      </w:r>
      <w:r w:rsidRPr="006D17E7">
        <w:rPr>
          <w:rFonts w:ascii="Arial" w:eastAsia="Malgun Gothic" w:hAnsi="Arial" w:cs="Arial"/>
          <w:b/>
          <w:sz w:val="24"/>
          <w:szCs w:val="24"/>
          <w:lang w:val="mn-MN" w:eastAsia="ko-KR"/>
        </w:rPr>
        <w:t xml:space="preserve">7 дугаар зүйлийн </w:t>
      </w:r>
      <w:r>
        <w:rPr>
          <w:rFonts w:ascii="Arial" w:eastAsia="Malgun Gothic" w:hAnsi="Arial" w:cs="Arial"/>
          <w:b/>
          <w:sz w:val="24"/>
          <w:szCs w:val="24"/>
          <w:lang w:val="mn-MN" w:eastAsia="ko-KR"/>
        </w:rPr>
        <w:t>7.</w:t>
      </w:r>
      <w:r w:rsidRPr="006D17E7">
        <w:rPr>
          <w:rFonts w:ascii="Arial" w:eastAsia="Malgun Gothic" w:hAnsi="Arial" w:cs="Arial"/>
          <w:b/>
          <w:sz w:val="24"/>
          <w:szCs w:val="24"/>
          <w:lang w:val="mn-MN" w:eastAsia="ko-KR"/>
        </w:rPr>
        <w:t>1 дэх хэсэг:</w:t>
      </w:r>
    </w:p>
    <w:p w14:paraId="293FD2DD" w14:textId="77777777" w:rsidR="0059460F" w:rsidRPr="006D17E7" w:rsidRDefault="00CA5F12" w:rsidP="0059460F">
      <w:pPr>
        <w:spacing w:after="120" w:line="240" w:lineRule="auto"/>
        <w:ind w:firstLine="720"/>
        <w:jc w:val="both"/>
        <w:rPr>
          <w:rFonts w:ascii="Arial" w:eastAsia="Malgun Gothic" w:hAnsi="Arial" w:cs="Arial"/>
          <w:strike/>
          <w:sz w:val="24"/>
          <w:szCs w:val="24"/>
          <w:lang w:val="mn-MN" w:eastAsia="ko-KR"/>
        </w:rPr>
      </w:pPr>
      <w:r>
        <w:rPr>
          <w:rFonts w:ascii="Arial" w:eastAsia="Malgun Gothic" w:hAnsi="Arial" w:cs="Arial"/>
          <w:sz w:val="24"/>
          <w:szCs w:val="24"/>
          <w:lang w:val="mn-MN" w:eastAsia="ko-KR"/>
        </w:rPr>
        <w:t>“</w:t>
      </w:r>
      <w:r w:rsidR="0059460F" w:rsidRPr="006D17E7">
        <w:rPr>
          <w:rFonts w:ascii="Arial" w:eastAsia="Malgun Gothic" w:hAnsi="Arial" w:cs="Arial"/>
          <w:sz w:val="24"/>
          <w:szCs w:val="24"/>
          <w:lang w:val="mn-MN" w:eastAsia="ko-KR"/>
        </w:rPr>
        <w:t>7.1.Төлбөрийн хэмжээг хаягдал усан дахь бохирдуулах бодисын хэмжээнд үндэслэн дараах хязгаарт багтаан Засгийн газар тогтооно:</w:t>
      </w:r>
    </w:p>
    <w:tbl>
      <w:tblPr>
        <w:tblW w:w="94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6"/>
        <w:gridCol w:w="2161"/>
        <w:gridCol w:w="1928"/>
        <w:gridCol w:w="1700"/>
      </w:tblGrid>
      <w:tr w:rsidR="0059460F" w:rsidRPr="006D17E7" w14:paraId="133C21CE" w14:textId="77777777" w:rsidTr="004D0FC5">
        <w:trPr>
          <w:trHeight w:val="587"/>
          <w:tblCellSpacing w:w="0" w:type="dxa"/>
        </w:trPr>
        <w:tc>
          <w:tcPr>
            <w:tcW w:w="3646" w:type="dxa"/>
            <w:vMerge w:val="restart"/>
            <w:vAlign w:val="center"/>
            <w:hideMark/>
          </w:tcPr>
          <w:p w14:paraId="108934A4"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Бохирдуулах</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бодис</w:t>
            </w:r>
            <w:proofErr w:type="spellEnd"/>
          </w:p>
        </w:tc>
        <w:tc>
          <w:tcPr>
            <w:tcW w:w="2161" w:type="dxa"/>
            <w:vMerge w:val="restart"/>
            <w:vAlign w:val="center"/>
            <w:hideMark/>
          </w:tcPr>
          <w:p w14:paraId="7AB52E92"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Хэмжих</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нэгж</w:t>
            </w:r>
            <w:proofErr w:type="spellEnd"/>
          </w:p>
        </w:tc>
        <w:tc>
          <w:tcPr>
            <w:tcW w:w="3628" w:type="dxa"/>
            <w:gridSpan w:val="2"/>
            <w:vAlign w:val="center"/>
            <w:hideMark/>
          </w:tcPr>
          <w:p w14:paraId="13C8A3AF"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Төлбөрийн</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хязгаар</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төгрөгөөр</w:t>
            </w:r>
            <w:proofErr w:type="spellEnd"/>
            <w:r w:rsidRPr="006D17E7">
              <w:rPr>
                <w:rFonts w:ascii="Arial" w:eastAsia="Times New Roman" w:hAnsi="Arial" w:cs="Arial"/>
                <w:sz w:val="24"/>
                <w:szCs w:val="24"/>
                <w:lang w:eastAsia="ko-KR"/>
              </w:rPr>
              <w:t>/</w:t>
            </w:r>
          </w:p>
        </w:tc>
      </w:tr>
      <w:tr w:rsidR="0059460F" w:rsidRPr="006D17E7" w14:paraId="285D09D9" w14:textId="77777777" w:rsidTr="004D0FC5">
        <w:trPr>
          <w:trHeight w:val="151"/>
          <w:tblCellSpacing w:w="0" w:type="dxa"/>
        </w:trPr>
        <w:tc>
          <w:tcPr>
            <w:tcW w:w="0" w:type="auto"/>
            <w:vMerge/>
            <w:vAlign w:val="center"/>
            <w:hideMark/>
          </w:tcPr>
          <w:p w14:paraId="04E99C47" w14:textId="77777777" w:rsidR="0059460F" w:rsidRPr="006D17E7" w:rsidRDefault="0059460F" w:rsidP="004D0FC5">
            <w:pPr>
              <w:spacing w:after="120" w:line="240" w:lineRule="auto"/>
              <w:rPr>
                <w:rFonts w:ascii="Arial" w:eastAsia="Times New Roman" w:hAnsi="Arial" w:cs="Arial"/>
                <w:sz w:val="24"/>
                <w:szCs w:val="24"/>
                <w:lang w:eastAsia="ko-KR"/>
              </w:rPr>
            </w:pPr>
          </w:p>
        </w:tc>
        <w:tc>
          <w:tcPr>
            <w:tcW w:w="0" w:type="auto"/>
            <w:vMerge/>
            <w:vAlign w:val="center"/>
            <w:hideMark/>
          </w:tcPr>
          <w:p w14:paraId="111D0B5D" w14:textId="77777777" w:rsidR="0059460F" w:rsidRPr="006D17E7" w:rsidRDefault="0059460F" w:rsidP="004D0FC5">
            <w:pPr>
              <w:spacing w:after="120" w:line="240" w:lineRule="auto"/>
              <w:rPr>
                <w:rFonts w:ascii="Arial" w:eastAsia="Times New Roman" w:hAnsi="Arial" w:cs="Arial"/>
                <w:sz w:val="24"/>
                <w:szCs w:val="24"/>
                <w:lang w:eastAsia="ko-KR"/>
              </w:rPr>
            </w:pPr>
          </w:p>
        </w:tc>
        <w:tc>
          <w:tcPr>
            <w:tcW w:w="1928" w:type="dxa"/>
            <w:vAlign w:val="center"/>
            <w:hideMark/>
          </w:tcPr>
          <w:p w14:paraId="2249B1C6" w14:textId="77777777" w:rsidR="0059460F" w:rsidRPr="006D17E7" w:rsidRDefault="0059460F" w:rsidP="004D0FC5">
            <w:pPr>
              <w:spacing w:after="120" w:line="240" w:lineRule="auto"/>
              <w:jc w:val="center"/>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доод</w:t>
            </w:r>
            <w:proofErr w:type="spellEnd"/>
          </w:p>
        </w:tc>
        <w:tc>
          <w:tcPr>
            <w:tcW w:w="1700" w:type="dxa"/>
            <w:vAlign w:val="center"/>
            <w:hideMark/>
          </w:tcPr>
          <w:p w14:paraId="0035BB3F" w14:textId="77777777" w:rsidR="0059460F" w:rsidRPr="006D17E7" w:rsidRDefault="0059460F" w:rsidP="004D0FC5">
            <w:pPr>
              <w:spacing w:after="120" w:line="240" w:lineRule="auto"/>
              <w:jc w:val="center"/>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дээд</w:t>
            </w:r>
            <w:proofErr w:type="spellEnd"/>
          </w:p>
        </w:tc>
      </w:tr>
      <w:tr w:rsidR="0059460F" w:rsidRPr="006D17E7" w14:paraId="6A7623EA" w14:textId="77777777" w:rsidTr="004D0FC5">
        <w:trPr>
          <w:trHeight w:val="598"/>
          <w:tblCellSpacing w:w="0" w:type="dxa"/>
        </w:trPr>
        <w:tc>
          <w:tcPr>
            <w:tcW w:w="3646" w:type="dxa"/>
            <w:vAlign w:val="center"/>
            <w:hideMark/>
          </w:tcPr>
          <w:p w14:paraId="144F98E3"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Жинлэгдэх</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бодис</w:t>
            </w:r>
            <w:proofErr w:type="spellEnd"/>
          </w:p>
        </w:tc>
        <w:tc>
          <w:tcPr>
            <w:tcW w:w="2161" w:type="dxa"/>
            <w:vAlign w:val="center"/>
            <w:hideMark/>
          </w:tcPr>
          <w:p w14:paraId="4CA8F02A"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килограмм</w:t>
            </w:r>
            <w:proofErr w:type="spellEnd"/>
          </w:p>
        </w:tc>
        <w:tc>
          <w:tcPr>
            <w:tcW w:w="1928" w:type="dxa"/>
            <w:vAlign w:val="center"/>
            <w:hideMark/>
          </w:tcPr>
          <w:p w14:paraId="081261D7" w14:textId="77777777" w:rsidR="0059460F" w:rsidRPr="006D17E7" w:rsidRDefault="0059460F" w:rsidP="004D0FC5">
            <w:pPr>
              <w:spacing w:after="120" w:line="240" w:lineRule="auto"/>
              <w:jc w:val="center"/>
              <w:rPr>
                <w:rFonts w:ascii="Arial" w:eastAsia="Times New Roman" w:hAnsi="Arial" w:cs="Arial"/>
                <w:sz w:val="24"/>
                <w:szCs w:val="24"/>
                <w:lang w:val="mn-MN" w:eastAsia="ko-KR"/>
              </w:rPr>
            </w:pPr>
            <w:r w:rsidRPr="006D17E7">
              <w:rPr>
                <w:rFonts w:ascii="Arial" w:eastAsia="Times New Roman" w:hAnsi="Arial" w:cs="Arial"/>
                <w:sz w:val="24"/>
                <w:szCs w:val="24"/>
                <w:lang w:val="mn-MN" w:eastAsia="ko-KR"/>
              </w:rPr>
              <w:t>50</w:t>
            </w:r>
          </w:p>
        </w:tc>
        <w:tc>
          <w:tcPr>
            <w:tcW w:w="1700" w:type="dxa"/>
            <w:vAlign w:val="center"/>
            <w:hideMark/>
          </w:tcPr>
          <w:p w14:paraId="44401BC5" w14:textId="77777777" w:rsidR="0059460F" w:rsidRPr="006D17E7" w:rsidRDefault="0059460F" w:rsidP="004D0FC5">
            <w:pPr>
              <w:spacing w:after="120" w:line="240" w:lineRule="auto"/>
              <w:jc w:val="center"/>
              <w:rPr>
                <w:rFonts w:ascii="Arial" w:eastAsia="Times New Roman" w:hAnsi="Arial" w:cs="Arial"/>
                <w:strike/>
                <w:sz w:val="24"/>
                <w:szCs w:val="24"/>
                <w:lang w:val="mn-MN" w:eastAsia="ko-KR"/>
              </w:rPr>
            </w:pPr>
            <w:r w:rsidRPr="006D17E7">
              <w:rPr>
                <w:rFonts w:ascii="Arial" w:eastAsia="Times New Roman" w:hAnsi="Arial" w:cs="Arial"/>
                <w:sz w:val="24"/>
                <w:szCs w:val="24"/>
                <w:lang w:val="mn-MN" w:eastAsia="ko-KR"/>
              </w:rPr>
              <w:t>1000</w:t>
            </w:r>
          </w:p>
        </w:tc>
      </w:tr>
      <w:tr w:rsidR="0059460F" w:rsidRPr="006D17E7" w14:paraId="119CB463" w14:textId="77777777" w:rsidTr="004D0FC5">
        <w:trPr>
          <w:trHeight w:val="598"/>
          <w:tblCellSpacing w:w="0" w:type="dxa"/>
        </w:trPr>
        <w:tc>
          <w:tcPr>
            <w:tcW w:w="3646" w:type="dxa"/>
            <w:vAlign w:val="center"/>
            <w:hideMark/>
          </w:tcPr>
          <w:p w14:paraId="514CAF8F"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Органик</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бодис</w:t>
            </w:r>
            <w:proofErr w:type="spellEnd"/>
          </w:p>
        </w:tc>
        <w:tc>
          <w:tcPr>
            <w:tcW w:w="2161" w:type="dxa"/>
            <w:vAlign w:val="center"/>
            <w:hideMark/>
          </w:tcPr>
          <w:p w14:paraId="05F7DBD7"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килограмм</w:t>
            </w:r>
            <w:proofErr w:type="spellEnd"/>
          </w:p>
        </w:tc>
        <w:tc>
          <w:tcPr>
            <w:tcW w:w="1928" w:type="dxa"/>
            <w:vAlign w:val="center"/>
            <w:hideMark/>
          </w:tcPr>
          <w:p w14:paraId="10B9873F" w14:textId="77777777" w:rsidR="0059460F" w:rsidRPr="006D17E7" w:rsidRDefault="0059460F" w:rsidP="004D0FC5">
            <w:pPr>
              <w:spacing w:after="120" w:line="240" w:lineRule="auto"/>
              <w:jc w:val="center"/>
              <w:rPr>
                <w:rFonts w:ascii="Arial" w:eastAsia="Times New Roman" w:hAnsi="Arial" w:cs="Arial"/>
                <w:sz w:val="24"/>
                <w:szCs w:val="24"/>
                <w:lang w:val="mn-MN" w:eastAsia="ko-KR"/>
              </w:rPr>
            </w:pPr>
            <w:r w:rsidRPr="006D17E7">
              <w:rPr>
                <w:rFonts w:ascii="Arial" w:eastAsia="Times New Roman" w:hAnsi="Arial" w:cs="Arial"/>
                <w:sz w:val="24"/>
                <w:szCs w:val="24"/>
                <w:lang w:val="mn-MN" w:eastAsia="ko-KR"/>
              </w:rPr>
              <w:t>50</w:t>
            </w:r>
          </w:p>
        </w:tc>
        <w:tc>
          <w:tcPr>
            <w:tcW w:w="1700" w:type="dxa"/>
            <w:vAlign w:val="center"/>
            <w:hideMark/>
          </w:tcPr>
          <w:p w14:paraId="388641F2" w14:textId="77777777" w:rsidR="0059460F" w:rsidRPr="006D17E7" w:rsidRDefault="0059460F" w:rsidP="004D0FC5">
            <w:pPr>
              <w:spacing w:after="120" w:line="240" w:lineRule="auto"/>
              <w:jc w:val="center"/>
              <w:rPr>
                <w:rFonts w:ascii="Arial" w:eastAsia="Times New Roman" w:hAnsi="Arial" w:cs="Arial"/>
                <w:strike/>
                <w:sz w:val="24"/>
                <w:szCs w:val="24"/>
                <w:lang w:val="mn-MN" w:eastAsia="ko-KR"/>
              </w:rPr>
            </w:pPr>
            <w:r w:rsidRPr="006D17E7">
              <w:rPr>
                <w:rFonts w:ascii="Arial" w:eastAsia="Times New Roman" w:hAnsi="Arial" w:cs="Arial"/>
                <w:sz w:val="24"/>
                <w:szCs w:val="24"/>
                <w:lang w:val="mn-MN" w:eastAsia="ko-KR"/>
              </w:rPr>
              <w:t>1000</w:t>
            </w:r>
          </w:p>
        </w:tc>
      </w:tr>
      <w:tr w:rsidR="0059460F" w:rsidRPr="006D17E7" w14:paraId="2AD45EA3" w14:textId="77777777" w:rsidTr="004D0FC5">
        <w:trPr>
          <w:trHeight w:val="587"/>
          <w:tblCellSpacing w:w="0" w:type="dxa"/>
        </w:trPr>
        <w:tc>
          <w:tcPr>
            <w:tcW w:w="3646" w:type="dxa"/>
            <w:vAlign w:val="center"/>
            <w:hideMark/>
          </w:tcPr>
          <w:p w14:paraId="43C0FAC7"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Эрдэс</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бодис</w:t>
            </w:r>
            <w:proofErr w:type="spellEnd"/>
          </w:p>
        </w:tc>
        <w:tc>
          <w:tcPr>
            <w:tcW w:w="2161" w:type="dxa"/>
            <w:vAlign w:val="center"/>
            <w:hideMark/>
          </w:tcPr>
          <w:p w14:paraId="5D6182B3"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килограмм</w:t>
            </w:r>
            <w:proofErr w:type="spellEnd"/>
          </w:p>
        </w:tc>
        <w:tc>
          <w:tcPr>
            <w:tcW w:w="1928" w:type="dxa"/>
            <w:vAlign w:val="center"/>
            <w:hideMark/>
          </w:tcPr>
          <w:p w14:paraId="00E00824" w14:textId="77777777" w:rsidR="0059460F" w:rsidRPr="006D17E7" w:rsidRDefault="0059460F" w:rsidP="004D0FC5">
            <w:pPr>
              <w:spacing w:after="120" w:line="240" w:lineRule="auto"/>
              <w:jc w:val="center"/>
              <w:rPr>
                <w:rFonts w:ascii="Arial" w:eastAsia="Times New Roman" w:hAnsi="Arial" w:cs="Arial"/>
                <w:sz w:val="24"/>
                <w:szCs w:val="24"/>
                <w:lang w:val="mn-MN" w:eastAsia="ko-KR"/>
              </w:rPr>
            </w:pPr>
            <w:r w:rsidRPr="006D17E7">
              <w:rPr>
                <w:rFonts w:ascii="Arial" w:eastAsia="Times New Roman" w:hAnsi="Arial" w:cs="Arial"/>
                <w:sz w:val="24"/>
                <w:szCs w:val="24"/>
                <w:lang w:val="mn-MN" w:eastAsia="ko-KR"/>
              </w:rPr>
              <w:t>20</w:t>
            </w:r>
          </w:p>
        </w:tc>
        <w:tc>
          <w:tcPr>
            <w:tcW w:w="1700" w:type="dxa"/>
            <w:vAlign w:val="center"/>
            <w:hideMark/>
          </w:tcPr>
          <w:p w14:paraId="2DA4EAE7" w14:textId="77777777" w:rsidR="0059460F" w:rsidRPr="006D17E7" w:rsidRDefault="0059460F" w:rsidP="004D0FC5">
            <w:pPr>
              <w:spacing w:after="120" w:line="240" w:lineRule="auto"/>
              <w:jc w:val="center"/>
              <w:rPr>
                <w:rFonts w:ascii="Arial" w:eastAsia="Times New Roman" w:hAnsi="Arial" w:cs="Arial"/>
                <w:strike/>
                <w:sz w:val="24"/>
                <w:szCs w:val="24"/>
                <w:lang w:val="mn-MN" w:eastAsia="ko-KR"/>
              </w:rPr>
            </w:pPr>
            <w:r w:rsidRPr="006D17E7">
              <w:rPr>
                <w:rFonts w:ascii="Arial" w:eastAsia="Times New Roman" w:hAnsi="Arial" w:cs="Arial"/>
                <w:sz w:val="24"/>
                <w:szCs w:val="24"/>
                <w:lang w:val="mn-MN" w:eastAsia="ko-KR"/>
              </w:rPr>
              <w:t>400</w:t>
            </w:r>
          </w:p>
        </w:tc>
      </w:tr>
      <w:tr w:rsidR="0059460F" w:rsidRPr="006D17E7" w14:paraId="2A2DAC9E" w14:textId="77777777" w:rsidTr="004D0FC5">
        <w:trPr>
          <w:trHeight w:val="598"/>
          <w:tblCellSpacing w:w="0" w:type="dxa"/>
        </w:trPr>
        <w:tc>
          <w:tcPr>
            <w:tcW w:w="3646" w:type="dxa"/>
            <w:vAlign w:val="center"/>
            <w:hideMark/>
          </w:tcPr>
          <w:p w14:paraId="303F5378"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Хүнд</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металл</w:t>
            </w:r>
            <w:proofErr w:type="spellEnd"/>
          </w:p>
        </w:tc>
        <w:tc>
          <w:tcPr>
            <w:tcW w:w="2161" w:type="dxa"/>
            <w:vAlign w:val="center"/>
            <w:hideMark/>
          </w:tcPr>
          <w:p w14:paraId="0871DFED"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килограмм</w:t>
            </w:r>
            <w:proofErr w:type="spellEnd"/>
          </w:p>
        </w:tc>
        <w:tc>
          <w:tcPr>
            <w:tcW w:w="1928" w:type="dxa"/>
            <w:vAlign w:val="center"/>
            <w:hideMark/>
          </w:tcPr>
          <w:p w14:paraId="13A84135" w14:textId="77777777" w:rsidR="0059460F" w:rsidRPr="006D17E7" w:rsidRDefault="0059460F" w:rsidP="004D0FC5">
            <w:pPr>
              <w:spacing w:after="120" w:line="240" w:lineRule="auto"/>
              <w:jc w:val="center"/>
              <w:rPr>
                <w:rFonts w:ascii="Arial" w:eastAsia="Times New Roman" w:hAnsi="Arial" w:cs="Arial"/>
                <w:sz w:val="24"/>
                <w:szCs w:val="24"/>
                <w:lang w:val="mn-MN" w:eastAsia="ko-KR"/>
              </w:rPr>
            </w:pPr>
            <w:r w:rsidRPr="006D17E7">
              <w:rPr>
                <w:rFonts w:ascii="Arial" w:eastAsia="Times New Roman" w:hAnsi="Arial" w:cs="Arial"/>
                <w:sz w:val="24"/>
                <w:szCs w:val="24"/>
                <w:lang w:val="mn-MN" w:eastAsia="ko-KR"/>
              </w:rPr>
              <w:t>500</w:t>
            </w:r>
          </w:p>
        </w:tc>
        <w:tc>
          <w:tcPr>
            <w:tcW w:w="1700" w:type="dxa"/>
            <w:vAlign w:val="center"/>
            <w:hideMark/>
          </w:tcPr>
          <w:p w14:paraId="38DA4FA1" w14:textId="77777777" w:rsidR="0059460F" w:rsidRPr="006D17E7" w:rsidRDefault="0059460F" w:rsidP="004D0FC5">
            <w:pPr>
              <w:spacing w:after="120" w:line="240" w:lineRule="auto"/>
              <w:jc w:val="center"/>
              <w:rPr>
                <w:rFonts w:ascii="Arial" w:eastAsia="Times New Roman" w:hAnsi="Arial" w:cs="Arial"/>
                <w:strike/>
                <w:sz w:val="24"/>
                <w:szCs w:val="24"/>
                <w:lang w:val="mn-MN" w:eastAsia="ko-KR"/>
              </w:rPr>
            </w:pPr>
            <w:r w:rsidRPr="006D17E7">
              <w:rPr>
                <w:rFonts w:ascii="Arial" w:eastAsia="Times New Roman" w:hAnsi="Arial" w:cs="Arial"/>
                <w:sz w:val="24"/>
                <w:szCs w:val="24"/>
                <w:lang w:val="mn-MN" w:eastAsia="ko-KR"/>
              </w:rPr>
              <w:t>10000</w:t>
            </w:r>
          </w:p>
        </w:tc>
      </w:tr>
      <w:tr w:rsidR="0059460F" w:rsidRPr="006D17E7" w14:paraId="64EB3479" w14:textId="77777777" w:rsidTr="004D0FC5">
        <w:trPr>
          <w:trHeight w:val="587"/>
          <w:tblCellSpacing w:w="0" w:type="dxa"/>
        </w:trPr>
        <w:tc>
          <w:tcPr>
            <w:tcW w:w="3646" w:type="dxa"/>
            <w:vAlign w:val="center"/>
            <w:hideMark/>
          </w:tcPr>
          <w:p w14:paraId="3543F261"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Аюултай</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бохирдуулах</w:t>
            </w:r>
            <w:proofErr w:type="spellEnd"/>
            <w:r w:rsidRPr="006D17E7">
              <w:rPr>
                <w:rFonts w:ascii="Arial" w:eastAsia="Times New Roman" w:hAnsi="Arial" w:cs="Arial"/>
                <w:sz w:val="24"/>
                <w:szCs w:val="24"/>
                <w:lang w:eastAsia="ko-KR"/>
              </w:rPr>
              <w:t xml:space="preserve"> </w:t>
            </w:r>
            <w:proofErr w:type="spellStart"/>
            <w:r w:rsidRPr="006D17E7">
              <w:rPr>
                <w:rFonts w:ascii="Arial" w:eastAsia="Times New Roman" w:hAnsi="Arial" w:cs="Arial"/>
                <w:sz w:val="24"/>
                <w:szCs w:val="24"/>
                <w:lang w:eastAsia="ko-KR"/>
              </w:rPr>
              <w:t>бодис</w:t>
            </w:r>
            <w:proofErr w:type="spellEnd"/>
          </w:p>
        </w:tc>
        <w:tc>
          <w:tcPr>
            <w:tcW w:w="2161" w:type="dxa"/>
            <w:vAlign w:val="center"/>
            <w:hideMark/>
          </w:tcPr>
          <w:p w14:paraId="0AB649EF" w14:textId="77777777" w:rsidR="0059460F" w:rsidRPr="006D17E7" w:rsidRDefault="0059460F" w:rsidP="004D0FC5">
            <w:pPr>
              <w:spacing w:after="120" w:line="240" w:lineRule="auto"/>
              <w:rPr>
                <w:rFonts w:ascii="Arial" w:eastAsia="Times New Roman" w:hAnsi="Arial" w:cs="Arial"/>
                <w:sz w:val="24"/>
                <w:szCs w:val="24"/>
                <w:lang w:eastAsia="ko-KR"/>
              </w:rPr>
            </w:pPr>
            <w:proofErr w:type="spellStart"/>
            <w:r w:rsidRPr="006D17E7">
              <w:rPr>
                <w:rFonts w:ascii="Arial" w:eastAsia="Times New Roman" w:hAnsi="Arial" w:cs="Arial"/>
                <w:sz w:val="24"/>
                <w:szCs w:val="24"/>
                <w:lang w:eastAsia="ko-KR"/>
              </w:rPr>
              <w:t>грамм</w:t>
            </w:r>
            <w:proofErr w:type="spellEnd"/>
          </w:p>
        </w:tc>
        <w:tc>
          <w:tcPr>
            <w:tcW w:w="1928" w:type="dxa"/>
            <w:vAlign w:val="center"/>
            <w:hideMark/>
          </w:tcPr>
          <w:p w14:paraId="0E3F0F5F" w14:textId="77777777" w:rsidR="0059460F" w:rsidRPr="006D17E7" w:rsidRDefault="0059460F" w:rsidP="004D0FC5">
            <w:pPr>
              <w:spacing w:after="120" w:line="240" w:lineRule="auto"/>
              <w:jc w:val="center"/>
              <w:rPr>
                <w:rFonts w:ascii="Arial" w:eastAsia="Times New Roman" w:hAnsi="Arial" w:cs="Arial"/>
                <w:sz w:val="24"/>
                <w:szCs w:val="24"/>
                <w:lang w:eastAsia="ko-KR"/>
              </w:rPr>
            </w:pPr>
            <w:r w:rsidRPr="006D17E7">
              <w:rPr>
                <w:rFonts w:ascii="Arial" w:eastAsia="Times New Roman" w:hAnsi="Arial" w:cs="Arial"/>
                <w:sz w:val="24"/>
                <w:szCs w:val="24"/>
                <w:lang w:eastAsia="ko-KR"/>
              </w:rPr>
              <w:t>1000</w:t>
            </w:r>
          </w:p>
        </w:tc>
        <w:tc>
          <w:tcPr>
            <w:tcW w:w="1700" w:type="dxa"/>
            <w:vAlign w:val="center"/>
            <w:hideMark/>
          </w:tcPr>
          <w:p w14:paraId="243D762C" w14:textId="77777777" w:rsidR="0059460F" w:rsidRPr="006D17E7" w:rsidRDefault="0059460F" w:rsidP="004D0FC5">
            <w:pPr>
              <w:spacing w:after="120" w:line="240" w:lineRule="auto"/>
              <w:jc w:val="center"/>
              <w:rPr>
                <w:rFonts w:ascii="Arial" w:eastAsia="Times New Roman" w:hAnsi="Arial" w:cs="Arial"/>
                <w:strike/>
                <w:sz w:val="24"/>
                <w:szCs w:val="24"/>
                <w:lang w:val="mn-MN" w:eastAsia="ko-KR"/>
              </w:rPr>
            </w:pPr>
            <w:r w:rsidRPr="006D17E7">
              <w:rPr>
                <w:rFonts w:ascii="Arial" w:eastAsia="Times New Roman" w:hAnsi="Arial" w:cs="Arial"/>
                <w:sz w:val="24"/>
                <w:szCs w:val="24"/>
                <w:lang w:val="mn-MN" w:eastAsia="ko-KR"/>
              </w:rPr>
              <w:t>10000</w:t>
            </w:r>
          </w:p>
        </w:tc>
      </w:tr>
    </w:tbl>
    <w:p w14:paraId="2E48F288" w14:textId="77777777" w:rsidR="0059460F" w:rsidRPr="006D17E7" w:rsidRDefault="0059460F" w:rsidP="0059460F">
      <w:pPr>
        <w:spacing w:after="120" w:line="240" w:lineRule="auto"/>
        <w:ind w:firstLine="720"/>
        <w:jc w:val="both"/>
        <w:rPr>
          <w:rFonts w:ascii="Arial" w:eastAsia="Malgun Gothic" w:hAnsi="Arial" w:cs="Arial"/>
          <w:b/>
          <w:sz w:val="24"/>
          <w:szCs w:val="24"/>
          <w:lang w:val="mn-MN" w:eastAsia="ko-KR"/>
        </w:rPr>
      </w:pPr>
    </w:p>
    <w:p w14:paraId="3F8D0673" w14:textId="77777777" w:rsidR="0059460F" w:rsidRDefault="0059460F"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b/>
          <w:sz w:val="24"/>
          <w:szCs w:val="24"/>
          <w:lang w:val="mn-MN" w:eastAsia="ko-KR"/>
        </w:rPr>
        <w:t>3/7 дугаар зүйлийн 7.3 дахь хэсэг</w:t>
      </w:r>
      <w:r w:rsidRPr="006D17E7">
        <w:rPr>
          <w:rFonts w:ascii="Arial" w:eastAsia="Malgun Gothic" w:hAnsi="Arial" w:cs="Arial"/>
          <w:b/>
          <w:sz w:val="24"/>
          <w:szCs w:val="24"/>
          <w:lang w:val="mn-MN" w:eastAsia="ko-KR"/>
        </w:rPr>
        <w:t>:</w:t>
      </w:r>
    </w:p>
    <w:p w14:paraId="203D48B7" w14:textId="77777777" w:rsidR="0059460F" w:rsidRDefault="00CA5F12"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sz w:val="24"/>
          <w:szCs w:val="24"/>
          <w:lang w:val="mn-MN" w:eastAsia="ko-KR"/>
        </w:rPr>
        <w:t>“</w:t>
      </w:r>
      <w:r w:rsidR="0059460F">
        <w:rPr>
          <w:rFonts w:ascii="Arial" w:eastAsia="Malgun Gothic" w:hAnsi="Arial" w:cs="Arial"/>
          <w:sz w:val="24"/>
          <w:szCs w:val="24"/>
          <w:lang w:val="mn-MN" w:eastAsia="ko-KR"/>
        </w:rPr>
        <w:t>7.3.Төлбөрийн орлогыг Байгаль орчин, уур амьсгалын санд төвлөрүүлэн, усны нөөцийг хамгаалах, усны бохирдлыг арилгах, хяналт-шинжилгээ хийх, нөхөн сэргээх арга хэмжээнд зарцуулах ба орлогын 50-иас доошгүй хувийг цэвэрлэх байгууламжийн шинэчлэл, засвар үйлчилгээнд зарцуулна.”</w:t>
      </w:r>
    </w:p>
    <w:p w14:paraId="6A1B4D46" w14:textId="77777777" w:rsidR="0059460F" w:rsidRPr="006D17E7" w:rsidRDefault="0059460F"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b/>
          <w:sz w:val="24"/>
          <w:szCs w:val="24"/>
          <w:lang w:val="mn-MN" w:eastAsia="ko-KR"/>
        </w:rPr>
        <w:t>4</w:t>
      </w:r>
      <w:r w:rsidRPr="006D17E7">
        <w:rPr>
          <w:rFonts w:ascii="Arial" w:eastAsia="Malgun Gothic" w:hAnsi="Arial" w:cs="Arial"/>
          <w:b/>
          <w:sz w:val="24"/>
          <w:szCs w:val="24"/>
          <w:lang w:val="mn-MN" w:eastAsia="ko-KR"/>
        </w:rPr>
        <w:t xml:space="preserve">/ 9 дүгээр зүйлийн </w:t>
      </w:r>
      <w:r>
        <w:rPr>
          <w:rFonts w:ascii="Arial" w:eastAsia="Malgun Gothic" w:hAnsi="Arial" w:cs="Arial"/>
          <w:b/>
          <w:sz w:val="24"/>
          <w:szCs w:val="24"/>
          <w:lang w:val="mn-MN" w:eastAsia="ko-KR"/>
        </w:rPr>
        <w:t>9.</w:t>
      </w:r>
      <w:r w:rsidRPr="006D17E7">
        <w:rPr>
          <w:rFonts w:ascii="Arial" w:eastAsia="Malgun Gothic" w:hAnsi="Arial" w:cs="Arial"/>
          <w:b/>
          <w:sz w:val="24"/>
          <w:szCs w:val="24"/>
          <w:lang w:val="mn-MN" w:eastAsia="ko-KR"/>
        </w:rPr>
        <w:t>3 дахь хэсэг:</w:t>
      </w:r>
    </w:p>
    <w:p w14:paraId="34706A7F" w14:textId="77777777" w:rsidR="0059460F" w:rsidRPr="006D17E7" w:rsidRDefault="00CA5F12"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sz w:val="24"/>
          <w:szCs w:val="24"/>
          <w:lang w:val="mn-MN" w:eastAsia="ko-KR"/>
        </w:rPr>
        <w:t>“</w:t>
      </w:r>
      <w:r w:rsidR="0059460F" w:rsidRPr="006D17E7">
        <w:rPr>
          <w:rFonts w:ascii="Arial" w:eastAsia="Malgun Gothic" w:hAnsi="Arial" w:cs="Arial"/>
          <w:sz w:val="24"/>
          <w:szCs w:val="24"/>
          <w:lang w:val="mn-MN" w:eastAsia="ko-KR"/>
        </w:rPr>
        <w:t>9.3.Төлбөрийн тайлангийн м</w:t>
      </w:r>
      <w:r w:rsidR="00797DB7">
        <w:rPr>
          <w:rFonts w:ascii="Arial" w:eastAsia="Malgun Gothic" w:hAnsi="Arial" w:cs="Arial"/>
          <w:sz w:val="24"/>
          <w:szCs w:val="24"/>
          <w:lang w:val="mn-MN" w:eastAsia="ko-KR"/>
        </w:rPr>
        <w:t>аягтыг татварын асуудал хариуцсан</w:t>
      </w:r>
      <w:r w:rsidR="0059460F" w:rsidRPr="006D17E7">
        <w:rPr>
          <w:rFonts w:ascii="Arial" w:eastAsia="Malgun Gothic" w:hAnsi="Arial" w:cs="Arial"/>
          <w:sz w:val="24"/>
          <w:szCs w:val="24"/>
          <w:lang w:val="mn-MN" w:eastAsia="ko-KR"/>
        </w:rPr>
        <w:t xml:space="preserve"> төрийн захиргааны байгууллага батална.”</w:t>
      </w:r>
    </w:p>
    <w:p w14:paraId="57B24B79" w14:textId="77777777" w:rsidR="0059460F" w:rsidRPr="008E5F13" w:rsidRDefault="0059460F"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b/>
          <w:sz w:val="24"/>
          <w:szCs w:val="24"/>
          <w:lang w:val="mn-MN" w:eastAsia="ko-KR"/>
        </w:rPr>
        <w:t>4 дүгээр зүйл.</w:t>
      </w:r>
      <w:r w:rsidRPr="006D17E7">
        <w:rPr>
          <w:rFonts w:ascii="Arial" w:eastAsia="Malgun Gothic" w:hAnsi="Arial" w:cs="Arial"/>
          <w:sz w:val="24"/>
          <w:szCs w:val="24"/>
          <w:lang w:val="mn-MN" w:eastAsia="ko-KR"/>
        </w:rPr>
        <w:t xml:space="preserve">Ус бохирдуулсны төлбөрийн тухай хуулийн </w:t>
      </w:r>
      <w:r w:rsidRPr="005A0FCB">
        <w:rPr>
          <w:rFonts w:ascii="Arial" w:eastAsia="Malgun Gothic" w:hAnsi="Arial" w:cs="Arial"/>
          <w:sz w:val="24"/>
          <w:szCs w:val="24"/>
          <w:lang w:val="mn-MN" w:eastAsia="ko-KR"/>
        </w:rPr>
        <w:t xml:space="preserve"> 6 дугаар зүйлийн </w:t>
      </w:r>
      <w:r w:rsidRPr="006D17E7">
        <w:rPr>
          <w:rFonts w:ascii="Arial" w:eastAsia="Malgun Gothic" w:hAnsi="Arial" w:cs="Arial"/>
          <w:sz w:val="24"/>
          <w:szCs w:val="24"/>
          <w:lang w:val="mn-MN" w:eastAsia="ko-KR"/>
        </w:rPr>
        <w:t>6.2 дахь хэсгийн “холбогдох” гэснийг “хот, суурины ус хангамж, ариутгах татуургын асуудал эрхэлсэн” гэж,</w:t>
      </w:r>
      <w:r w:rsidRPr="006D17E7">
        <w:rPr>
          <w:rFonts w:ascii="Arial" w:eastAsia="Malgun Gothic" w:hAnsi="Arial" w:cs="Arial"/>
          <w:b/>
          <w:sz w:val="24"/>
          <w:szCs w:val="24"/>
          <w:lang w:val="mn-MN" w:eastAsia="ko-KR"/>
        </w:rPr>
        <w:t xml:space="preserve"> </w:t>
      </w:r>
      <w:r w:rsidR="006F4EC3">
        <w:rPr>
          <w:rFonts w:ascii="Arial" w:eastAsia="Malgun Gothic" w:hAnsi="Arial" w:cs="Arial"/>
          <w:sz w:val="24"/>
          <w:szCs w:val="24"/>
          <w:lang w:val="mn-MN" w:eastAsia="ko-KR"/>
        </w:rPr>
        <w:t xml:space="preserve">8 дугаар зүйлийн 8.3 дахь хэсгийн “Улсын болон аймгийн зэрэглэлтэй хот” гэснийг “Хот” гэж, </w:t>
      </w:r>
      <w:r w:rsidRPr="005A0FCB">
        <w:rPr>
          <w:rFonts w:ascii="Arial" w:eastAsia="Malgun Gothic" w:hAnsi="Arial" w:cs="Arial"/>
          <w:sz w:val="24"/>
          <w:szCs w:val="24"/>
          <w:lang w:val="mn-MN" w:eastAsia="ko-KR"/>
        </w:rPr>
        <w:t>9 дүгээр зүйлийн</w:t>
      </w:r>
      <w:r>
        <w:rPr>
          <w:rFonts w:ascii="Arial" w:eastAsia="Malgun Gothic" w:hAnsi="Arial" w:cs="Arial"/>
          <w:b/>
          <w:sz w:val="24"/>
          <w:szCs w:val="24"/>
          <w:lang w:val="mn-MN" w:eastAsia="ko-KR"/>
        </w:rPr>
        <w:t xml:space="preserve"> </w:t>
      </w:r>
      <w:r w:rsidRPr="006D17E7">
        <w:rPr>
          <w:rFonts w:ascii="Arial" w:eastAsia="Malgun Gothic" w:hAnsi="Arial" w:cs="Arial"/>
          <w:sz w:val="24"/>
          <w:szCs w:val="24"/>
          <w:lang w:val="mn-MN" w:eastAsia="ko-KR"/>
        </w:rPr>
        <w:t xml:space="preserve">9.2.3 дахь заалтын “усны асуудал эрхэлсэн төрийн захиргааны байгууллагад” гэснийг “байгаль орчны асуудал эрхэлсэн </w:t>
      </w:r>
      <w:r w:rsidRPr="008E5F13">
        <w:rPr>
          <w:rFonts w:ascii="Arial" w:eastAsia="Malgun Gothic" w:hAnsi="Arial" w:cs="Arial"/>
          <w:sz w:val="24"/>
          <w:szCs w:val="24"/>
          <w:lang w:val="mn-MN" w:eastAsia="ko-KR"/>
        </w:rPr>
        <w:t>төрийн захиргааны төв байгууллагад” гэж</w:t>
      </w:r>
      <w:r w:rsidR="007937D5" w:rsidRPr="008E5F13">
        <w:rPr>
          <w:rFonts w:ascii="Arial" w:eastAsia="Malgun Gothic" w:hAnsi="Arial" w:cs="Arial"/>
          <w:sz w:val="24"/>
          <w:szCs w:val="24"/>
          <w:lang w:val="mn-MN" w:eastAsia="ko-KR"/>
        </w:rPr>
        <w:t>, 4 дүгээр зүйлийн “4.3”</w:t>
      </w:r>
      <w:r w:rsidR="008E5F13" w:rsidRPr="008E5F13">
        <w:rPr>
          <w:rFonts w:ascii="Arial" w:eastAsia="Malgun Gothic" w:hAnsi="Arial" w:cs="Arial"/>
          <w:sz w:val="24"/>
          <w:szCs w:val="24"/>
          <w:lang w:val="mn-MN" w:eastAsia="ko-KR"/>
        </w:rPr>
        <w:t xml:space="preserve"> дахь хэсгийн дугаарыг “4.4</w:t>
      </w:r>
      <w:r w:rsidR="007937D5" w:rsidRPr="008E5F13">
        <w:rPr>
          <w:rFonts w:ascii="Arial" w:eastAsia="Malgun Gothic" w:hAnsi="Arial" w:cs="Arial"/>
          <w:sz w:val="24"/>
          <w:szCs w:val="24"/>
          <w:lang w:val="mn-MN" w:eastAsia="ko-KR"/>
        </w:rPr>
        <w:t xml:space="preserve">” гэж,  </w:t>
      </w:r>
      <w:r w:rsidR="008E5F13" w:rsidRPr="008E5F13">
        <w:rPr>
          <w:rFonts w:ascii="Arial" w:eastAsia="Malgun Gothic" w:hAnsi="Arial" w:cs="Arial"/>
          <w:sz w:val="24"/>
          <w:szCs w:val="24"/>
          <w:lang w:val="mn-MN" w:eastAsia="ko-KR"/>
        </w:rPr>
        <w:t xml:space="preserve">“4.4” дэх хэсгийн дугаарыг “4.5” гэж, “4.5” дахь хэсгийн дугаарыг “4.6” гэж </w:t>
      </w:r>
      <w:r w:rsidRPr="008E5F13">
        <w:rPr>
          <w:rFonts w:ascii="Arial" w:eastAsia="Malgun Gothic" w:hAnsi="Arial" w:cs="Arial"/>
          <w:sz w:val="24"/>
          <w:szCs w:val="24"/>
          <w:lang w:val="mn-MN" w:eastAsia="ko-KR"/>
        </w:rPr>
        <w:t>тус тус өөрчилсүгэй.</w:t>
      </w:r>
    </w:p>
    <w:p w14:paraId="6E0649C7" w14:textId="77777777" w:rsidR="0059460F" w:rsidRPr="006D17E7" w:rsidRDefault="0059460F" w:rsidP="0059460F">
      <w:pPr>
        <w:spacing w:after="120" w:line="240" w:lineRule="auto"/>
        <w:ind w:firstLine="720"/>
        <w:jc w:val="both"/>
        <w:rPr>
          <w:rFonts w:ascii="Arial" w:eastAsia="Malgun Gothic" w:hAnsi="Arial" w:cs="Arial"/>
          <w:bCs/>
          <w:sz w:val="24"/>
          <w:szCs w:val="24"/>
          <w:lang w:val="mn-MN" w:eastAsia="ko-KR"/>
        </w:rPr>
      </w:pPr>
      <w:r w:rsidRPr="008E5F13">
        <w:rPr>
          <w:rFonts w:ascii="Arial" w:eastAsia="Malgun Gothic" w:hAnsi="Arial" w:cs="Arial"/>
          <w:b/>
          <w:sz w:val="24"/>
          <w:szCs w:val="24"/>
          <w:lang w:val="mn-MN" w:eastAsia="ko-KR"/>
        </w:rPr>
        <w:t xml:space="preserve">5 дугаар </w:t>
      </w:r>
      <w:r w:rsidRPr="008E5F13">
        <w:rPr>
          <w:rFonts w:ascii="Arial" w:eastAsia="Malgun Gothic" w:hAnsi="Arial" w:cs="Arial"/>
          <w:b/>
          <w:bCs/>
          <w:sz w:val="24"/>
          <w:szCs w:val="24"/>
          <w:lang w:val="mn-MN" w:eastAsia="ko-KR"/>
        </w:rPr>
        <w:t>зүйл.</w:t>
      </w:r>
      <w:r w:rsidRPr="008E5F13">
        <w:rPr>
          <w:rFonts w:ascii="Arial" w:eastAsia="Malgun Gothic" w:hAnsi="Arial" w:cs="Arial"/>
          <w:sz w:val="24"/>
          <w:szCs w:val="24"/>
          <w:lang w:val="mn-MN" w:eastAsia="ko-KR"/>
        </w:rPr>
        <w:t>Ус бохирдуулсны төлбөрийн тухай хуулийн</w:t>
      </w:r>
      <w:r w:rsidRPr="008E5F13">
        <w:rPr>
          <w:rFonts w:ascii="Arial" w:eastAsia="Malgun Gothic" w:hAnsi="Arial" w:cs="Arial"/>
          <w:bCs/>
          <w:sz w:val="24"/>
          <w:szCs w:val="24"/>
          <w:lang w:val="mn-MN" w:eastAsia="ko-KR"/>
        </w:rPr>
        <w:t xml:space="preserve"> 6 дугаар зүйлийн</w:t>
      </w:r>
      <w:r>
        <w:rPr>
          <w:rFonts w:ascii="Arial" w:eastAsia="Malgun Gothic" w:hAnsi="Arial" w:cs="Arial"/>
          <w:bCs/>
          <w:sz w:val="24"/>
          <w:szCs w:val="24"/>
          <w:lang w:val="mn-MN" w:eastAsia="ko-KR"/>
        </w:rPr>
        <w:t xml:space="preserve"> 6.1.1 дэх заалтын ”</w:t>
      </w:r>
      <w:r w:rsidRPr="006D17E7">
        <w:rPr>
          <w:rFonts w:ascii="Arial" w:eastAsia="Malgun Gothic" w:hAnsi="Arial" w:cs="Arial"/>
          <w:bCs/>
          <w:sz w:val="24"/>
          <w:szCs w:val="24"/>
          <w:lang w:val="mn-MN" w:eastAsia="ko-KR"/>
        </w:rPr>
        <w:t>, эсхүл аюултай бохирдуулах бодис гаргадаг” гэснийг хассугай.</w:t>
      </w:r>
    </w:p>
    <w:p w14:paraId="02495BEC" w14:textId="77777777" w:rsidR="0059460F" w:rsidRPr="006D17E7" w:rsidRDefault="0059460F" w:rsidP="0059460F">
      <w:pPr>
        <w:spacing w:after="120" w:line="240" w:lineRule="auto"/>
        <w:ind w:firstLine="720"/>
        <w:jc w:val="both"/>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6 дугаар зүйл.</w:t>
      </w:r>
      <w:r w:rsidRPr="006D17E7">
        <w:rPr>
          <w:rFonts w:ascii="Arial" w:eastAsia="Malgun Gothic" w:hAnsi="Arial" w:cs="Arial"/>
          <w:sz w:val="24"/>
          <w:szCs w:val="24"/>
          <w:lang w:val="mn-MN" w:eastAsia="ko-KR"/>
        </w:rPr>
        <w:t>Ус бохирдуулсны төлбөрийн тухай хуулийн</w:t>
      </w:r>
      <w:r>
        <w:rPr>
          <w:rFonts w:ascii="Arial" w:eastAsia="Malgun Gothic" w:hAnsi="Arial" w:cs="Arial"/>
          <w:sz w:val="24"/>
          <w:szCs w:val="24"/>
          <w:lang w:val="mn-MN" w:eastAsia="ko-KR"/>
        </w:rPr>
        <w:t xml:space="preserve"> 2 дугаар зүйлийн 2</w:t>
      </w:r>
      <w:r w:rsidR="00797DB7">
        <w:rPr>
          <w:rFonts w:ascii="Arial" w:eastAsia="Malgun Gothic" w:hAnsi="Arial" w:cs="Arial"/>
          <w:sz w:val="24"/>
          <w:szCs w:val="24"/>
          <w:lang w:val="mn-MN" w:eastAsia="ko-KR"/>
        </w:rPr>
        <w:t>.2</w:t>
      </w:r>
      <w:r>
        <w:rPr>
          <w:rFonts w:ascii="Arial" w:eastAsia="Malgun Gothic" w:hAnsi="Arial" w:cs="Arial"/>
          <w:sz w:val="24"/>
          <w:szCs w:val="24"/>
          <w:lang w:val="mn-MN" w:eastAsia="ko-KR"/>
        </w:rPr>
        <w:t xml:space="preserve"> дахь хэсэг, </w:t>
      </w:r>
      <w:r w:rsidRPr="006D17E7">
        <w:rPr>
          <w:rFonts w:ascii="Arial" w:eastAsia="Malgun Gothic" w:hAnsi="Arial" w:cs="Arial"/>
          <w:bCs/>
          <w:sz w:val="24"/>
          <w:szCs w:val="24"/>
          <w:lang w:val="mn-MN" w:eastAsia="ko-KR"/>
        </w:rPr>
        <w:t>7 дугаар зүйлийн 7.2 дахь хэсгийг</w:t>
      </w:r>
      <w:r>
        <w:rPr>
          <w:rFonts w:ascii="Arial" w:eastAsia="Malgun Gothic" w:hAnsi="Arial" w:cs="Arial"/>
          <w:bCs/>
          <w:sz w:val="24"/>
          <w:szCs w:val="24"/>
          <w:lang w:val="mn-MN" w:eastAsia="ko-KR"/>
        </w:rPr>
        <w:t xml:space="preserve"> тус тус</w:t>
      </w:r>
      <w:r w:rsidRPr="006D17E7">
        <w:rPr>
          <w:rFonts w:ascii="Arial" w:eastAsia="Malgun Gothic" w:hAnsi="Arial" w:cs="Arial"/>
          <w:bCs/>
          <w:sz w:val="24"/>
          <w:szCs w:val="24"/>
          <w:lang w:val="mn-MN" w:eastAsia="ko-KR"/>
        </w:rPr>
        <w:t xml:space="preserve"> хүчингүй болсонд тооцсугай.</w:t>
      </w:r>
    </w:p>
    <w:p w14:paraId="53580D54" w14:textId="77777777" w:rsidR="0059460F" w:rsidRPr="006D17E7" w:rsidRDefault="0059460F" w:rsidP="0059460F">
      <w:pPr>
        <w:spacing w:after="0" w:line="240" w:lineRule="auto"/>
        <w:jc w:val="both"/>
        <w:rPr>
          <w:rFonts w:ascii="Arial" w:eastAsia="Malgun Gothic" w:hAnsi="Arial" w:cs="Arial"/>
          <w:b/>
          <w:bCs/>
          <w:sz w:val="24"/>
          <w:szCs w:val="24"/>
          <w:lang w:val="mn-MN" w:eastAsia="ko-KR"/>
        </w:rPr>
      </w:pPr>
      <w:r>
        <w:rPr>
          <w:rFonts w:ascii="Arial" w:eastAsia="Malgun Gothic" w:hAnsi="Arial" w:cs="Arial"/>
          <w:b/>
          <w:sz w:val="24"/>
          <w:szCs w:val="24"/>
          <w:lang w:val="mn-MN" w:eastAsia="ko-KR"/>
        </w:rPr>
        <w:t xml:space="preserve"> </w:t>
      </w:r>
      <w:r>
        <w:rPr>
          <w:rFonts w:ascii="Arial" w:eastAsia="Malgun Gothic" w:hAnsi="Arial" w:cs="Arial"/>
          <w:b/>
          <w:sz w:val="24"/>
          <w:szCs w:val="24"/>
          <w:lang w:val="mn-MN" w:eastAsia="ko-KR"/>
        </w:rPr>
        <w:tab/>
        <w:t>7 дугаар зүйл.</w:t>
      </w:r>
      <w:r w:rsidRPr="006D17E7">
        <w:rPr>
          <w:rFonts w:ascii="Arial" w:eastAsia="Malgun Gothic" w:hAnsi="Arial" w:cs="Arial"/>
          <w:bCs/>
          <w:sz w:val="24"/>
          <w:szCs w:val="24"/>
          <w:lang w:val="mn-MN" w:eastAsia="ko-KR"/>
        </w:rPr>
        <w:t>Энэ хуулийг ... оны ... дугаар сарын ...-</w:t>
      </w:r>
      <w:r>
        <w:rPr>
          <w:rFonts w:ascii="Arial" w:eastAsia="Malgun Gothic" w:hAnsi="Arial" w:cs="Arial"/>
          <w:bCs/>
          <w:sz w:val="24"/>
          <w:szCs w:val="24"/>
          <w:lang w:val="mn-MN" w:eastAsia="ko-KR"/>
        </w:rPr>
        <w:t>ны өдрөөс эхлэн дагаж мөрдөнө.</w:t>
      </w:r>
    </w:p>
    <w:p w14:paraId="740429E1" w14:textId="77777777" w:rsidR="0059460F" w:rsidRDefault="0059460F" w:rsidP="0059460F">
      <w:pPr>
        <w:spacing w:after="120" w:line="240" w:lineRule="auto"/>
        <w:ind w:firstLine="720"/>
        <w:jc w:val="center"/>
        <w:rPr>
          <w:rFonts w:ascii="Arial" w:eastAsia="Malgun Gothic" w:hAnsi="Arial" w:cs="Arial"/>
          <w:b/>
          <w:strike/>
          <w:sz w:val="24"/>
          <w:szCs w:val="24"/>
          <w:lang w:eastAsia="ko-KR"/>
        </w:rPr>
      </w:pPr>
      <w:r w:rsidRPr="006D17E7">
        <w:rPr>
          <w:rFonts w:ascii="Arial" w:eastAsia="Malgun Gothic" w:hAnsi="Arial" w:cs="Arial"/>
          <w:b/>
          <w:sz w:val="24"/>
          <w:szCs w:val="24"/>
          <w:lang w:val="mn-MN" w:eastAsia="ko-KR"/>
        </w:rPr>
        <w:t xml:space="preserve">Гарын үсэг </w:t>
      </w:r>
    </w:p>
    <w:p w14:paraId="5EC78FD4" w14:textId="77777777" w:rsidR="0059460F" w:rsidRDefault="0059460F" w:rsidP="0059460F">
      <w:pPr>
        <w:spacing w:after="120" w:line="240" w:lineRule="auto"/>
        <w:ind w:firstLine="720"/>
        <w:jc w:val="center"/>
        <w:rPr>
          <w:rFonts w:ascii="Arial" w:eastAsia="Malgun Gothic" w:hAnsi="Arial" w:cs="Arial"/>
          <w:b/>
          <w:strike/>
          <w:sz w:val="24"/>
          <w:szCs w:val="24"/>
          <w:lang w:eastAsia="ko-KR"/>
        </w:rPr>
      </w:pPr>
      <w:r>
        <w:rPr>
          <w:rFonts w:ascii="Arial" w:eastAsia="Malgun Gothic" w:hAnsi="Arial" w:cs="Arial"/>
          <w:b/>
          <w:strike/>
          <w:sz w:val="24"/>
          <w:szCs w:val="24"/>
          <w:lang w:eastAsia="ko-KR"/>
        </w:rPr>
        <w:br w:type="page"/>
      </w:r>
    </w:p>
    <w:p w14:paraId="28E591DB" w14:textId="77777777" w:rsidR="0059460F" w:rsidRPr="006D17E7" w:rsidRDefault="0059460F" w:rsidP="0059460F">
      <w:pPr>
        <w:spacing w:after="120" w:line="240" w:lineRule="auto"/>
        <w:ind w:firstLine="720"/>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lastRenderedPageBreak/>
        <w:t>МОНГОЛ УЛСЫН ХУУЛЬ</w:t>
      </w:r>
    </w:p>
    <w:p w14:paraId="0A19503C"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0827C0D4"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781D2CE0"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201</w:t>
      </w:r>
      <w:r w:rsidR="006560AC">
        <w:rPr>
          <w:rFonts w:ascii="Arial" w:eastAsia="Malgun Gothic" w:hAnsi="Arial" w:cs="Arial"/>
          <w:b/>
          <w:sz w:val="24"/>
          <w:szCs w:val="24"/>
          <w:lang w:val="mn-MN" w:eastAsia="ko-KR"/>
        </w:rPr>
        <w:t>8</w:t>
      </w:r>
      <w:r w:rsidRPr="006D17E7">
        <w:rPr>
          <w:rFonts w:ascii="Arial" w:eastAsia="Malgun Gothic" w:hAnsi="Arial" w:cs="Arial"/>
          <w:b/>
          <w:sz w:val="24"/>
          <w:szCs w:val="24"/>
          <w:lang w:val="mn-MN" w:eastAsia="ko-KR"/>
        </w:rPr>
        <w:t xml:space="preserve"> оны   дугаар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Улаанбаатар </w:t>
      </w:r>
    </w:p>
    <w:p w14:paraId="124F7F7E"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 xml:space="preserve">сарын   -ны өдөр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w:t>
      </w:r>
      <w:r w:rsidRPr="006D17E7">
        <w:rPr>
          <w:rFonts w:ascii="Arial" w:eastAsia="Malgun Gothic" w:hAnsi="Arial" w:cs="Arial"/>
          <w:b/>
          <w:sz w:val="24"/>
          <w:szCs w:val="24"/>
          <w:lang w:val="mn-MN" w:eastAsia="ko-KR"/>
        </w:rPr>
        <w:tab/>
      </w:r>
      <w:r>
        <w:rPr>
          <w:rFonts w:ascii="Arial" w:eastAsia="Malgun Gothic" w:hAnsi="Arial" w:cs="Arial"/>
          <w:b/>
          <w:sz w:val="24"/>
          <w:szCs w:val="24"/>
          <w:lang w:val="mn-MN" w:eastAsia="ko-KR"/>
        </w:rPr>
        <w:t xml:space="preserve"> </w:t>
      </w:r>
      <w:r w:rsidRPr="006D17E7">
        <w:rPr>
          <w:rFonts w:ascii="Arial" w:eastAsia="Malgun Gothic" w:hAnsi="Arial" w:cs="Arial"/>
          <w:b/>
          <w:sz w:val="24"/>
          <w:szCs w:val="24"/>
          <w:lang w:val="mn-MN" w:eastAsia="ko-KR"/>
        </w:rPr>
        <w:t>хот</w:t>
      </w:r>
    </w:p>
    <w:p w14:paraId="0EDAD0D4" w14:textId="77777777" w:rsidR="0059460F" w:rsidRPr="006D17E7" w:rsidRDefault="0059460F" w:rsidP="0059460F">
      <w:pPr>
        <w:spacing w:after="0" w:line="240" w:lineRule="auto"/>
        <w:jc w:val="center"/>
        <w:rPr>
          <w:rFonts w:ascii="Arial" w:eastAsia="Malgun Gothic" w:hAnsi="Arial" w:cs="Arial"/>
          <w:b/>
          <w:sz w:val="24"/>
          <w:szCs w:val="24"/>
          <w:lang w:val="mn-MN" w:eastAsia="ko-KR"/>
        </w:rPr>
      </w:pPr>
    </w:p>
    <w:p w14:paraId="7B8A1680" w14:textId="77777777" w:rsidR="0059460F" w:rsidRPr="006D17E7" w:rsidRDefault="0059460F" w:rsidP="0059460F">
      <w:pPr>
        <w:spacing w:after="0" w:line="240" w:lineRule="auto"/>
        <w:jc w:val="center"/>
        <w:rPr>
          <w:rFonts w:ascii="Arial" w:eastAsia="Malgun Gothic" w:hAnsi="Arial" w:cs="Arial"/>
          <w:b/>
          <w:sz w:val="24"/>
          <w:szCs w:val="24"/>
          <w:lang w:val="mn-MN" w:eastAsia="ko-KR"/>
        </w:rPr>
      </w:pPr>
    </w:p>
    <w:p w14:paraId="7B8E2342" w14:textId="77777777" w:rsidR="0059460F" w:rsidRPr="006D17E7" w:rsidRDefault="0059460F" w:rsidP="0059460F">
      <w:pPr>
        <w:spacing w:after="0" w:line="240" w:lineRule="auto"/>
        <w:jc w:val="center"/>
        <w:rPr>
          <w:rFonts w:ascii="Arial" w:eastAsia="Malgun Gothic" w:hAnsi="Arial" w:cs="Arial"/>
          <w:b/>
          <w:sz w:val="24"/>
          <w:szCs w:val="24"/>
          <w:lang w:val="mn-MN" w:eastAsia="ko-KR"/>
        </w:rPr>
      </w:pPr>
    </w:p>
    <w:p w14:paraId="16EB976F" w14:textId="77777777" w:rsidR="0059460F" w:rsidRPr="006D17E7" w:rsidRDefault="0059460F" w:rsidP="0059460F">
      <w:pPr>
        <w:spacing w:after="0" w:line="240" w:lineRule="auto"/>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 xml:space="preserve">УСНЫ ТУХАЙ ХУУЛЬД НЭМЭЛТ, </w:t>
      </w:r>
    </w:p>
    <w:p w14:paraId="671D4BEC" w14:textId="77777777" w:rsidR="0059460F" w:rsidRPr="006D17E7" w:rsidRDefault="0059460F" w:rsidP="0059460F">
      <w:pPr>
        <w:spacing w:after="0" w:line="240" w:lineRule="auto"/>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ӨӨРЧЛӨЛТ ОРУУЛАХ ТУХАЙ</w:t>
      </w:r>
    </w:p>
    <w:p w14:paraId="69F68B54"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324BF341" w14:textId="77777777" w:rsidR="0059460F" w:rsidRPr="006D17E7" w:rsidRDefault="0059460F" w:rsidP="0059460F">
      <w:pPr>
        <w:spacing w:after="120" w:line="240" w:lineRule="auto"/>
        <w:ind w:firstLine="720"/>
        <w:jc w:val="both"/>
        <w:rPr>
          <w:rFonts w:ascii="Arial" w:eastAsia="Malgun Gothic" w:hAnsi="Arial" w:cs="Arial"/>
          <w:sz w:val="24"/>
          <w:szCs w:val="24"/>
          <w:lang w:val="mn-MN" w:eastAsia="ko-KR"/>
        </w:rPr>
      </w:pPr>
      <w:r w:rsidRPr="006D17E7">
        <w:rPr>
          <w:rFonts w:ascii="Arial" w:eastAsia="Malgun Gothic" w:hAnsi="Arial" w:cs="Arial"/>
          <w:b/>
          <w:sz w:val="24"/>
          <w:szCs w:val="24"/>
          <w:lang w:val="mn-MN" w:eastAsia="ko-KR"/>
        </w:rPr>
        <w:t>1 дүгээр зүйл.</w:t>
      </w:r>
      <w:r w:rsidRPr="006D17E7">
        <w:rPr>
          <w:rFonts w:ascii="Arial" w:eastAsia="Malgun Gothic" w:hAnsi="Arial" w:cs="Arial"/>
          <w:sz w:val="24"/>
          <w:szCs w:val="24"/>
          <w:lang w:val="mn-MN" w:eastAsia="ko-KR"/>
        </w:rPr>
        <w:t>Усны тухай хуульд дор дурдсан агуулга</w:t>
      </w:r>
      <w:r>
        <w:rPr>
          <w:rFonts w:ascii="Arial" w:eastAsia="Malgun Gothic" w:hAnsi="Arial" w:cs="Arial"/>
          <w:sz w:val="24"/>
          <w:szCs w:val="24"/>
          <w:lang w:val="mn-MN" w:eastAsia="ko-KR"/>
        </w:rPr>
        <w:t>тай</w:t>
      </w:r>
      <w:r w:rsidRPr="006D17E7">
        <w:rPr>
          <w:rFonts w:ascii="Arial" w:eastAsia="Malgun Gothic" w:hAnsi="Arial" w:cs="Arial"/>
          <w:sz w:val="24"/>
          <w:szCs w:val="24"/>
          <w:lang w:val="mn-MN" w:eastAsia="ko-KR"/>
        </w:rPr>
        <w:t xml:space="preserve"> </w:t>
      </w:r>
      <w:r w:rsidR="00797DB7">
        <w:rPr>
          <w:rFonts w:ascii="Arial" w:eastAsia="Malgun Gothic" w:hAnsi="Arial" w:cs="Arial"/>
          <w:sz w:val="24"/>
          <w:szCs w:val="24"/>
          <w:lang w:val="mn-MN" w:eastAsia="ko-KR"/>
        </w:rPr>
        <w:t xml:space="preserve">дараах </w:t>
      </w:r>
      <w:r w:rsidRPr="006D17E7">
        <w:rPr>
          <w:rFonts w:ascii="Arial" w:eastAsia="Malgun Gothic" w:hAnsi="Arial" w:cs="Arial"/>
          <w:sz w:val="24"/>
          <w:szCs w:val="24"/>
          <w:lang w:val="mn-MN" w:eastAsia="ko-KR"/>
        </w:rPr>
        <w:t>хэсэг, заалт нэмсүгэй:</w:t>
      </w:r>
    </w:p>
    <w:p w14:paraId="26BFC102" w14:textId="77777777" w:rsidR="00CA5F12" w:rsidRPr="006D17E7" w:rsidRDefault="00E357A0" w:rsidP="00CA5F12">
      <w:pPr>
        <w:spacing w:after="120" w:line="240" w:lineRule="auto"/>
        <w:ind w:firstLine="720"/>
        <w:jc w:val="both"/>
        <w:rPr>
          <w:rFonts w:ascii="Arial" w:eastAsia="Malgun Gothic" w:hAnsi="Arial" w:cs="Arial"/>
          <w:sz w:val="24"/>
          <w:szCs w:val="24"/>
          <w:lang w:val="mn-MN" w:eastAsia="ko-KR"/>
        </w:rPr>
      </w:pPr>
      <w:r w:rsidRPr="00E357A0">
        <w:rPr>
          <w:rFonts w:ascii="Arial" w:eastAsia="Malgun Gothic" w:hAnsi="Arial" w:cs="Arial"/>
          <w:b/>
          <w:sz w:val="24"/>
          <w:szCs w:val="24"/>
          <w:lang w:val="mn-MN" w:eastAsia="ko-KR"/>
        </w:rPr>
        <w:t>1</w:t>
      </w:r>
      <w:r w:rsidR="0059460F" w:rsidRPr="006D17E7">
        <w:rPr>
          <w:rFonts w:ascii="Arial" w:eastAsia="Malgun Gothic" w:hAnsi="Arial" w:cs="Arial"/>
          <w:b/>
          <w:sz w:val="24"/>
          <w:szCs w:val="24"/>
          <w:lang w:val="mn-MN" w:eastAsia="ko-KR"/>
        </w:rPr>
        <w:t>/</w:t>
      </w:r>
      <w:r w:rsidR="00CA5F12" w:rsidRPr="006D17E7">
        <w:rPr>
          <w:rFonts w:ascii="Arial" w:eastAsia="Malgun Gothic" w:hAnsi="Arial" w:cs="Arial"/>
          <w:b/>
          <w:sz w:val="24"/>
          <w:szCs w:val="24"/>
          <w:lang w:val="mn-MN" w:eastAsia="ko-KR"/>
        </w:rPr>
        <w:t xml:space="preserve">25 дугаар зүйлийн </w:t>
      </w:r>
      <w:r w:rsidR="00CA5F12">
        <w:rPr>
          <w:rFonts w:ascii="Arial" w:eastAsia="Malgun Gothic" w:hAnsi="Arial" w:cs="Arial"/>
          <w:b/>
          <w:sz w:val="24"/>
          <w:szCs w:val="24"/>
          <w:lang w:val="mn-MN" w:eastAsia="ko-KR"/>
        </w:rPr>
        <w:t>25.</w:t>
      </w:r>
      <w:r w:rsidR="005D2B35">
        <w:rPr>
          <w:rFonts w:ascii="Arial" w:eastAsia="Malgun Gothic" w:hAnsi="Arial" w:cs="Arial"/>
          <w:b/>
          <w:sz w:val="24"/>
          <w:szCs w:val="24"/>
          <w:lang w:val="mn-MN" w:eastAsia="ko-KR"/>
        </w:rPr>
        <w:t>3</w:t>
      </w:r>
      <w:r w:rsidR="00CA5F12" w:rsidRPr="006D17E7">
        <w:rPr>
          <w:rFonts w:ascii="Arial" w:eastAsia="Malgun Gothic" w:hAnsi="Arial" w:cs="Arial"/>
          <w:b/>
          <w:sz w:val="24"/>
          <w:szCs w:val="24"/>
          <w:lang w:val="mn-MN" w:eastAsia="ko-KR"/>
        </w:rPr>
        <w:t xml:space="preserve"> д</w:t>
      </w:r>
      <w:r w:rsidR="005D2B35">
        <w:rPr>
          <w:rFonts w:ascii="Arial" w:eastAsia="Malgun Gothic" w:hAnsi="Arial" w:cs="Arial"/>
          <w:b/>
          <w:sz w:val="24"/>
          <w:szCs w:val="24"/>
          <w:lang w:val="mn-MN" w:eastAsia="ko-KR"/>
        </w:rPr>
        <w:t>а</w:t>
      </w:r>
      <w:r w:rsidR="00CA5F12" w:rsidRPr="006D17E7">
        <w:rPr>
          <w:rFonts w:ascii="Arial" w:eastAsia="Malgun Gothic" w:hAnsi="Arial" w:cs="Arial"/>
          <w:b/>
          <w:sz w:val="24"/>
          <w:szCs w:val="24"/>
          <w:lang w:val="mn-MN" w:eastAsia="ko-KR"/>
        </w:rPr>
        <w:t>х</w:t>
      </w:r>
      <w:r w:rsidR="005D2B35">
        <w:rPr>
          <w:rFonts w:ascii="Arial" w:eastAsia="Malgun Gothic" w:hAnsi="Arial" w:cs="Arial"/>
          <w:b/>
          <w:sz w:val="24"/>
          <w:szCs w:val="24"/>
          <w:lang w:val="mn-MN" w:eastAsia="ko-KR"/>
        </w:rPr>
        <w:t>ь</w:t>
      </w:r>
      <w:r w:rsidR="00CA5F12" w:rsidRPr="006D17E7">
        <w:rPr>
          <w:rFonts w:ascii="Arial" w:eastAsia="Malgun Gothic" w:hAnsi="Arial" w:cs="Arial"/>
          <w:b/>
          <w:sz w:val="24"/>
          <w:szCs w:val="24"/>
          <w:lang w:val="mn-MN" w:eastAsia="ko-KR"/>
        </w:rPr>
        <w:t xml:space="preserve"> хэсэг:</w:t>
      </w:r>
    </w:p>
    <w:p w14:paraId="255C2CA4" w14:textId="77777777" w:rsidR="00CA5F12" w:rsidRPr="006D17E7" w:rsidRDefault="00CA5F12" w:rsidP="00CA5F12">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sz w:val="24"/>
          <w:szCs w:val="24"/>
          <w:lang w:val="mn-MN" w:eastAsia="ko-KR"/>
        </w:rPr>
        <w:t>“</w:t>
      </w:r>
      <w:r w:rsidRPr="006D17E7">
        <w:rPr>
          <w:rFonts w:ascii="Arial" w:eastAsia="Malgun Gothic" w:hAnsi="Arial" w:cs="Arial"/>
          <w:sz w:val="24"/>
          <w:szCs w:val="24"/>
          <w:lang w:val="mn-MN" w:eastAsia="ko-KR"/>
        </w:rPr>
        <w:t>25.</w:t>
      </w:r>
      <w:r w:rsidR="005D2B35">
        <w:rPr>
          <w:rFonts w:ascii="Arial" w:eastAsia="Malgun Gothic" w:hAnsi="Arial" w:cs="Arial"/>
          <w:sz w:val="24"/>
          <w:szCs w:val="24"/>
          <w:lang w:val="mn-MN" w:eastAsia="ko-KR"/>
        </w:rPr>
        <w:t>3</w:t>
      </w:r>
      <w:r w:rsidRPr="006D17E7">
        <w:rPr>
          <w:rFonts w:ascii="Arial" w:eastAsia="Malgun Gothic" w:hAnsi="Arial" w:cs="Arial"/>
          <w:sz w:val="24"/>
          <w:szCs w:val="24"/>
          <w:lang w:val="mn-MN" w:eastAsia="ko-KR"/>
        </w:rPr>
        <w:t xml:space="preserve">.Энэ хуулийн </w:t>
      </w:r>
      <w:r>
        <w:rPr>
          <w:rFonts w:ascii="Arial" w:eastAsia="Malgun Gothic" w:hAnsi="Arial" w:cs="Arial"/>
          <w:sz w:val="24"/>
          <w:szCs w:val="24"/>
          <w:lang w:val="mn-MN" w:eastAsia="ko-KR"/>
        </w:rPr>
        <w:t>17.1.13 дахь заалтад заасан гэрээний загвар болон</w:t>
      </w:r>
      <w:r w:rsidRPr="006D17E7">
        <w:rPr>
          <w:rFonts w:ascii="Arial" w:eastAsia="Malgun Gothic" w:hAnsi="Arial" w:cs="Arial"/>
          <w:sz w:val="24"/>
          <w:szCs w:val="24"/>
          <w:lang w:val="mn-MN" w:eastAsia="ko-KR"/>
        </w:rPr>
        <w:t xml:space="preserve"> 25.2 дахь хэсэгт заасан шатлан өсгөх хэлбэрээр нөхөн төлбөрийн хэмжээг тооцох </w:t>
      </w:r>
      <w:r>
        <w:rPr>
          <w:rFonts w:ascii="Arial" w:eastAsia="Malgun Gothic" w:hAnsi="Arial" w:cs="Arial"/>
          <w:sz w:val="24"/>
          <w:szCs w:val="24"/>
          <w:lang w:val="mn-MN" w:eastAsia="ko-KR"/>
        </w:rPr>
        <w:t xml:space="preserve">журмыг </w:t>
      </w:r>
      <w:r w:rsidRPr="006D17E7">
        <w:rPr>
          <w:rFonts w:ascii="Arial" w:eastAsia="Malgun Gothic" w:hAnsi="Arial" w:cs="Arial"/>
          <w:sz w:val="24"/>
          <w:szCs w:val="24"/>
          <w:lang w:val="mn-MN" w:eastAsia="ko-KR"/>
        </w:rPr>
        <w:t>байгаль орчны асуудал эрхэлсэн Засгийн газрын гишүүн батална.”</w:t>
      </w:r>
    </w:p>
    <w:p w14:paraId="5C294AEC" w14:textId="77777777" w:rsidR="00CA5F12" w:rsidRPr="00A54198" w:rsidRDefault="00E357A0" w:rsidP="00CA5F12">
      <w:pPr>
        <w:spacing w:after="120" w:line="240" w:lineRule="auto"/>
        <w:ind w:firstLine="720"/>
        <w:jc w:val="both"/>
        <w:rPr>
          <w:rFonts w:ascii="Arial" w:eastAsia="Malgun Gothic" w:hAnsi="Arial" w:cs="Arial"/>
          <w:b/>
          <w:sz w:val="24"/>
          <w:szCs w:val="24"/>
          <w:lang w:eastAsia="ko-KR"/>
        </w:rPr>
      </w:pPr>
      <w:r w:rsidRPr="00E357A0">
        <w:rPr>
          <w:rFonts w:ascii="Arial" w:eastAsia="Malgun Gothic" w:hAnsi="Arial" w:cs="Arial"/>
          <w:b/>
          <w:sz w:val="24"/>
          <w:szCs w:val="24"/>
          <w:lang w:val="mn-MN" w:eastAsia="ko-KR"/>
        </w:rPr>
        <w:t>2</w:t>
      </w:r>
      <w:r w:rsidR="0059460F" w:rsidRPr="006D17E7">
        <w:rPr>
          <w:rFonts w:ascii="Arial" w:eastAsia="Malgun Gothic" w:hAnsi="Arial" w:cs="Arial"/>
          <w:b/>
          <w:sz w:val="24"/>
          <w:szCs w:val="24"/>
          <w:lang w:val="mn-MN" w:eastAsia="ko-KR"/>
        </w:rPr>
        <w:t>/</w:t>
      </w:r>
      <w:r w:rsidR="00CA5F12" w:rsidRPr="006D17E7">
        <w:rPr>
          <w:rFonts w:ascii="Arial" w:eastAsia="Malgun Gothic" w:hAnsi="Arial" w:cs="Arial"/>
          <w:b/>
          <w:sz w:val="24"/>
          <w:szCs w:val="24"/>
          <w:lang w:val="mn-MN" w:eastAsia="ko-KR"/>
        </w:rPr>
        <w:t xml:space="preserve">17 дугаар зүйлийн </w:t>
      </w:r>
      <w:r w:rsidR="00CA5F12">
        <w:rPr>
          <w:rFonts w:ascii="Arial" w:eastAsia="Malgun Gothic" w:hAnsi="Arial" w:cs="Arial"/>
          <w:b/>
          <w:sz w:val="24"/>
          <w:szCs w:val="24"/>
          <w:lang w:val="mn-MN" w:eastAsia="ko-KR"/>
        </w:rPr>
        <w:t>17.1.13 дахь</w:t>
      </w:r>
      <w:r w:rsidR="00CA5F12" w:rsidRPr="006D17E7">
        <w:rPr>
          <w:rFonts w:ascii="Arial" w:eastAsia="Malgun Gothic" w:hAnsi="Arial" w:cs="Arial"/>
          <w:b/>
          <w:sz w:val="24"/>
          <w:szCs w:val="24"/>
          <w:lang w:val="mn-MN" w:eastAsia="ko-KR"/>
        </w:rPr>
        <w:t xml:space="preserve"> заалт:</w:t>
      </w:r>
    </w:p>
    <w:p w14:paraId="372C142E" w14:textId="77777777" w:rsidR="00CA5F12" w:rsidRDefault="00CA5F12" w:rsidP="00CA5F12">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sz w:val="24"/>
          <w:szCs w:val="24"/>
          <w:lang w:val="mn-MN" w:eastAsia="ko-KR"/>
        </w:rPr>
        <w:t>“</w:t>
      </w:r>
      <w:r w:rsidRPr="006D17E7">
        <w:rPr>
          <w:rFonts w:ascii="Arial" w:eastAsia="Malgun Gothic" w:hAnsi="Arial" w:cs="Arial"/>
          <w:sz w:val="24"/>
          <w:szCs w:val="24"/>
          <w:lang w:val="mn-MN" w:eastAsia="ko-KR"/>
        </w:rPr>
        <w:t>17.1.</w:t>
      </w:r>
      <w:r>
        <w:rPr>
          <w:rFonts w:ascii="Arial" w:eastAsia="Malgun Gothic" w:hAnsi="Arial" w:cs="Arial"/>
          <w:sz w:val="24"/>
          <w:szCs w:val="24"/>
          <w:lang w:val="mn-MN" w:eastAsia="ko-KR"/>
        </w:rPr>
        <w:t>13</w:t>
      </w:r>
      <w:r w:rsidRPr="006D17E7">
        <w:rPr>
          <w:rFonts w:ascii="Arial" w:eastAsia="Malgun Gothic" w:hAnsi="Arial" w:cs="Arial"/>
          <w:sz w:val="24"/>
          <w:szCs w:val="24"/>
          <w:lang w:val="mn-MN" w:eastAsia="ko-KR"/>
        </w:rPr>
        <w:t>.хаягдал усыг зохих журмын дагуу байгальд шууд нийлүүлж байгаа хуулийн этгээдтэй ус бохирдуулсны төлбөр</w:t>
      </w:r>
      <w:r>
        <w:rPr>
          <w:rFonts w:ascii="Arial" w:eastAsia="Malgun Gothic" w:hAnsi="Arial" w:cs="Arial"/>
          <w:sz w:val="24"/>
          <w:szCs w:val="24"/>
          <w:lang w:val="mn-MN" w:eastAsia="ko-KR"/>
        </w:rPr>
        <w:t xml:space="preserve">ийн </w:t>
      </w:r>
      <w:r w:rsidRPr="006D17E7">
        <w:rPr>
          <w:rFonts w:ascii="Arial" w:eastAsia="Malgun Gothic" w:hAnsi="Arial" w:cs="Arial"/>
          <w:sz w:val="24"/>
          <w:szCs w:val="24"/>
          <w:lang w:val="mn-MN" w:eastAsia="ko-KR"/>
        </w:rPr>
        <w:t>гэрээ байгуулж, биелэлтэд хяналт тавьж ажиллах</w:t>
      </w:r>
      <w:r w:rsidRPr="006D17E7">
        <w:rPr>
          <w:rFonts w:ascii="Arial" w:eastAsia="Malgun Gothic" w:hAnsi="Arial" w:cs="Arial"/>
          <w:sz w:val="24"/>
          <w:szCs w:val="24"/>
          <w:lang w:eastAsia="ko-KR"/>
        </w:rPr>
        <w:t>.</w:t>
      </w:r>
      <w:r w:rsidRPr="006D17E7">
        <w:rPr>
          <w:rFonts w:ascii="Arial" w:eastAsia="Malgun Gothic" w:hAnsi="Arial" w:cs="Arial"/>
          <w:sz w:val="24"/>
          <w:szCs w:val="24"/>
          <w:lang w:val="mn-MN" w:eastAsia="ko-KR"/>
        </w:rPr>
        <w:t>”</w:t>
      </w:r>
    </w:p>
    <w:p w14:paraId="310EF763" w14:textId="77777777" w:rsidR="0059460F" w:rsidRPr="00351E30" w:rsidRDefault="0059460F" w:rsidP="0059460F">
      <w:pPr>
        <w:spacing w:after="120" w:line="240" w:lineRule="auto"/>
        <w:ind w:firstLine="720"/>
        <w:jc w:val="both"/>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2 дугаар зүйл.</w:t>
      </w:r>
      <w:r w:rsidRPr="006D17E7">
        <w:rPr>
          <w:rFonts w:ascii="Arial" w:eastAsia="Malgun Gothic" w:hAnsi="Arial" w:cs="Arial"/>
          <w:sz w:val="24"/>
          <w:szCs w:val="24"/>
          <w:lang w:val="mn-MN" w:eastAsia="ko-KR"/>
        </w:rPr>
        <w:t xml:space="preserve">Усны тухай хуулийн </w:t>
      </w:r>
      <w:r>
        <w:rPr>
          <w:rFonts w:ascii="Arial" w:eastAsia="Malgun Gothic" w:hAnsi="Arial" w:cs="Arial"/>
          <w:sz w:val="24"/>
          <w:szCs w:val="24"/>
          <w:lang w:val="mn-MN" w:eastAsia="ko-KR"/>
        </w:rPr>
        <w:t xml:space="preserve">11 дүгээр зүйлийн </w:t>
      </w:r>
      <w:r w:rsidRPr="006D17E7">
        <w:rPr>
          <w:rFonts w:ascii="Arial" w:eastAsia="Malgun Gothic" w:hAnsi="Arial" w:cs="Arial"/>
          <w:sz w:val="24"/>
          <w:szCs w:val="24"/>
          <w:lang w:val="mn-MN" w:eastAsia="ko-KR"/>
        </w:rPr>
        <w:t>11</w:t>
      </w:r>
      <w:r w:rsidRPr="006D17E7">
        <w:rPr>
          <w:rFonts w:ascii="Arial" w:eastAsia="Malgun Gothic" w:hAnsi="Arial" w:cs="Arial"/>
          <w:sz w:val="24"/>
          <w:szCs w:val="24"/>
          <w:lang w:eastAsia="ko-KR"/>
        </w:rPr>
        <w:t>.1.</w:t>
      </w:r>
      <w:r w:rsidRPr="006D17E7">
        <w:rPr>
          <w:rFonts w:ascii="Arial" w:eastAsia="Malgun Gothic" w:hAnsi="Arial" w:cs="Arial"/>
          <w:sz w:val="24"/>
          <w:szCs w:val="24"/>
          <w:lang w:val="mn-MN" w:eastAsia="ko-KR"/>
        </w:rPr>
        <w:t>4 дэх заалтын “хот, суурины” гэсний дараа “ус хангамж,” гэж</w:t>
      </w:r>
      <w:r>
        <w:rPr>
          <w:rFonts w:ascii="Arial" w:eastAsia="Malgun Gothic" w:hAnsi="Arial" w:cs="Arial"/>
          <w:sz w:val="24"/>
          <w:szCs w:val="24"/>
          <w:lang w:val="mn-MN" w:eastAsia="ko-KR"/>
        </w:rPr>
        <w:t>, 25 дугаар зүйлийн 25.2 дахь хэсгийн “тохиолдолд” гэсний дараа “</w:t>
      </w:r>
      <w:r w:rsidR="00C35BB9">
        <w:rPr>
          <w:rFonts w:ascii="Arial" w:eastAsia="Malgun Gothic" w:hAnsi="Arial" w:cs="Arial"/>
          <w:sz w:val="24"/>
          <w:szCs w:val="24"/>
          <w:lang w:val="mn-MN" w:eastAsia="ko-KR"/>
        </w:rPr>
        <w:t>байгаль орчны итгэмжлэгдсэн лабораторийн шинжилгээний дүгнэлтэд үндэслэн</w:t>
      </w:r>
      <w:r>
        <w:rPr>
          <w:rFonts w:ascii="Arial" w:eastAsia="Malgun Gothic" w:hAnsi="Arial" w:cs="Arial"/>
          <w:sz w:val="24"/>
          <w:szCs w:val="24"/>
          <w:lang w:val="mn-MN" w:eastAsia="ko-KR"/>
        </w:rPr>
        <w:t>” гэж тус тус</w:t>
      </w:r>
      <w:r w:rsidRPr="006D17E7">
        <w:rPr>
          <w:rFonts w:ascii="Arial" w:eastAsia="Malgun Gothic" w:hAnsi="Arial" w:cs="Arial"/>
          <w:sz w:val="24"/>
          <w:szCs w:val="24"/>
          <w:lang w:val="mn-MN" w:eastAsia="ko-KR"/>
        </w:rPr>
        <w:t xml:space="preserve"> нэмсүгэй.</w:t>
      </w:r>
    </w:p>
    <w:p w14:paraId="2635602A" w14:textId="77777777" w:rsidR="0059460F" w:rsidRDefault="0059460F" w:rsidP="0059460F">
      <w:pPr>
        <w:spacing w:after="120" w:line="240" w:lineRule="auto"/>
        <w:ind w:firstLine="720"/>
        <w:jc w:val="both"/>
        <w:rPr>
          <w:rFonts w:ascii="Arial" w:eastAsia="Malgun Gothic" w:hAnsi="Arial" w:cs="Arial"/>
          <w:sz w:val="24"/>
          <w:szCs w:val="24"/>
          <w:lang w:val="mn-MN" w:eastAsia="ko-KR"/>
        </w:rPr>
      </w:pPr>
      <w:r w:rsidRPr="006D17E7">
        <w:rPr>
          <w:rFonts w:ascii="Arial" w:eastAsia="Malgun Gothic" w:hAnsi="Arial" w:cs="Arial"/>
          <w:b/>
          <w:bCs/>
          <w:sz w:val="24"/>
          <w:szCs w:val="24"/>
          <w:lang w:val="mn-MN" w:eastAsia="ko-KR"/>
        </w:rPr>
        <w:t>3 дугаар зүйл.</w:t>
      </w:r>
      <w:r w:rsidRPr="006D17E7">
        <w:rPr>
          <w:rFonts w:ascii="Arial" w:eastAsia="Malgun Gothic" w:hAnsi="Arial" w:cs="Arial"/>
          <w:sz w:val="24"/>
          <w:szCs w:val="24"/>
          <w:lang w:val="mn-MN" w:eastAsia="ko-KR"/>
        </w:rPr>
        <w:t>Усны тухай хуулийн</w:t>
      </w:r>
      <w:r w:rsidRPr="006D17E7">
        <w:rPr>
          <w:rFonts w:ascii="Arial" w:eastAsia="Malgun Gothic" w:hAnsi="Arial" w:cs="Arial"/>
          <w:sz w:val="24"/>
          <w:szCs w:val="24"/>
          <w:lang w:eastAsia="ko-KR"/>
        </w:rPr>
        <w:t xml:space="preserve"> </w:t>
      </w:r>
      <w:r>
        <w:rPr>
          <w:rFonts w:ascii="Arial" w:eastAsia="Malgun Gothic" w:hAnsi="Arial" w:cs="Arial"/>
          <w:sz w:val="24"/>
          <w:szCs w:val="24"/>
          <w:lang w:val="mn-MN" w:eastAsia="ko-KR"/>
        </w:rPr>
        <w:t xml:space="preserve">6 дугаар зүйлийн 6.3 дахь хэсгийн “хөтөлбөрийг” гэснийг “хөтөлбөр, усны шинжилгээний аргачлалыг” гэж, 10 дугаар зүйлийн </w:t>
      </w:r>
      <w:r w:rsidRPr="006D17E7">
        <w:rPr>
          <w:rFonts w:ascii="Arial" w:eastAsia="Malgun Gothic" w:hAnsi="Arial" w:cs="Arial"/>
          <w:sz w:val="24"/>
          <w:szCs w:val="24"/>
          <w:lang w:val="mn-MN" w:eastAsia="ko-KR"/>
        </w:rPr>
        <w:t>10.1.3 дахь заалтын “усны хяналт-шинжилгээ хийх” гэснийг “усны хэрэглээний норм тогтоох</w:t>
      </w:r>
      <w:r>
        <w:rPr>
          <w:rFonts w:ascii="Arial" w:eastAsia="Malgun Gothic" w:hAnsi="Arial" w:cs="Arial"/>
          <w:sz w:val="24"/>
          <w:szCs w:val="24"/>
          <w:lang w:val="mn-MN" w:eastAsia="ko-KR"/>
        </w:rPr>
        <w:t xml:space="preserve">, </w:t>
      </w:r>
      <w:r w:rsidRPr="00087924">
        <w:rPr>
          <w:rFonts w:ascii="Arial" w:eastAsia="Malgun Gothic" w:hAnsi="Arial" w:cs="Arial"/>
          <w:sz w:val="24"/>
          <w:szCs w:val="24"/>
          <w:lang w:val="mn-MN" w:eastAsia="ko-KR"/>
        </w:rPr>
        <w:t xml:space="preserve">усны чанарыг бохирдлын </w:t>
      </w:r>
      <w:r>
        <w:rPr>
          <w:rFonts w:ascii="Arial" w:eastAsia="Malgun Gothic" w:hAnsi="Arial" w:cs="Arial"/>
          <w:sz w:val="24"/>
          <w:szCs w:val="24"/>
          <w:lang w:val="mn-MN" w:eastAsia="ko-KR"/>
        </w:rPr>
        <w:t>индексээр үнэлэх</w:t>
      </w:r>
      <w:r w:rsidRPr="006D17E7">
        <w:rPr>
          <w:rFonts w:ascii="Arial" w:eastAsia="Malgun Gothic" w:hAnsi="Arial" w:cs="Arial"/>
          <w:sz w:val="24"/>
          <w:szCs w:val="24"/>
          <w:lang w:val="mn-MN" w:eastAsia="ko-KR"/>
        </w:rPr>
        <w:t xml:space="preserve">” гэж, </w:t>
      </w:r>
      <w:r>
        <w:rPr>
          <w:rFonts w:ascii="Arial" w:eastAsia="Malgun Gothic" w:hAnsi="Arial" w:cs="Arial"/>
          <w:sz w:val="24"/>
          <w:szCs w:val="24"/>
          <w:lang w:val="mn-MN" w:eastAsia="ko-KR"/>
        </w:rPr>
        <w:t xml:space="preserve">17 дугаар зүйлийн </w:t>
      </w:r>
      <w:r w:rsidR="00E357A0">
        <w:rPr>
          <w:rFonts w:ascii="Arial" w:eastAsia="Malgun Gothic" w:hAnsi="Arial" w:cs="Arial"/>
          <w:sz w:val="24"/>
          <w:szCs w:val="24"/>
          <w:lang w:val="mn-MN" w:eastAsia="ko-KR"/>
        </w:rPr>
        <w:t>“</w:t>
      </w:r>
      <w:r>
        <w:rPr>
          <w:rFonts w:ascii="Arial" w:eastAsia="Malgun Gothic" w:hAnsi="Arial" w:cs="Arial"/>
          <w:sz w:val="24"/>
          <w:szCs w:val="24"/>
          <w:lang w:val="mn-MN" w:eastAsia="ko-KR"/>
        </w:rPr>
        <w:t>17.1.13</w:t>
      </w:r>
      <w:r w:rsidR="00E357A0">
        <w:rPr>
          <w:rFonts w:ascii="Arial" w:eastAsia="Malgun Gothic" w:hAnsi="Arial" w:cs="Arial"/>
          <w:sz w:val="24"/>
          <w:szCs w:val="24"/>
          <w:lang w:val="mn-MN" w:eastAsia="ko-KR"/>
        </w:rPr>
        <w:t>”</w:t>
      </w:r>
      <w:r>
        <w:rPr>
          <w:rFonts w:ascii="Arial" w:eastAsia="Malgun Gothic" w:hAnsi="Arial" w:cs="Arial"/>
          <w:sz w:val="24"/>
          <w:szCs w:val="24"/>
          <w:lang w:val="mn-MN" w:eastAsia="ko-KR"/>
        </w:rPr>
        <w:t xml:space="preserve"> дахь заалтын дугаарыг “17.1.14</w:t>
      </w:r>
      <w:r w:rsidRPr="00155459">
        <w:rPr>
          <w:rFonts w:ascii="Arial" w:eastAsia="Malgun Gothic" w:hAnsi="Arial" w:cs="Arial"/>
          <w:sz w:val="24"/>
          <w:szCs w:val="24"/>
          <w:lang w:val="mn-MN" w:eastAsia="ko-KR"/>
        </w:rPr>
        <w:t>” гэж</w:t>
      </w:r>
      <w:r>
        <w:rPr>
          <w:rFonts w:ascii="Arial" w:eastAsia="Malgun Gothic" w:hAnsi="Arial" w:cs="Arial"/>
          <w:sz w:val="24"/>
          <w:szCs w:val="24"/>
          <w:lang w:val="mn-MN" w:eastAsia="ko-KR"/>
        </w:rPr>
        <w:t>,</w:t>
      </w:r>
      <w:r w:rsidRPr="00155459">
        <w:rPr>
          <w:rFonts w:ascii="Arial" w:eastAsia="Malgun Gothic" w:hAnsi="Arial" w:cs="Arial"/>
          <w:sz w:val="24"/>
          <w:szCs w:val="24"/>
          <w:lang w:val="mn-MN" w:eastAsia="ko-KR"/>
        </w:rPr>
        <w:t xml:space="preserve"> </w:t>
      </w:r>
      <w:r w:rsidRPr="006D17E7">
        <w:rPr>
          <w:rFonts w:ascii="Arial" w:eastAsia="Malgun Gothic" w:hAnsi="Arial" w:cs="Arial"/>
          <w:sz w:val="24"/>
          <w:szCs w:val="24"/>
          <w:lang w:val="mn-MN" w:eastAsia="ko-KR"/>
        </w:rPr>
        <w:t xml:space="preserve">25 дугаар зүйлийн 25.2 дахь хэсгийн “гурав дахин” гэснийг “хоёроос </w:t>
      </w:r>
      <w:r>
        <w:rPr>
          <w:rFonts w:ascii="Arial" w:eastAsia="Malgun Gothic" w:hAnsi="Arial" w:cs="Arial"/>
          <w:sz w:val="24"/>
          <w:szCs w:val="24"/>
          <w:lang w:val="mn-MN" w:eastAsia="ko-KR"/>
        </w:rPr>
        <w:t>тав</w:t>
      </w:r>
      <w:r w:rsidRPr="006D17E7">
        <w:rPr>
          <w:rFonts w:ascii="Arial" w:eastAsia="Malgun Gothic" w:hAnsi="Arial" w:cs="Arial"/>
          <w:sz w:val="24"/>
          <w:szCs w:val="24"/>
          <w:lang w:val="mn-MN" w:eastAsia="ko-KR"/>
        </w:rPr>
        <w:t xml:space="preserve"> дахин шатлан өсгөх хэлбэрээр” гэж</w:t>
      </w:r>
      <w:r w:rsidR="005D2B35">
        <w:rPr>
          <w:rFonts w:ascii="Arial" w:eastAsia="Malgun Gothic" w:hAnsi="Arial" w:cs="Arial"/>
          <w:sz w:val="24"/>
          <w:szCs w:val="24"/>
          <w:lang w:val="mn-MN" w:eastAsia="ko-KR"/>
        </w:rPr>
        <w:t xml:space="preserve">, </w:t>
      </w:r>
      <w:r w:rsidRPr="006D17E7">
        <w:rPr>
          <w:rFonts w:ascii="Arial" w:eastAsia="Malgun Gothic" w:hAnsi="Arial" w:cs="Arial"/>
          <w:sz w:val="24"/>
          <w:szCs w:val="24"/>
          <w:lang w:val="mn-MN" w:eastAsia="ko-KR"/>
        </w:rPr>
        <w:t xml:space="preserve"> </w:t>
      </w:r>
      <w:r w:rsidR="005D2B35" w:rsidRPr="006D17E7">
        <w:rPr>
          <w:rFonts w:ascii="Arial" w:eastAsia="Malgun Gothic" w:hAnsi="Arial" w:cs="Arial"/>
          <w:sz w:val="24"/>
          <w:szCs w:val="24"/>
          <w:lang w:val="mn-MN" w:eastAsia="ko-KR"/>
        </w:rPr>
        <w:t>25 дугаар зүйлийн</w:t>
      </w:r>
      <w:r w:rsidR="005D2B35">
        <w:rPr>
          <w:rFonts w:ascii="Arial" w:eastAsia="Malgun Gothic" w:hAnsi="Arial" w:cs="Arial"/>
          <w:sz w:val="24"/>
          <w:szCs w:val="24"/>
          <w:lang w:val="mn-MN" w:eastAsia="ko-KR"/>
        </w:rPr>
        <w:t xml:space="preserve"> “25.3” дахь хэсгийн дугаарыг “25.4” гэж, “25.4” дэх хэсгийн дугаарыг “25.5”</w:t>
      </w:r>
      <w:r w:rsidR="005D2B35" w:rsidRPr="006D17E7">
        <w:rPr>
          <w:rFonts w:ascii="Arial" w:eastAsia="Malgun Gothic" w:hAnsi="Arial" w:cs="Arial"/>
          <w:sz w:val="24"/>
          <w:szCs w:val="24"/>
          <w:lang w:val="mn-MN" w:eastAsia="ko-KR"/>
        </w:rPr>
        <w:t xml:space="preserve"> </w:t>
      </w:r>
      <w:r w:rsidR="005D2B35">
        <w:rPr>
          <w:rFonts w:ascii="Arial" w:eastAsia="Malgun Gothic" w:hAnsi="Arial" w:cs="Arial"/>
          <w:sz w:val="24"/>
          <w:szCs w:val="24"/>
          <w:lang w:val="mn-MN" w:eastAsia="ko-KR"/>
        </w:rPr>
        <w:t>гэж,</w:t>
      </w:r>
      <w:r w:rsidR="005D2B35" w:rsidRPr="005D2B35">
        <w:rPr>
          <w:rFonts w:ascii="Arial" w:eastAsia="Malgun Gothic" w:hAnsi="Arial" w:cs="Arial"/>
          <w:sz w:val="24"/>
          <w:szCs w:val="24"/>
          <w:lang w:val="mn-MN" w:eastAsia="ko-KR"/>
        </w:rPr>
        <w:t xml:space="preserve"> </w:t>
      </w:r>
      <w:r w:rsidR="005D2B35">
        <w:rPr>
          <w:rFonts w:ascii="Arial" w:eastAsia="Malgun Gothic" w:hAnsi="Arial" w:cs="Arial"/>
          <w:sz w:val="24"/>
          <w:szCs w:val="24"/>
          <w:lang w:val="mn-MN" w:eastAsia="ko-KR"/>
        </w:rPr>
        <w:t>“25.5” дахь хэсгийн дугаарыг “25.6”</w:t>
      </w:r>
      <w:r w:rsidR="005D2B35" w:rsidRPr="006D17E7">
        <w:rPr>
          <w:rFonts w:ascii="Arial" w:eastAsia="Malgun Gothic" w:hAnsi="Arial" w:cs="Arial"/>
          <w:sz w:val="24"/>
          <w:szCs w:val="24"/>
          <w:lang w:val="mn-MN" w:eastAsia="ko-KR"/>
        </w:rPr>
        <w:t xml:space="preserve"> </w:t>
      </w:r>
      <w:r w:rsidR="005D2B35">
        <w:rPr>
          <w:rFonts w:ascii="Arial" w:eastAsia="Malgun Gothic" w:hAnsi="Arial" w:cs="Arial"/>
          <w:sz w:val="24"/>
          <w:szCs w:val="24"/>
          <w:lang w:val="mn-MN" w:eastAsia="ko-KR"/>
        </w:rPr>
        <w:t xml:space="preserve">гэж, “25.6” дэх хэсгийн дугаарыг “25.7” гэж </w:t>
      </w:r>
      <w:r w:rsidRPr="006D17E7">
        <w:rPr>
          <w:rFonts w:ascii="Arial" w:eastAsia="Malgun Gothic" w:hAnsi="Arial" w:cs="Arial"/>
          <w:sz w:val="24"/>
          <w:szCs w:val="24"/>
          <w:lang w:val="mn-MN" w:eastAsia="ko-KR"/>
        </w:rPr>
        <w:t>тус тус өөрчилсүгэй.</w:t>
      </w:r>
    </w:p>
    <w:p w14:paraId="68B704DF" w14:textId="77777777" w:rsidR="005D2B35" w:rsidRPr="008E5F13" w:rsidRDefault="005D2B35" w:rsidP="005D2B35">
      <w:pPr>
        <w:spacing w:after="120" w:line="240" w:lineRule="auto"/>
        <w:ind w:firstLine="720"/>
        <w:jc w:val="both"/>
        <w:rPr>
          <w:rFonts w:ascii="Arial" w:eastAsia="Malgun Gothic" w:hAnsi="Arial" w:cs="Arial"/>
          <w:sz w:val="24"/>
          <w:szCs w:val="24"/>
          <w:lang w:val="mn-MN" w:eastAsia="ko-KR"/>
        </w:rPr>
      </w:pPr>
      <w:r w:rsidRPr="008E5F13">
        <w:rPr>
          <w:rFonts w:ascii="Arial" w:eastAsia="Malgun Gothic" w:hAnsi="Arial" w:cs="Arial"/>
          <w:sz w:val="24"/>
          <w:szCs w:val="24"/>
          <w:lang w:val="mn-MN" w:eastAsia="ko-KR"/>
        </w:rPr>
        <w:t>4 дүгээр зүйлийн “4.3” дахь хэсгийн дугаарыг “4.4” гэж,  “4.4” дэх хэсгийн дугаарыг “4.5” гэж, “4.5” дахь хэсгийн дугаарыг “4.6” гэж тус тус өөрчилсүгэй.</w:t>
      </w:r>
    </w:p>
    <w:p w14:paraId="5042C224" w14:textId="77777777" w:rsidR="0059460F" w:rsidRDefault="0059460F" w:rsidP="0059460F">
      <w:pPr>
        <w:spacing w:after="120" w:line="240" w:lineRule="auto"/>
        <w:ind w:firstLine="720"/>
        <w:jc w:val="both"/>
        <w:rPr>
          <w:rFonts w:ascii="Arial" w:eastAsia="Malgun Gothic" w:hAnsi="Arial" w:cs="Arial"/>
          <w:bCs/>
          <w:sz w:val="24"/>
          <w:szCs w:val="24"/>
          <w:lang w:val="mn-MN" w:eastAsia="ko-KR"/>
        </w:rPr>
      </w:pPr>
      <w:r w:rsidRPr="006D17E7">
        <w:rPr>
          <w:rFonts w:ascii="Arial" w:eastAsia="Malgun Gothic" w:hAnsi="Arial" w:cs="Arial"/>
          <w:b/>
          <w:bCs/>
          <w:sz w:val="24"/>
          <w:szCs w:val="24"/>
          <w:lang w:val="mn-MN" w:eastAsia="ko-KR"/>
        </w:rPr>
        <w:t>4 дүгээр зүйл.</w:t>
      </w:r>
      <w:r w:rsidRPr="006D17E7">
        <w:rPr>
          <w:rFonts w:ascii="Arial" w:eastAsia="Malgun Gothic" w:hAnsi="Arial" w:cs="Arial"/>
          <w:sz w:val="24"/>
          <w:szCs w:val="24"/>
          <w:lang w:val="mn-MN" w:eastAsia="ko-KR"/>
        </w:rPr>
        <w:t xml:space="preserve">Усны тухай хуулийн </w:t>
      </w:r>
      <w:r>
        <w:rPr>
          <w:rFonts w:ascii="Arial" w:eastAsia="Malgun Gothic" w:hAnsi="Arial" w:cs="Arial"/>
          <w:sz w:val="24"/>
          <w:szCs w:val="24"/>
          <w:lang w:val="mn-MN" w:eastAsia="ko-KR"/>
        </w:rPr>
        <w:t xml:space="preserve">25 дугаар зүйлийн </w:t>
      </w:r>
      <w:r w:rsidRPr="006D17E7">
        <w:rPr>
          <w:rFonts w:ascii="Arial" w:eastAsia="Malgun Gothic" w:hAnsi="Arial" w:cs="Arial"/>
          <w:sz w:val="24"/>
          <w:szCs w:val="24"/>
          <w:lang w:val="mn-MN" w:eastAsia="ko-KR"/>
        </w:rPr>
        <w:t xml:space="preserve">25.2 дахь хэсгийн </w:t>
      </w:r>
      <w:r w:rsidRPr="006D17E7">
        <w:rPr>
          <w:rFonts w:ascii="Arial" w:eastAsia="Malgun Gothic" w:hAnsi="Arial" w:cs="Arial"/>
          <w:bCs/>
          <w:sz w:val="24"/>
          <w:szCs w:val="24"/>
          <w:lang w:val="mn-MN" w:eastAsia="ko-KR"/>
        </w:rPr>
        <w:t>“экологи-эдийн засгийн үнэлгээг үндэслэн” гэснийг хассугай.</w:t>
      </w:r>
      <w:r>
        <w:rPr>
          <w:rFonts w:ascii="Arial" w:eastAsia="Malgun Gothic" w:hAnsi="Arial" w:cs="Arial"/>
          <w:bCs/>
          <w:sz w:val="24"/>
          <w:szCs w:val="24"/>
          <w:lang w:val="mn-MN" w:eastAsia="ko-KR"/>
        </w:rPr>
        <w:t xml:space="preserve"> </w:t>
      </w:r>
    </w:p>
    <w:p w14:paraId="2C1EC4D5" w14:textId="77777777" w:rsidR="0059460F" w:rsidRPr="006D17E7" w:rsidRDefault="0059460F" w:rsidP="0059460F">
      <w:pPr>
        <w:spacing w:after="120" w:line="240" w:lineRule="auto"/>
        <w:ind w:firstLine="720"/>
        <w:jc w:val="both"/>
        <w:rPr>
          <w:rFonts w:ascii="Arial" w:eastAsia="Malgun Gothic" w:hAnsi="Arial" w:cs="Arial"/>
          <w:b/>
          <w:sz w:val="24"/>
          <w:szCs w:val="24"/>
          <w:lang w:val="mn-MN" w:eastAsia="ko-KR"/>
        </w:rPr>
      </w:pPr>
      <w:r>
        <w:rPr>
          <w:rFonts w:ascii="Arial" w:eastAsia="Malgun Gothic" w:hAnsi="Arial" w:cs="Arial"/>
          <w:b/>
          <w:sz w:val="24"/>
          <w:szCs w:val="24"/>
          <w:lang w:val="mn-MN" w:eastAsia="ko-KR"/>
        </w:rPr>
        <w:t>5</w:t>
      </w:r>
      <w:r w:rsidRPr="006D17E7">
        <w:rPr>
          <w:rFonts w:ascii="Arial" w:eastAsia="Malgun Gothic" w:hAnsi="Arial" w:cs="Arial"/>
          <w:b/>
          <w:sz w:val="24"/>
          <w:szCs w:val="24"/>
          <w:lang w:val="mn-MN" w:eastAsia="ko-KR"/>
        </w:rPr>
        <w:t xml:space="preserve"> дугаар зүйл.</w:t>
      </w:r>
      <w:r w:rsidRPr="006D17E7">
        <w:rPr>
          <w:rFonts w:ascii="Arial" w:eastAsia="Malgun Gothic" w:hAnsi="Arial" w:cs="Arial"/>
          <w:sz w:val="24"/>
          <w:szCs w:val="24"/>
          <w:lang w:val="mn-MN" w:eastAsia="ko-KR"/>
        </w:rPr>
        <w:t>Усны тухай хуулийн</w:t>
      </w:r>
      <w:r>
        <w:rPr>
          <w:rFonts w:ascii="Arial" w:eastAsia="Malgun Gothic" w:hAnsi="Arial" w:cs="Arial"/>
          <w:sz w:val="24"/>
          <w:szCs w:val="24"/>
          <w:lang w:val="mn-MN" w:eastAsia="ko-KR"/>
        </w:rPr>
        <w:t xml:space="preserve"> 2 дугаар зүйлийн 2.2 дахь </w:t>
      </w:r>
      <w:r w:rsidRPr="006D17E7">
        <w:rPr>
          <w:rFonts w:ascii="Arial" w:eastAsia="Malgun Gothic" w:hAnsi="Arial" w:cs="Arial"/>
          <w:bCs/>
          <w:sz w:val="24"/>
          <w:szCs w:val="24"/>
          <w:lang w:val="mn-MN" w:eastAsia="ko-KR"/>
        </w:rPr>
        <w:t>хэсгийг</w:t>
      </w:r>
      <w:r>
        <w:rPr>
          <w:rFonts w:ascii="Arial" w:eastAsia="Malgun Gothic" w:hAnsi="Arial" w:cs="Arial"/>
          <w:bCs/>
          <w:sz w:val="24"/>
          <w:szCs w:val="24"/>
          <w:lang w:val="mn-MN" w:eastAsia="ko-KR"/>
        </w:rPr>
        <w:t xml:space="preserve"> </w:t>
      </w:r>
      <w:r w:rsidRPr="006D17E7">
        <w:rPr>
          <w:rFonts w:ascii="Arial" w:eastAsia="Malgun Gothic" w:hAnsi="Arial" w:cs="Arial"/>
          <w:bCs/>
          <w:sz w:val="24"/>
          <w:szCs w:val="24"/>
          <w:lang w:val="mn-MN" w:eastAsia="ko-KR"/>
        </w:rPr>
        <w:t>хүчингүй болсонд тооцсугай.</w:t>
      </w:r>
    </w:p>
    <w:p w14:paraId="3371EC7B" w14:textId="77777777" w:rsidR="0059460F" w:rsidRPr="006D17E7" w:rsidRDefault="0059460F" w:rsidP="0059460F">
      <w:pPr>
        <w:spacing w:after="0" w:line="240" w:lineRule="auto"/>
        <w:ind w:firstLine="720"/>
        <w:jc w:val="both"/>
        <w:rPr>
          <w:rFonts w:ascii="Arial" w:eastAsia="Malgun Gothic" w:hAnsi="Arial" w:cs="Arial"/>
          <w:b/>
          <w:bCs/>
          <w:sz w:val="24"/>
          <w:szCs w:val="24"/>
          <w:lang w:val="mn-MN" w:eastAsia="ko-KR"/>
        </w:rPr>
      </w:pPr>
      <w:r>
        <w:rPr>
          <w:rFonts w:ascii="Arial" w:eastAsia="Malgun Gothic" w:hAnsi="Arial" w:cs="Arial"/>
          <w:b/>
          <w:sz w:val="24"/>
          <w:szCs w:val="24"/>
          <w:lang w:val="mn-MN" w:eastAsia="ko-KR"/>
        </w:rPr>
        <w:t>6</w:t>
      </w:r>
      <w:r w:rsidRPr="006D17E7">
        <w:rPr>
          <w:rFonts w:ascii="Arial" w:eastAsia="Malgun Gothic" w:hAnsi="Arial" w:cs="Arial"/>
          <w:b/>
          <w:sz w:val="24"/>
          <w:szCs w:val="24"/>
          <w:lang w:val="mn-MN" w:eastAsia="ko-KR"/>
        </w:rPr>
        <w:t xml:space="preserve"> дугаар зүйл.</w:t>
      </w:r>
      <w:r w:rsidRPr="006D17E7">
        <w:rPr>
          <w:rFonts w:ascii="Arial" w:eastAsia="Malgun Gothic" w:hAnsi="Arial" w:cs="Arial"/>
          <w:bCs/>
          <w:sz w:val="24"/>
          <w:szCs w:val="24"/>
          <w:lang w:val="mn-MN" w:eastAsia="ko-KR"/>
        </w:rPr>
        <w:t xml:space="preserve">Энэ хуулийг ... оны ... дугаар сарын ...-ны өдрөөс эхлэн дагаж мөрдөнө.  </w:t>
      </w:r>
    </w:p>
    <w:p w14:paraId="348A0101" w14:textId="77777777" w:rsidR="0059460F" w:rsidRPr="006D17E7" w:rsidRDefault="0059460F" w:rsidP="0059460F">
      <w:pPr>
        <w:spacing w:after="120" w:line="240" w:lineRule="auto"/>
        <w:jc w:val="both"/>
        <w:rPr>
          <w:rFonts w:ascii="Arial" w:eastAsia="Malgun Gothic" w:hAnsi="Arial" w:cs="Arial"/>
          <w:b/>
          <w:sz w:val="24"/>
          <w:szCs w:val="24"/>
          <w:lang w:val="mn-MN" w:eastAsia="ko-KR"/>
        </w:rPr>
      </w:pPr>
    </w:p>
    <w:p w14:paraId="2D55406E" w14:textId="77777777" w:rsidR="003F0CC2" w:rsidRDefault="0059460F" w:rsidP="003F0CC2">
      <w:pPr>
        <w:tabs>
          <w:tab w:val="left" w:pos="2141"/>
          <w:tab w:val="center" w:pos="5026"/>
        </w:tabs>
        <w:spacing w:after="120" w:line="240" w:lineRule="auto"/>
        <w:ind w:firstLine="720"/>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Гарын үсэг</w:t>
      </w:r>
      <w:r w:rsidR="003F0CC2">
        <w:rPr>
          <w:rFonts w:ascii="Arial" w:eastAsia="Malgun Gothic" w:hAnsi="Arial" w:cs="Arial"/>
          <w:b/>
          <w:sz w:val="24"/>
          <w:szCs w:val="24"/>
          <w:lang w:val="mn-MN" w:eastAsia="ko-KR"/>
        </w:rPr>
        <w:br w:type="page"/>
      </w:r>
    </w:p>
    <w:p w14:paraId="3A959739" w14:textId="77777777" w:rsidR="003F0CC2" w:rsidRDefault="003F0CC2" w:rsidP="003F0CC2">
      <w:pPr>
        <w:tabs>
          <w:tab w:val="left" w:pos="2141"/>
          <w:tab w:val="center" w:pos="5026"/>
        </w:tabs>
        <w:spacing w:after="120" w:line="240" w:lineRule="auto"/>
        <w:ind w:firstLine="720"/>
        <w:jc w:val="center"/>
        <w:rPr>
          <w:rFonts w:ascii="Arial" w:eastAsia="Malgun Gothic" w:hAnsi="Arial" w:cs="Arial"/>
          <w:b/>
          <w:sz w:val="24"/>
          <w:szCs w:val="24"/>
          <w:lang w:val="mn-MN" w:eastAsia="ko-KR"/>
        </w:rPr>
      </w:pPr>
    </w:p>
    <w:p w14:paraId="17D748B1" w14:textId="77777777" w:rsidR="003F0CC2" w:rsidRDefault="003F0CC2" w:rsidP="003F0CC2">
      <w:pPr>
        <w:tabs>
          <w:tab w:val="left" w:pos="2141"/>
          <w:tab w:val="center" w:pos="5026"/>
        </w:tabs>
        <w:spacing w:after="120" w:line="240" w:lineRule="auto"/>
        <w:ind w:firstLine="720"/>
        <w:jc w:val="center"/>
        <w:rPr>
          <w:rFonts w:ascii="Arial" w:eastAsia="Malgun Gothic" w:hAnsi="Arial" w:cs="Arial"/>
          <w:b/>
          <w:sz w:val="24"/>
          <w:szCs w:val="24"/>
          <w:lang w:val="mn-MN" w:eastAsia="ko-KR"/>
        </w:rPr>
      </w:pPr>
    </w:p>
    <w:p w14:paraId="390C5FC1" w14:textId="77777777" w:rsidR="0059460F" w:rsidRPr="006D17E7" w:rsidRDefault="0059460F" w:rsidP="003F0CC2">
      <w:pPr>
        <w:tabs>
          <w:tab w:val="left" w:pos="2141"/>
          <w:tab w:val="center" w:pos="5026"/>
        </w:tabs>
        <w:spacing w:after="120" w:line="240" w:lineRule="auto"/>
        <w:ind w:firstLine="720"/>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МОНГОЛ УЛСЫН ХУУЛЬ</w:t>
      </w:r>
    </w:p>
    <w:p w14:paraId="2AC24475"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79C91212"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201</w:t>
      </w:r>
      <w:r w:rsidR="006560AC">
        <w:rPr>
          <w:rFonts w:ascii="Arial" w:eastAsia="Malgun Gothic" w:hAnsi="Arial" w:cs="Arial"/>
          <w:b/>
          <w:sz w:val="24"/>
          <w:szCs w:val="24"/>
          <w:lang w:val="mn-MN" w:eastAsia="ko-KR"/>
        </w:rPr>
        <w:t>8</w:t>
      </w:r>
      <w:r w:rsidRPr="006D17E7">
        <w:rPr>
          <w:rFonts w:ascii="Arial" w:eastAsia="Malgun Gothic" w:hAnsi="Arial" w:cs="Arial"/>
          <w:b/>
          <w:sz w:val="24"/>
          <w:szCs w:val="24"/>
          <w:lang w:val="mn-MN" w:eastAsia="ko-KR"/>
        </w:rPr>
        <w:t xml:space="preserve"> оны   дугаар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Улаанбаатар </w:t>
      </w:r>
    </w:p>
    <w:p w14:paraId="31C72703"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 xml:space="preserve">сарын   -ны өдөр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w:t>
      </w:r>
      <w:r w:rsidRPr="006D17E7">
        <w:rPr>
          <w:rFonts w:ascii="Arial" w:eastAsia="Malgun Gothic" w:hAnsi="Arial" w:cs="Arial"/>
          <w:b/>
          <w:sz w:val="24"/>
          <w:szCs w:val="24"/>
          <w:lang w:val="mn-MN" w:eastAsia="ko-KR"/>
        </w:rPr>
        <w:tab/>
      </w:r>
      <w:r>
        <w:rPr>
          <w:rFonts w:ascii="Arial" w:eastAsia="Malgun Gothic" w:hAnsi="Arial" w:cs="Arial"/>
          <w:b/>
          <w:sz w:val="24"/>
          <w:szCs w:val="24"/>
          <w:lang w:val="mn-MN" w:eastAsia="ko-KR"/>
        </w:rPr>
        <w:t xml:space="preserve">   </w:t>
      </w:r>
      <w:r w:rsidRPr="006D17E7">
        <w:rPr>
          <w:rFonts w:ascii="Arial" w:eastAsia="Malgun Gothic" w:hAnsi="Arial" w:cs="Arial"/>
          <w:b/>
          <w:sz w:val="24"/>
          <w:szCs w:val="24"/>
          <w:lang w:val="mn-MN" w:eastAsia="ko-KR"/>
        </w:rPr>
        <w:t>хот</w:t>
      </w:r>
    </w:p>
    <w:p w14:paraId="40307C46" w14:textId="77777777" w:rsidR="0059460F" w:rsidRPr="006D17E7" w:rsidRDefault="0059460F" w:rsidP="0059460F">
      <w:pPr>
        <w:spacing w:after="0" w:line="240" w:lineRule="auto"/>
        <w:ind w:firstLine="720"/>
        <w:jc w:val="both"/>
        <w:rPr>
          <w:rFonts w:ascii="Arial" w:eastAsia="Times New Roman" w:hAnsi="Arial" w:cs="Arial"/>
          <w:b/>
          <w:bCs/>
          <w:sz w:val="24"/>
          <w:szCs w:val="24"/>
          <w:lang w:val="mn-MN" w:eastAsia="ko-KR"/>
        </w:rPr>
      </w:pPr>
    </w:p>
    <w:p w14:paraId="1F1C6FA2" w14:textId="77777777" w:rsidR="0059460F" w:rsidRPr="006D17E7" w:rsidRDefault="0059460F" w:rsidP="0059460F">
      <w:pPr>
        <w:spacing w:after="0" w:line="240" w:lineRule="auto"/>
        <w:ind w:firstLine="720"/>
        <w:jc w:val="both"/>
        <w:rPr>
          <w:rFonts w:ascii="Arial" w:eastAsia="Times New Roman" w:hAnsi="Arial" w:cs="Arial"/>
          <w:b/>
          <w:bCs/>
          <w:sz w:val="24"/>
          <w:szCs w:val="24"/>
          <w:lang w:val="mn-MN" w:eastAsia="ko-KR"/>
        </w:rPr>
      </w:pPr>
    </w:p>
    <w:p w14:paraId="20F36A67" w14:textId="77777777" w:rsidR="0059460F" w:rsidRPr="006D17E7" w:rsidRDefault="0059460F" w:rsidP="0059460F">
      <w:pPr>
        <w:spacing w:after="0" w:line="240" w:lineRule="auto"/>
        <w:ind w:firstLine="720"/>
        <w:jc w:val="center"/>
        <w:rPr>
          <w:rFonts w:ascii="Arial" w:eastAsia="Times New Roman" w:hAnsi="Arial" w:cs="Arial"/>
          <w:b/>
          <w:bCs/>
          <w:sz w:val="24"/>
          <w:szCs w:val="24"/>
          <w:lang w:val="mn-MN" w:eastAsia="ko-KR"/>
        </w:rPr>
      </w:pPr>
    </w:p>
    <w:p w14:paraId="3545AF03" w14:textId="77777777" w:rsidR="0059460F" w:rsidRPr="006D17E7" w:rsidRDefault="0059460F" w:rsidP="0059460F">
      <w:pPr>
        <w:spacing w:after="0" w:line="240" w:lineRule="auto"/>
        <w:ind w:firstLine="720"/>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АШИГТ МАЛТМАЛЫН ТУХАЙ ХУУЛЬД</w:t>
      </w:r>
    </w:p>
    <w:p w14:paraId="4D57C567" w14:textId="77777777" w:rsidR="0059460F" w:rsidRPr="006D17E7" w:rsidRDefault="0059460F" w:rsidP="0059460F">
      <w:pPr>
        <w:spacing w:after="0" w:line="240" w:lineRule="auto"/>
        <w:ind w:firstLine="720"/>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ӨӨРЧЛӨЛТ ОРУУЛАХ ТУХАЙ</w:t>
      </w:r>
    </w:p>
    <w:p w14:paraId="3B3CECEA" w14:textId="77777777" w:rsidR="0059460F" w:rsidRPr="006D17E7" w:rsidRDefault="0059460F" w:rsidP="0059460F">
      <w:pPr>
        <w:spacing w:after="120" w:line="240" w:lineRule="auto"/>
        <w:jc w:val="center"/>
        <w:rPr>
          <w:rFonts w:ascii="Arial" w:eastAsia="Times New Roman" w:hAnsi="Arial" w:cs="Arial"/>
          <w:b/>
          <w:bCs/>
          <w:sz w:val="24"/>
          <w:szCs w:val="24"/>
          <w:lang w:val="mn-MN" w:eastAsia="ko-KR"/>
        </w:rPr>
      </w:pPr>
    </w:p>
    <w:p w14:paraId="2B59A773" w14:textId="77777777" w:rsidR="0059460F" w:rsidRPr="006D17E7" w:rsidRDefault="0059460F"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b/>
          <w:sz w:val="24"/>
          <w:szCs w:val="24"/>
          <w:lang w:val="mn-MN" w:eastAsia="ko-KR"/>
        </w:rPr>
        <w:t>1 дүгээр зүйл.</w:t>
      </w:r>
      <w:r w:rsidRPr="006D17E7">
        <w:rPr>
          <w:rFonts w:ascii="Arial" w:eastAsia="Malgun Gothic" w:hAnsi="Arial" w:cs="Arial"/>
          <w:sz w:val="24"/>
          <w:szCs w:val="24"/>
          <w:lang w:val="mn-MN" w:eastAsia="ko-KR"/>
        </w:rPr>
        <w:t xml:space="preserve">Ашигт малтмалын тухай хуулийн </w:t>
      </w:r>
      <w:r w:rsidRPr="00FB4A6D">
        <w:rPr>
          <w:rFonts w:ascii="Arial" w:eastAsia="Malgun Gothic" w:hAnsi="Arial" w:cs="Arial"/>
          <w:sz w:val="24"/>
          <w:szCs w:val="24"/>
          <w:lang w:val="mn-MN" w:eastAsia="ko-KR"/>
        </w:rPr>
        <w:t>56 дугаар зүйлийн 56.1.5</w:t>
      </w:r>
      <w:r w:rsidRPr="006D17E7">
        <w:rPr>
          <w:rFonts w:ascii="Arial" w:eastAsia="Malgun Gothic" w:hAnsi="Arial" w:cs="Arial"/>
          <w:b/>
          <w:sz w:val="24"/>
          <w:szCs w:val="24"/>
          <w:lang w:val="mn-MN" w:eastAsia="ko-KR"/>
        </w:rPr>
        <w:t xml:space="preserve"> </w:t>
      </w:r>
      <w:r w:rsidRPr="00961782">
        <w:rPr>
          <w:rFonts w:ascii="Arial" w:eastAsia="Malgun Gothic" w:hAnsi="Arial" w:cs="Arial"/>
          <w:sz w:val="24"/>
          <w:szCs w:val="24"/>
          <w:lang w:val="mn-MN" w:eastAsia="ko-KR"/>
        </w:rPr>
        <w:t>дахь</w:t>
      </w:r>
      <w:r w:rsidRPr="006D17E7">
        <w:rPr>
          <w:rFonts w:ascii="Arial" w:eastAsia="Malgun Gothic" w:hAnsi="Arial" w:cs="Arial"/>
          <w:b/>
          <w:sz w:val="24"/>
          <w:szCs w:val="24"/>
          <w:lang w:val="mn-MN" w:eastAsia="ko-KR"/>
        </w:rPr>
        <w:t xml:space="preserve"> </w:t>
      </w:r>
      <w:r w:rsidRPr="006D17E7">
        <w:rPr>
          <w:rFonts w:ascii="Arial" w:eastAsia="Malgun Gothic" w:hAnsi="Arial" w:cs="Arial"/>
          <w:sz w:val="24"/>
          <w:szCs w:val="24"/>
          <w:lang w:val="mn-MN" w:eastAsia="ko-KR"/>
        </w:rPr>
        <w:t>заалтыг дор дурдсанаар өөрчлөн найруулсугай:</w:t>
      </w:r>
    </w:p>
    <w:p w14:paraId="2979A379" w14:textId="77777777" w:rsidR="0059460F" w:rsidRPr="006D17E7" w:rsidRDefault="0059460F" w:rsidP="0059460F">
      <w:pPr>
        <w:spacing w:after="120" w:line="240" w:lineRule="auto"/>
        <w:ind w:firstLine="720"/>
        <w:jc w:val="both"/>
        <w:rPr>
          <w:rFonts w:ascii="Arial" w:eastAsia="Times New Roman" w:hAnsi="Arial" w:cs="Arial"/>
          <w:b/>
          <w:bCs/>
          <w:sz w:val="24"/>
          <w:szCs w:val="24"/>
          <w:lang w:val="mn-MN" w:eastAsia="ko-KR"/>
        </w:rPr>
      </w:pPr>
      <w:r>
        <w:rPr>
          <w:rFonts w:ascii="Arial" w:eastAsia="Malgun Gothic" w:hAnsi="Arial" w:cs="Arial"/>
          <w:sz w:val="24"/>
          <w:szCs w:val="24"/>
          <w:lang w:val="mn-MN" w:eastAsia="ko-KR"/>
        </w:rPr>
        <w:t>“</w:t>
      </w:r>
      <w:r w:rsidRPr="006D17E7">
        <w:rPr>
          <w:rFonts w:ascii="Arial" w:eastAsia="Malgun Gothic" w:hAnsi="Arial" w:cs="Arial"/>
          <w:sz w:val="24"/>
          <w:szCs w:val="24"/>
          <w:lang w:val="mn-MN" w:eastAsia="ko-KR"/>
        </w:rPr>
        <w:t>56.1.5.тусгай зөвшөөрөл эзэмшигч байгаль орчинд хортой нөлөөлж байгаа, эсхүл нөхөн сэргээх</w:t>
      </w:r>
      <w:r>
        <w:rPr>
          <w:rFonts w:ascii="Arial" w:eastAsia="Malgun Gothic" w:hAnsi="Arial" w:cs="Arial"/>
          <w:sz w:val="24"/>
          <w:szCs w:val="24"/>
          <w:lang w:val="mn-MN" w:eastAsia="ko-KR"/>
        </w:rPr>
        <w:t xml:space="preserve">, </w:t>
      </w:r>
      <w:r w:rsidRPr="00F75F7E">
        <w:rPr>
          <w:rFonts w:ascii="Arial" w:eastAsia="Malgun Gothic" w:hAnsi="Arial" w:cs="Arial"/>
          <w:sz w:val="24"/>
          <w:szCs w:val="24"/>
          <w:lang w:val="mn-MN" w:eastAsia="ko-KR"/>
        </w:rPr>
        <w:t>дүйцүүлэн хамгаалах</w:t>
      </w:r>
      <w:r w:rsidRPr="006D17E7">
        <w:rPr>
          <w:rFonts w:ascii="Arial" w:eastAsia="Malgun Gothic" w:hAnsi="Arial" w:cs="Arial"/>
          <w:sz w:val="24"/>
          <w:szCs w:val="24"/>
          <w:lang w:val="mn-MN" w:eastAsia="ko-KR"/>
        </w:rPr>
        <w:t xml:space="preserve"> үүргээ биелүүлээгүй талаар нутгийн захиргааны байгууллагын саналыг харгалзан байгаль орчны асуудал эрхэлсэн төрийн захиргааны төв байгууллага дүгнэлт гаргасан.” </w:t>
      </w:r>
    </w:p>
    <w:p w14:paraId="3A811161" w14:textId="77777777" w:rsidR="0059460F" w:rsidRPr="006D17E7" w:rsidRDefault="0059460F" w:rsidP="0059460F">
      <w:pPr>
        <w:spacing w:after="0" w:line="240" w:lineRule="auto"/>
        <w:ind w:firstLine="720"/>
        <w:jc w:val="both"/>
        <w:rPr>
          <w:rFonts w:ascii="Arial" w:eastAsia="Malgun Gothic" w:hAnsi="Arial" w:cs="Arial"/>
          <w:b/>
          <w:bCs/>
          <w:sz w:val="24"/>
          <w:szCs w:val="24"/>
          <w:lang w:val="mn-MN" w:eastAsia="ko-KR"/>
        </w:rPr>
      </w:pPr>
      <w:r>
        <w:rPr>
          <w:rFonts w:ascii="Arial" w:eastAsia="Malgun Gothic" w:hAnsi="Arial" w:cs="Arial"/>
          <w:b/>
          <w:sz w:val="24"/>
          <w:szCs w:val="24"/>
          <w:lang w:val="mn-MN" w:eastAsia="ko-KR"/>
        </w:rPr>
        <w:t>2 дугаар зүйл.</w:t>
      </w:r>
      <w:r w:rsidRPr="006D17E7">
        <w:rPr>
          <w:rFonts w:ascii="Arial" w:eastAsia="Malgun Gothic" w:hAnsi="Arial" w:cs="Arial"/>
          <w:bCs/>
          <w:sz w:val="24"/>
          <w:szCs w:val="24"/>
          <w:lang w:val="mn-MN" w:eastAsia="ko-KR"/>
        </w:rPr>
        <w:t xml:space="preserve">Энэ хуулийг ... оны ... дугаар сарын ...-ны өдрөөс эхлэн дагаж мөрдөнө.  </w:t>
      </w:r>
    </w:p>
    <w:p w14:paraId="04848777" w14:textId="77777777" w:rsidR="0059460F" w:rsidRPr="006D17E7" w:rsidRDefault="0059460F" w:rsidP="0059460F">
      <w:pPr>
        <w:spacing w:after="120" w:line="240" w:lineRule="auto"/>
        <w:jc w:val="both"/>
        <w:rPr>
          <w:rFonts w:ascii="Arial" w:eastAsia="Malgun Gothic" w:hAnsi="Arial" w:cs="Arial"/>
          <w:b/>
          <w:sz w:val="24"/>
          <w:szCs w:val="24"/>
          <w:lang w:val="mn-MN" w:eastAsia="ko-KR"/>
        </w:rPr>
      </w:pPr>
    </w:p>
    <w:p w14:paraId="6B4D8FCF" w14:textId="77777777" w:rsidR="0059460F" w:rsidRPr="006D17E7" w:rsidRDefault="0059460F" w:rsidP="0059460F">
      <w:pPr>
        <w:spacing w:after="120" w:line="240" w:lineRule="auto"/>
        <w:ind w:firstLine="720"/>
        <w:jc w:val="both"/>
        <w:rPr>
          <w:rFonts w:ascii="Arial" w:eastAsia="Malgun Gothic" w:hAnsi="Arial" w:cs="Arial"/>
          <w:b/>
          <w:sz w:val="24"/>
          <w:szCs w:val="24"/>
          <w:lang w:val="mn-MN" w:eastAsia="ko-KR"/>
        </w:rPr>
      </w:pPr>
    </w:p>
    <w:p w14:paraId="1992DF27" w14:textId="77777777" w:rsidR="0059460F" w:rsidRPr="006D17E7" w:rsidRDefault="0059460F" w:rsidP="0059460F">
      <w:pPr>
        <w:spacing w:after="120" w:line="240" w:lineRule="auto"/>
        <w:ind w:firstLine="720"/>
        <w:jc w:val="both"/>
        <w:rPr>
          <w:rFonts w:ascii="Arial" w:eastAsia="Times New Roman" w:hAnsi="Arial" w:cs="Arial"/>
          <w:b/>
          <w:bCs/>
          <w:sz w:val="24"/>
          <w:szCs w:val="24"/>
          <w:lang w:val="mn-MN" w:eastAsia="ko-KR"/>
        </w:rPr>
      </w:pPr>
    </w:p>
    <w:p w14:paraId="3287A4D3" w14:textId="77777777" w:rsidR="0059460F" w:rsidRPr="006D17E7" w:rsidRDefault="0059460F" w:rsidP="0059460F">
      <w:pPr>
        <w:spacing w:after="120" w:line="240" w:lineRule="auto"/>
        <w:ind w:firstLine="720"/>
        <w:jc w:val="both"/>
        <w:rPr>
          <w:rFonts w:ascii="Arial" w:eastAsia="Times New Roman" w:hAnsi="Arial" w:cs="Arial"/>
          <w:b/>
          <w:bCs/>
          <w:sz w:val="24"/>
          <w:szCs w:val="24"/>
          <w:lang w:val="mn-MN" w:eastAsia="ko-KR"/>
        </w:rPr>
      </w:pPr>
    </w:p>
    <w:p w14:paraId="18CAFB56" w14:textId="77777777" w:rsidR="0059460F" w:rsidRPr="006D17E7" w:rsidRDefault="0059460F" w:rsidP="0059460F">
      <w:pPr>
        <w:spacing w:after="120" w:line="240" w:lineRule="auto"/>
        <w:ind w:firstLine="720"/>
        <w:jc w:val="both"/>
        <w:rPr>
          <w:rFonts w:ascii="Arial" w:eastAsia="Times New Roman" w:hAnsi="Arial" w:cs="Arial"/>
          <w:b/>
          <w:bCs/>
          <w:sz w:val="24"/>
          <w:szCs w:val="24"/>
          <w:lang w:val="mn-MN" w:eastAsia="ko-KR"/>
        </w:rPr>
      </w:pPr>
    </w:p>
    <w:p w14:paraId="3E18CD10" w14:textId="77777777" w:rsidR="0059460F" w:rsidRPr="006D17E7" w:rsidRDefault="0059460F" w:rsidP="0059460F">
      <w:pPr>
        <w:spacing w:after="120" w:line="240" w:lineRule="auto"/>
        <w:ind w:firstLine="720"/>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Гарын үсэг</w:t>
      </w:r>
    </w:p>
    <w:p w14:paraId="587FA8D7"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347D2BA1"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40FF8C11"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26AD3414"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5DB3BD2E"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536D665A"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26FC5FF7"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3AFA5555"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30A8661C"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47621DE8"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1A22300A" w14:textId="77777777" w:rsidR="0059460F" w:rsidRPr="006D17E7" w:rsidRDefault="0059460F" w:rsidP="0059460F">
      <w:pPr>
        <w:spacing w:after="120" w:line="240" w:lineRule="auto"/>
        <w:ind w:right="4"/>
        <w:jc w:val="center"/>
        <w:rPr>
          <w:rFonts w:ascii="Arial" w:eastAsia="Malgun Gothic" w:hAnsi="Arial" w:cs="Arial"/>
          <w:sz w:val="24"/>
          <w:szCs w:val="24"/>
          <w:lang w:val="mn-MN" w:eastAsia="ko-KR"/>
        </w:rPr>
      </w:pPr>
    </w:p>
    <w:p w14:paraId="2C99B28C" w14:textId="77777777" w:rsidR="0059460F" w:rsidRDefault="0059460F" w:rsidP="0059460F">
      <w:pPr>
        <w:spacing w:after="0" w:line="240" w:lineRule="auto"/>
        <w:jc w:val="center"/>
        <w:rPr>
          <w:rFonts w:ascii="Arial" w:eastAsia="Malgun Gothic" w:hAnsi="Arial" w:cs="Arial"/>
          <w:b/>
          <w:sz w:val="24"/>
          <w:szCs w:val="24"/>
          <w:lang w:val="mn-MN" w:eastAsia="ko-KR"/>
        </w:rPr>
      </w:pPr>
      <w:r>
        <w:rPr>
          <w:rFonts w:ascii="Arial" w:eastAsia="Malgun Gothic" w:hAnsi="Arial" w:cs="Arial"/>
          <w:b/>
          <w:sz w:val="24"/>
          <w:szCs w:val="24"/>
          <w:lang w:val="mn-MN" w:eastAsia="ko-KR"/>
        </w:rPr>
        <w:br w:type="page"/>
      </w:r>
    </w:p>
    <w:p w14:paraId="1F636034" w14:textId="77777777" w:rsidR="0059460F" w:rsidRPr="006D17E7" w:rsidRDefault="0059460F" w:rsidP="0059460F">
      <w:pPr>
        <w:spacing w:after="0" w:line="240" w:lineRule="auto"/>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lastRenderedPageBreak/>
        <w:t>МОНГОЛ УЛСЫН ХУУЛЬ</w:t>
      </w:r>
    </w:p>
    <w:p w14:paraId="426E7F56"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2417D4EB"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201</w:t>
      </w:r>
      <w:r w:rsidR="006560AC">
        <w:rPr>
          <w:rFonts w:ascii="Arial" w:eastAsia="Malgun Gothic" w:hAnsi="Arial" w:cs="Arial"/>
          <w:b/>
          <w:sz w:val="24"/>
          <w:szCs w:val="24"/>
          <w:lang w:val="mn-MN" w:eastAsia="ko-KR"/>
        </w:rPr>
        <w:t>8</w:t>
      </w:r>
      <w:r w:rsidRPr="006D17E7">
        <w:rPr>
          <w:rFonts w:ascii="Arial" w:eastAsia="Malgun Gothic" w:hAnsi="Arial" w:cs="Arial"/>
          <w:b/>
          <w:sz w:val="24"/>
          <w:szCs w:val="24"/>
          <w:lang w:val="mn-MN" w:eastAsia="ko-KR"/>
        </w:rPr>
        <w:t xml:space="preserve"> оны   дугаар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Улаанбаатар </w:t>
      </w:r>
    </w:p>
    <w:p w14:paraId="41500A92"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 xml:space="preserve">сарын   -ны өдөр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w:t>
      </w:r>
      <w:r w:rsidRPr="006D17E7">
        <w:rPr>
          <w:rFonts w:ascii="Arial" w:eastAsia="Malgun Gothic" w:hAnsi="Arial" w:cs="Arial"/>
          <w:b/>
          <w:sz w:val="24"/>
          <w:szCs w:val="24"/>
          <w:lang w:val="mn-MN" w:eastAsia="ko-KR"/>
        </w:rPr>
        <w:tab/>
      </w:r>
      <w:r>
        <w:rPr>
          <w:rFonts w:ascii="Arial" w:eastAsia="Malgun Gothic" w:hAnsi="Arial" w:cs="Arial"/>
          <w:b/>
          <w:sz w:val="24"/>
          <w:szCs w:val="24"/>
          <w:lang w:val="mn-MN" w:eastAsia="ko-KR"/>
        </w:rPr>
        <w:t xml:space="preserve">  </w:t>
      </w:r>
      <w:r w:rsidRPr="006D17E7">
        <w:rPr>
          <w:rFonts w:ascii="Arial" w:eastAsia="Malgun Gothic" w:hAnsi="Arial" w:cs="Arial"/>
          <w:b/>
          <w:sz w:val="24"/>
          <w:szCs w:val="24"/>
          <w:lang w:val="mn-MN" w:eastAsia="ko-KR"/>
        </w:rPr>
        <w:t>хот</w:t>
      </w:r>
    </w:p>
    <w:p w14:paraId="36B25CA7" w14:textId="77777777" w:rsidR="0059460F" w:rsidRPr="006D17E7" w:rsidRDefault="0059460F" w:rsidP="0059460F">
      <w:pPr>
        <w:spacing w:after="0" w:line="240" w:lineRule="auto"/>
        <w:jc w:val="center"/>
        <w:rPr>
          <w:rFonts w:ascii="Arial" w:eastAsia="Malgun Gothic" w:hAnsi="Arial" w:cs="Arial"/>
          <w:sz w:val="24"/>
          <w:szCs w:val="24"/>
          <w:lang w:val="mn-MN" w:eastAsia="ko-KR"/>
        </w:rPr>
      </w:pPr>
    </w:p>
    <w:p w14:paraId="739955CC" w14:textId="77777777" w:rsidR="0059460F" w:rsidRPr="006D17E7" w:rsidRDefault="0059460F" w:rsidP="0059460F">
      <w:pPr>
        <w:spacing w:after="0" w:line="240" w:lineRule="auto"/>
        <w:jc w:val="center"/>
        <w:rPr>
          <w:rFonts w:ascii="Arial" w:eastAsia="Malgun Gothic" w:hAnsi="Arial" w:cs="Arial"/>
          <w:sz w:val="24"/>
          <w:szCs w:val="24"/>
          <w:lang w:val="mn-MN" w:eastAsia="ko-KR"/>
        </w:rPr>
      </w:pPr>
    </w:p>
    <w:p w14:paraId="5C7D58DC" w14:textId="77777777" w:rsidR="0059460F" w:rsidRPr="006D17E7" w:rsidRDefault="0059460F" w:rsidP="0059460F">
      <w:pPr>
        <w:spacing w:after="0" w:line="240" w:lineRule="auto"/>
        <w:jc w:val="center"/>
        <w:rPr>
          <w:rFonts w:ascii="Arial" w:eastAsia="Malgun Gothic" w:hAnsi="Arial" w:cs="Arial"/>
          <w:sz w:val="24"/>
          <w:szCs w:val="24"/>
          <w:lang w:val="mn-MN" w:eastAsia="ko-KR"/>
        </w:rPr>
      </w:pPr>
    </w:p>
    <w:p w14:paraId="4FC6E389" w14:textId="77777777" w:rsidR="0059460F" w:rsidRPr="006D17E7" w:rsidRDefault="0059460F" w:rsidP="0059460F">
      <w:pPr>
        <w:spacing w:after="0"/>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БАЙГАЛИЙН НӨӨЦ АШИГЛАСНЫ ТӨЛБӨРИЙН ТУХАЙ ХУУЛЬД</w:t>
      </w:r>
    </w:p>
    <w:p w14:paraId="1C13E307" w14:textId="77777777" w:rsidR="0059460F" w:rsidRPr="006D17E7" w:rsidRDefault="0059460F" w:rsidP="0059460F">
      <w:pPr>
        <w:spacing w:after="0"/>
        <w:jc w:val="center"/>
        <w:rPr>
          <w:rFonts w:ascii="Arial" w:eastAsia="Malgun Gothic" w:hAnsi="Arial" w:cs="Arial"/>
          <w:sz w:val="24"/>
          <w:szCs w:val="24"/>
          <w:lang w:val="mn-MN" w:eastAsia="ko-KR"/>
        </w:rPr>
      </w:pPr>
      <w:r w:rsidRPr="006D17E7">
        <w:rPr>
          <w:rFonts w:ascii="Arial" w:eastAsia="Malgun Gothic" w:hAnsi="Arial" w:cs="Arial"/>
          <w:b/>
          <w:sz w:val="24"/>
          <w:szCs w:val="24"/>
          <w:lang w:val="mn-MN" w:eastAsia="ko-KR"/>
        </w:rPr>
        <w:t xml:space="preserve"> ӨӨРЧЛӨЛТ ОРУУЛАХ ТУХАЙ</w:t>
      </w:r>
    </w:p>
    <w:p w14:paraId="41F9385E" w14:textId="77777777" w:rsidR="0059460F" w:rsidRPr="006D17E7" w:rsidRDefault="0059460F" w:rsidP="0059460F">
      <w:pPr>
        <w:spacing w:after="0" w:line="240" w:lineRule="auto"/>
        <w:jc w:val="center"/>
        <w:rPr>
          <w:rFonts w:ascii="Arial" w:eastAsia="Times New Roman" w:hAnsi="Arial" w:cs="Arial"/>
          <w:sz w:val="24"/>
          <w:szCs w:val="24"/>
          <w:lang w:val="mn-MN" w:eastAsia="ko-KR"/>
        </w:rPr>
      </w:pPr>
    </w:p>
    <w:p w14:paraId="10F44A2A" w14:textId="77777777" w:rsidR="0059460F" w:rsidRPr="006D17E7" w:rsidRDefault="0059460F" w:rsidP="0059460F">
      <w:pPr>
        <w:spacing w:after="0" w:line="240" w:lineRule="auto"/>
        <w:jc w:val="center"/>
        <w:rPr>
          <w:rFonts w:ascii="Arial" w:eastAsia="Times New Roman" w:hAnsi="Arial" w:cs="Arial"/>
          <w:sz w:val="24"/>
          <w:szCs w:val="24"/>
          <w:lang w:val="mn-MN" w:eastAsia="ko-KR"/>
        </w:rPr>
      </w:pPr>
    </w:p>
    <w:p w14:paraId="06CDE2D6" w14:textId="77777777" w:rsidR="0059460F" w:rsidRPr="006D17E7" w:rsidRDefault="0059460F" w:rsidP="0059460F">
      <w:pPr>
        <w:spacing w:before="240" w:after="0" w:line="240" w:lineRule="auto"/>
        <w:ind w:firstLine="720"/>
        <w:jc w:val="both"/>
        <w:rPr>
          <w:rFonts w:ascii="Arial" w:eastAsia="Malgun Gothic" w:hAnsi="Arial" w:cs="Arial"/>
          <w:sz w:val="24"/>
          <w:szCs w:val="24"/>
          <w:lang w:val="mn-MN" w:eastAsia="ko-KR"/>
        </w:rPr>
      </w:pPr>
      <w:r w:rsidRPr="006D17E7">
        <w:rPr>
          <w:rFonts w:ascii="Arial" w:eastAsia="Times New Roman" w:hAnsi="Arial" w:cs="Arial"/>
          <w:b/>
          <w:sz w:val="24"/>
          <w:szCs w:val="24"/>
          <w:lang w:val="mn-MN" w:eastAsia="ko-KR"/>
        </w:rPr>
        <w:t xml:space="preserve">1 дүгээр зүйл. </w:t>
      </w:r>
      <w:r w:rsidRPr="006D17E7">
        <w:rPr>
          <w:rFonts w:ascii="Arial" w:eastAsia="Malgun Gothic" w:hAnsi="Arial" w:cs="Arial"/>
          <w:sz w:val="24"/>
          <w:szCs w:val="24"/>
          <w:lang w:val="mn-MN" w:eastAsia="ko-KR"/>
        </w:rPr>
        <w:t xml:space="preserve">Байгалийн нөөц ашигласны төлбөрийн </w:t>
      </w:r>
      <w:r w:rsidR="00797DB7">
        <w:rPr>
          <w:rFonts w:ascii="Arial" w:eastAsia="Malgun Gothic" w:hAnsi="Arial" w:cs="Arial"/>
          <w:sz w:val="24"/>
          <w:szCs w:val="24"/>
          <w:lang w:val="mn-MN" w:eastAsia="ko-KR"/>
        </w:rPr>
        <w:t>тухай хуулийн дараах</w:t>
      </w:r>
      <w:r w:rsidRPr="006D17E7">
        <w:rPr>
          <w:rFonts w:ascii="Arial" w:eastAsia="Malgun Gothic" w:hAnsi="Arial" w:cs="Arial"/>
          <w:sz w:val="24"/>
          <w:szCs w:val="24"/>
          <w:lang w:val="mn-MN" w:eastAsia="ko-KR"/>
        </w:rPr>
        <w:t xml:space="preserve"> заалтыг дор дурдсанаар өөрчлөн найруулсугай:</w:t>
      </w:r>
    </w:p>
    <w:p w14:paraId="2383DA5A" w14:textId="77777777" w:rsidR="0059460F" w:rsidRPr="006D17E7" w:rsidRDefault="0059460F" w:rsidP="0059460F">
      <w:pPr>
        <w:spacing w:before="240" w:after="0" w:line="240" w:lineRule="auto"/>
        <w:jc w:val="both"/>
        <w:rPr>
          <w:rFonts w:ascii="Arial" w:eastAsia="Malgun Gothic" w:hAnsi="Arial" w:cs="Arial"/>
          <w:b/>
          <w:sz w:val="24"/>
          <w:szCs w:val="24"/>
          <w:lang w:val="mn-MN" w:eastAsia="ko-KR"/>
        </w:rPr>
      </w:pPr>
      <w:r w:rsidRPr="006D17E7">
        <w:rPr>
          <w:rFonts w:ascii="Arial" w:eastAsia="Malgun Gothic" w:hAnsi="Arial" w:cs="Arial"/>
          <w:sz w:val="24"/>
          <w:szCs w:val="24"/>
          <w:lang w:val="mn-MN" w:eastAsia="ko-KR"/>
        </w:rPr>
        <w:tab/>
      </w:r>
      <w:r w:rsidRPr="006D17E7">
        <w:rPr>
          <w:rFonts w:ascii="Arial" w:eastAsia="Malgun Gothic" w:hAnsi="Arial" w:cs="Arial"/>
          <w:b/>
          <w:sz w:val="24"/>
          <w:szCs w:val="24"/>
          <w:lang w:val="mn-MN" w:eastAsia="ko-KR"/>
        </w:rPr>
        <w:t xml:space="preserve">1/20 дугаар зүйлийн </w:t>
      </w:r>
      <w:r>
        <w:rPr>
          <w:rFonts w:ascii="Arial" w:eastAsia="Malgun Gothic" w:hAnsi="Arial" w:cs="Arial"/>
          <w:b/>
          <w:sz w:val="24"/>
          <w:szCs w:val="24"/>
          <w:lang w:val="mn-MN" w:eastAsia="ko-KR"/>
        </w:rPr>
        <w:t>20.1.1</w:t>
      </w:r>
      <w:r w:rsidRPr="006D17E7">
        <w:rPr>
          <w:rFonts w:ascii="Arial" w:eastAsia="Malgun Gothic" w:hAnsi="Arial" w:cs="Arial"/>
          <w:b/>
          <w:sz w:val="24"/>
          <w:szCs w:val="24"/>
          <w:lang w:val="mn-MN" w:eastAsia="ko-KR"/>
        </w:rPr>
        <w:t xml:space="preserve"> дэх заалт:</w:t>
      </w:r>
    </w:p>
    <w:p w14:paraId="145C616D" w14:textId="77777777" w:rsidR="0059460F" w:rsidRPr="00BB32FC" w:rsidRDefault="003F0CC2" w:rsidP="003F0CC2">
      <w:pPr>
        <w:spacing w:before="240" w:after="0" w:line="240" w:lineRule="auto"/>
        <w:ind w:firstLine="720"/>
        <w:jc w:val="both"/>
        <w:rPr>
          <w:rFonts w:ascii="Arial" w:eastAsia="Malgun Gothic" w:hAnsi="Arial" w:cs="Arial"/>
          <w:sz w:val="24"/>
          <w:szCs w:val="24"/>
          <w:lang w:eastAsia="ko-KR"/>
        </w:rPr>
      </w:pPr>
      <w:r>
        <w:rPr>
          <w:rFonts w:ascii="Arial" w:eastAsia="Malgun Gothic" w:hAnsi="Arial" w:cs="Arial"/>
          <w:sz w:val="24"/>
          <w:szCs w:val="24"/>
          <w:lang w:val="mn-MN" w:eastAsia="ko-KR"/>
        </w:rPr>
        <w:t>“</w:t>
      </w:r>
      <w:r w:rsidR="0059460F" w:rsidRPr="006D17E7">
        <w:rPr>
          <w:rFonts w:ascii="Arial" w:eastAsia="Malgun Gothic" w:hAnsi="Arial" w:cs="Arial"/>
          <w:sz w:val="24"/>
          <w:szCs w:val="24"/>
          <w:lang w:val="mn-MN" w:eastAsia="ko-KR"/>
        </w:rPr>
        <w:t>20.1.1.хүн амын унд, ахуйн хэрэгцээ</w:t>
      </w:r>
      <w:r w:rsidR="00E357A0">
        <w:rPr>
          <w:rFonts w:ascii="Arial" w:eastAsia="Malgun Gothic" w:hAnsi="Arial" w:cs="Arial"/>
          <w:sz w:val="24"/>
          <w:szCs w:val="24"/>
          <w:lang w:val="mn-MN" w:eastAsia="ko-KR"/>
        </w:rPr>
        <w:t>нд</w:t>
      </w:r>
      <w:r w:rsidR="00BB32FC">
        <w:rPr>
          <w:rFonts w:ascii="Arial" w:eastAsia="Malgun Gothic" w:hAnsi="Arial" w:cs="Arial"/>
          <w:sz w:val="24"/>
          <w:szCs w:val="24"/>
          <w:lang w:eastAsia="ko-KR"/>
        </w:rPr>
        <w:t>;</w:t>
      </w:r>
    </w:p>
    <w:p w14:paraId="371244F3" w14:textId="77777777" w:rsidR="0059460F" w:rsidRPr="006D17E7" w:rsidRDefault="0059460F" w:rsidP="003F0CC2">
      <w:pPr>
        <w:spacing w:before="240" w:after="0" w:line="240" w:lineRule="auto"/>
        <w:ind w:left="720"/>
        <w:jc w:val="both"/>
        <w:rPr>
          <w:rFonts w:ascii="Arial" w:eastAsia="Malgun Gothic" w:hAnsi="Arial" w:cs="Arial"/>
          <w:sz w:val="24"/>
          <w:szCs w:val="24"/>
          <w:lang w:val="mn-MN" w:eastAsia="ko-KR"/>
        </w:rPr>
      </w:pPr>
      <w:r w:rsidRPr="006D17E7">
        <w:rPr>
          <w:rFonts w:ascii="Arial" w:eastAsia="Malgun Gothic" w:hAnsi="Arial" w:cs="Arial"/>
          <w:sz w:val="24"/>
          <w:szCs w:val="24"/>
          <w:lang w:val="mn-MN" w:eastAsia="ko-KR"/>
        </w:rPr>
        <w:t xml:space="preserve">20.1.2.хонин толгойд шилжүүлснээр </w:t>
      </w:r>
      <w:r>
        <w:rPr>
          <w:rFonts w:ascii="Arial" w:eastAsia="Malgun Gothic" w:hAnsi="Arial" w:cs="Arial"/>
          <w:sz w:val="24"/>
          <w:szCs w:val="24"/>
          <w:lang w:val="mn-MN" w:eastAsia="ko-KR"/>
        </w:rPr>
        <w:t>300</w:t>
      </w:r>
      <w:r w:rsidRPr="006D17E7">
        <w:rPr>
          <w:rFonts w:ascii="Arial" w:eastAsia="Malgun Gothic" w:hAnsi="Arial" w:cs="Arial"/>
          <w:sz w:val="24"/>
          <w:szCs w:val="24"/>
          <w:lang w:val="mn-MN" w:eastAsia="ko-KR"/>
        </w:rPr>
        <w:t xml:space="preserve"> толгой хүртэлх бэлчээрийн мал, өрхийн хэрэгцээний 1 га хүртэлх тариа, ногооны талбай</w:t>
      </w:r>
      <w:r w:rsidR="00E357A0">
        <w:rPr>
          <w:rFonts w:ascii="Arial" w:eastAsia="Malgun Gothic" w:hAnsi="Arial" w:cs="Arial"/>
          <w:sz w:val="24"/>
          <w:szCs w:val="24"/>
          <w:lang w:val="mn-MN" w:eastAsia="ko-KR"/>
        </w:rPr>
        <w:t xml:space="preserve">, амьтан </w:t>
      </w:r>
      <w:r w:rsidRPr="006D17E7">
        <w:rPr>
          <w:rFonts w:ascii="Arial" w:eastAsia="Malgun Gothic" w:hAnsi="Arial" w:cs="Arial"/>
          <w:sz w:val="24"/>
          <w:szCs w:val="24"/>
          <w:lang w:val="mn-MN" w:eastAsia="ko-KR"/>
        </w:rPr>
        <w:t>услах</w:t>
      </w:r>
      <w:r w:rsidR="00BB32FC">
        <w:rPr>
          <w:rFonts w:ascii="Arial" w:eastAsia="Malgun Gothic" w:hAnsi="Arial" w:cs="Arial"/>
          <w:sz w:val="24"/>
          <w:szCs w:val="24"/>
          <w:lang w:eastAsia="ko-KR"/>
        </w:rPr>
        <w:t>;</w:t>
      </w:r>
      <w:r w:rsidRPr="006D17E7">
        <w:rPr>
          <w:rFonts w:ascii="Arial" w:eastAsia="Malgun Gothic" w:hAnsi="Arial" w:cs="Arial"/>
          <w:sz w:val="24"/>
          <w:szCs w:val="24"/>
          <w:lang w:val="mn-MN" w:eastAsia="ko-KR"/>
        </w:rPr>
        <w:t xml:space="preserve">” </w:t>
      </w:r>
    </w:p>
    <w:p w14:paraId="52EBFA83" w14:textId="77777777" w:rsidR="0059460F" w:rsidRPr="006D17E7" w:rsidRDefault="0059460F" w:rsidP="0059460F">
      <w:pPr>
        <w:suppressAutoHyphens/>
        <w:spacing w:before="240" w:after="280" w:line="240" w:lineRule="auto"/>
        <w:ind w:firstLine="720"/>
        <w:jc w:val="both"/>
        <w:rPr>
          <w:rFonts w:ascii="Arial" w:eastAsia="Malgun Gothic" w:hAnsi="Arial" w:cs="Arial"/>
          <w:b/>
          <w:sz w:val="24"/>
          <w:szCs w:val="24"/>
          <w:lang w:val="mn-MN" w:eastAsia="zh-CN"/>
        </w:rPr>
      </w:pPr>
      <w:r>
        <w:rPr>
          <w:rFonts w:ascii="Arial" w:eastAsia="Times New Roman" w:hAnsi="Arial" w:cs="Arial"/>
          <w:b/>
          <w:bCs/>
          <w:sz w:val="24"/>
          <w:szCs w:val="24"/>
          <w:lang w:val="mn-MN" w:eastAsia="mn-MN"/>
        </w:rPr>
        <w:t>2 дугаар зүйл.</w:t>
      </w:r>
      <w:r w:rsidRPr="006D17E7">
        <w:rPr>
          <w:rFonts w:ascii="Arial" w:eastAsia="Malgun Gothic" w:hAnsi="Arial" w:cs="Arial"/>
          <w:sz w:val="24"/>
          <w:szCs w:val="24"/>
          <w:lang w:val="mn-MN" w:eastAsia="zh-CN"/>
        </w:rPr>
        <w:t>Байгалийн нөөц ашигласны төлбөрийн тухай хуулийн</w:t>
      </w:r>
      <w:r w:rsidRPr="006D17E7">
        <w:rPr>
          <w:rFonts w:ascii="Arial" w:eastAsia="Malgun Gothic" w:hAnsi="Arial" w:cs="Arial"/>
          <w:sz w:val="24"/>
          <w:szCs w:val="24"/>
          <w:lang w:eastAsia="zh-CN"/>
        </w:rPr>
        <w:t xml:space="preserve"> </w:t>
      </w:r>
      <w:r>
        <w:rPr>
          <w:rFonts w:ascii="Arial" w:eastAsia="Malgun Gothic" w:hAnsi="Arial" w:cs="Arial"/>
          <w:sz w:val="24"/>
          <w:szCs w:val="24"/>
          <w:lang w:val="mn-MN" w:eastAsia="zh-CN"/>
        </w:rPr>
        <w:t xml:space="preserve">15 дугаар зүйлийн </w:t>
      </w:r>
      <w:r w:rsidRPr="006D17E7">
        <w:rPr>
          <w:rFonts w:ascii="Arial" w:eastAsia="Malgun Gothic" w:hAnsi="Arial" w:cs="Arial"/>
          <w:sz w:val="24"/>
          <w:szCs w:val="24"/>
          <w:lang w:val="mn-MN" w:eastAsia="zh-CN"/>
        </w:rPr>
        <w:t xml:space="preserve">15.1 дэх хэсгийн </w:t>
      </w:r>
      <w:r w:rsidRPr="006D17E7">
        <w:rPr>
          <w:rFonts w:ascii="Arial" w:eastAsia="Malgun Gothic" w:hAnsi="Arial" w:cs="Arial"/>
          <w:color w:val="000000"/>
          <w:sz w:val="24"/>
          <w:szCs w:val="24"/>
          <w:lang w:val="mn-MN" w:eastAsia="zh-CN"/>
        </w:rPr>
        <w:t>“Төлбөр ногдох ус”</w:t>
      </w:r>
      <w:r w:rsidRPr="006D17E7">
        <w:rPr>
          <w:rFonts w:ascii="Arial" w:eastAsia="Malgun Gothic" w:hAnsi="Arial" w:cs="Arial"/>
          <w:b/>
          <w:color w:val="000000"/>
          <w:sz w:val="24"/>
          <w:szCs w:val="24"/>
          <w:lang w:val="mn-MN" w:eastAsia="zh-CN"/>
        </w:rPr>
        <w:t xml:space="preserve"> </w:t>
      </w:r>
      <w:r w:rsidRPr="006D17E7">
        <w:rPr>
          <w:rFonts w:ascii="Arial" w:eastAsia="Malgun Gothic" w:hAnsi="Arial" w:cs="Arial"/>
          <w:color w:val="000000"/>
          <w:sz w:val="24"/>
          <w:szCs w:val="24"/>
          <w:lang w:val="mn-MN" w:eastAsia="zh-CN"/>
        </w:rPr>
        <w:t xml:space="preserve">гэсэн хүснэгтийн 9 дэх заалтын </w:t>
      </w:r>
      <w:r w:rsidRPr="006D17E7">
        <w:rPr>
          <w:rFonts w:ascii="Arial" w:eastAsia="Malgun Gothic" w:hAnsi="Arial" w:cs="Arial"/>
          <w:sz w:val="24"/>
          <w:szCs w:val="24"/>
          <w:lang w:val="mn-MN" w:eastAsia="zh-CN"/>
        </w:rPr>
        <w:t>“</w:t>
      </w:r>
      <w:r w:rsidRPr="006D17E7">
        <w:rPr>
          <w:rFonts w:ascii="Arial" w:eastAsia="Malgun Gothic" w:hAnsi="Arial" w:cs="Arial"/>
          <w:sz w:val="24"/>
          <w:szCs w:val="24"/>
          <w:shd w:val="clear" w:color="auto" w:fill="FFFFFF"/>
          <w:lang w:val="mn-MN" w:eastAsia="zh-CN"/>
        </w:rPr>
        <w:t>Газар тариалангийн үйлдвэрлэлд” гэснийг “</w:t>
      </w:r>
      <w:r w:rsidRPr="006D17E7">
        <w:rPr>
          <w:rFonts w:ascii="Arial" w:eastAsia="Times New Roman" w:hAnsi="Arial" w:cs="Arial"/>
          <w:sz w:val="24"/>
          <w:szCs w:val="24"/>
          <w:lang w:val="mn-MN" w:eastAsia="mn-MN"/>
        </w:rPr>
        <w:t xml:space="preserve">Мал аж ахуй, газар тариалангийн үйлдвэрлэлд” </w:t>
      </w:r>
      <w:r w:rsidRPr="006D17E7">
        <w:rPr>
          <w:rFonts w:ascii="Arial" w:eastAsia="Malgun Gothic" w:hAnsi="Arial" w:cs="Arial"/>
          <w:sz w:val="24"/>
          <w:szCs w:val="24"/>
          <w:shd w:val="clear" w:color="auto" w:fill="FFFFFF"/>
          <w:lang w:val="mn-MN" w:eastAsia="zh-CN"/>
        </w:rPr>
        <w:t xml:space="preserve">гэж, </w:t>
      </w:r>
      <w:r>
        <w:rPr>
          <w:rFonts w:ascii="Arial" w:eastAsia="Malgun Gothic" w:hAnsi="Arial" w:cs="Arial"/>
          <w:sz w:val="24"/>
          <w:szCs w:val="24"/>
          <w:shd w:val="clear" w:color="auto" w:fill="FFFFFF"/>
          <w:lang w:val="mn-MN" w:eastAsia="zh-CN"/>
        </w:rPr>
        <w:t xml:space="preserve">20 дугаар зүйлийн </w:t>
      </w:r>
      <w:r w:rsidRPr="006D17E7">
        <w:rPr>
          <w:rFonts w:ascii="Arial" w:eastAsia="Malgun Gothic" w:hAnsi="Arial" w:cs="Arial"/>
          <w:sz w:val="24"/>
          <w:szCs w:val="24"/>
          <w:shd w:val="clear" w:color="auto" w:fill="FFFFFF"/>
          <w:lang w:val="mn-MN" w:eastAsia="zh-CN"/>
        </w:rPr>
        <w:t>20.1.2 дахь заалтын дугаарыг “20.1.3” гэж, “20.1.3”  дахь заалтын дугаарыг  “20.1.4” гэж тус тус  өөрчилсүгэй.</w:t>
      </w:r>
    </w:p>
    <w:p w14:paraId="41F6646F" w14:textId="77777777" w:rsidR="0059460F" w:rsidRPr="006D17E7" w:rsidRDefault="0059460F" w:rsidP="0059460F">
      <w:pPr>
        <w:suppressAutoHyphens/>
        <w:spacing w:before="240" w:after="0" w:line="240" w:lineRule="auto"/>
        <w:jc w:val="both"/>
        <w:rPr>
          <w:rFonts w:ascii="Arial" w:eastAsia="Malgun Gothic" w:hAnsi="Arial" w:cs="Arial"/>
          <w:b/>
          <w:sz w:val="24"/>
          <w:szCs w:val="24"/>
          <w:lang w:val="mn-MN" w:eastAsia="zh-CN"/>
        </w:rPr>
      </w:pPr>
      <w:r w:rsidRPr="006D17E7">
        <w:rPr>
          <w:rFonts w:ascii="Arial" w:eastAsia="Malgun Gothic" w:hAnsi="Arial" w:cs="Arial"/>
          <w:b/>
          <w:sz w:val="24"/>
          <w:szCs w:val="24"/>
          <w:lang w:val="mn-MN" w:eastAsia="zh-CN"/>
        </w:rPr>
        <w:tab/>
      </w:r>
      <w:r w:rsidRPr="006D17E7">
        <w:rPr>
          <w:rFonts w:ascii="Arial" w:eastAsia="Times New Roman" w:hAnsi="Arial" w:cs="Arial"/>
          <w:b/>
          <w:bCs/>
          <w:sz w:val="24"/>
          <w:szCs w:val="24"/>
          <w:lang w:val="mn-MN" w:eastAsia="mn-MN"/>
        </w:rPr>
        <w:t>3 дугаар зүйл.</w:t>
      </w:r>
      <w:r w:rsidRPr="006D17E7">
        <w:rPr>
          <w:rFonts w:ascii="Arial" w:eastAsia="Malgun Gothic" w:hAnsi="Arial" w:cs="Arial"/>
          <w:sz w:val="24"/>
          <w:szCs w:val="24"/>
          <w:lang w:val="mn-MN" w:eastAsia="zh-CN"/>
        </w:rPr>
        <w:t>Байгалийн нөөц ашигласны төлбөрийн тухай хуулийн</w:t>
      </w:r>
      <w:r w:rsidRPr="006D17E7">
        <w:rPr>
          <w:rFonts w:ascii="Arial" w:eastAsia="Malgun Gothic" w:hAnsi="Arial" w:cs="Arial"/>
          <w:sz w:val="24"/>
          <w:szCs w:val="24"/>
          <w:lang w:eastAsia="zh-CN"/>
        </w:rPr>
        <w:t xml:space="preserve"> </w:t>
      </w:r>
      <w:r>
        <w:rPr>
          <w:rFonts w:ascii="Arial" w:eastAsia="Malgun Gothic" w:hAnsi="Arial" w:cs="Arial"/>
          <w:sz w:val="24"/>
          <w:szCs w:val="24"/>
          <w:lang w:val="mn-MN" w:eastAsia="zh-CN"/>
        </w:rPr>
        <w:t xml:space="preserve">15 дугаар </w:t>
      </w:r>
      <w:r w:rsidRPr="006D17E7">
        <w:rPr>
          <w:rFonts w:ascii="Arial" w:eastAsia="Malgun Gothic" w:hAnsi="Arial" w:cs="Arial"/>
          <w:sz w:val="24"/>
          <w:szCs w:val="24"/>
          <w:lang w:val="mn-MN" w:eastAsia="zh-CN"/>
        </w:rPr>
        <w:t>15.1 дэх хэсгийн “Төлбөр ногдох ус” гэсэн хүснэгтийн 10 дахь заалтын “ахуйн” гэснийг хассугай.</w:t>
      </w:r>
    </w:p>
    <w:p w14:paraId="2477BEEF" w14:textId="77777777" w:rsidR="0059460F" w:rsidRPr="006D17E7" w:rsidRDefault="0059460F" w:rsidP="0059460F">
      <w:pPr>
        <w:spacing w:before="240" w:after="0" w:line="240" w:lineRule="auto"/>
        <w:jc w:val="both"/>
        <w:rPr>
          <w:rFonts w:ascii="Arial" w:eastAsia="Malgun Gothic" w:hAnsi="Arial" w:cs="Arial"/>
          <w:sz w:val="24"/>
          <w:szCs w:val="24"/>
          <w:lang w:val="mn-MN" w:eastAsia="zh-CN"/>
        </w:rPr>
      </w:pPr>
      <w:r w:rsidRPr="006D17E7">
        <w:rPr>
          <w:rFonts w:ascii="Arial" w:eastAsia="Malgun Gothic" w:hAnsi="Arial" w:cs="Arial"/>
          <w:b/>
          <w:sz w:val="24"/>
          <w:szCs w:val="24"/>
          <w:lang w:val="mn-MN" w:eastAsia="zh-CN"/>
        </w:rPr>
        <w:tab/>
        <w:t xml:space="preserve">4 дүгээр зүйл. </w:t>
      </w:r>
      <w:r w:rsidRPr="006D17E7">
        <w:rPr>
          <w:rFonts w:ascii="Arial" w:eastAsia="Malgun Gothic" w:hAnsi="Arial" w:cs="Arial"/>
          <w:sz w:val="24"/>
          <w:szCs w:val="24"/>
          <w:lang w:val="mn-MN" w:eastAsia="zh-CN"/>
        </w:rPr>
        <w:t xml:space="preserve">Байгалийн нөөц ашигласны төлбөрийн тухай хуулийн </w:t>
      </w:r>
      <w:r>
        <w:rPr>
          <w:rFonts w:ascii="Arial" w:eastAsia="Malgun Gothic" w:hAnsi="Arial" w:cs="Arial"/>
          <w:sz w:val="24"/>
          <w:szCs w:val="24"/>
          <w:lang w:val="mn-MN" w:eastAsia="zh-CN"/>
        </w:rPr>
        <w:t>20 дугаар зүйлийн</w:t>
      </w:r>
      <w:r w:rsidRPr="006D17E7">
        <w:rPr>
          <w:rFonts w:ascii="Arial" w:eastAsia="Malgun Gothic" w:hAnsi="Arial" w:cs="Arial"/>
          <w:sz w:val="24"/>
          <w:szCs w:val="24"/>
          <w:lang w:val="mn-MN" w:eastAsia="zh-CN"/>
        </w:rPr>
        <w:t xml:space="preserve"> 20.1.4 дэх заалтыг хүчингүй болсонд тооцсугай.</w:t>
      </w:r>
    </w:p>
    <w:p w14:paraId="20E48AAD" w14:textId="77777777" w:rsidR="00483BB9" w:rsidRDefault="00483BB9" w:rsidP="0059460F">
      <w:pPr>
        <w:spacing w:after="0" w:line="240" w:lineRule="auto"/>
        <w:ind w:firstLine="720"/>
        <w:jc w:val="both"/>
        <w:rPr>
          <w:rFonts w:ascii="Arial" w:eastAsia="Malgun Gothic" w:hAnsi="Arial" w:cs="Arial"/>
          <w:b/>
          <w:sz w:val="24"/>
          <w:szCs w:val="24"/>
          <w:lang w:val="mn-MN" w:eastAsia="ko-KR"/>
        </w:rPr>
      </w:pPr>
    </w:p>
    <w:p w14:paraId="7AA8DCFF" w14:textId="77777777" w:rsidR="0059460F" w:rsidRPr="006D17E7" w:rsidRDefault="0059460F" w:rsidP="0059460F">
      <w:pPr>
        <w:spacing w:after="0" w:line="240" w:lineRule="auto"/>
        <w:ind w:firstLine="720"/>
        <w:jc w:val="both"/>
        <w:rPr>
          <w:rFonts w:ascii="Arial" w:eastAsia="Malgun Gothic" w:hAnsi="Arial" w:cs="Arial"/>
          <w:b/>
          <w:bCs/>
          <w:sz w:val="24"/>
          <w:szCs w:val="24"/>
          <w:lang w:val="mn-MN" w:eastAsia="ko-KR"/>
        </w:rPr>
      </w:pPr>
      <w:r>
        <w:rPr>
          <w:rFonts w:ascii="Arial" w:eastAsia="Malgun Gothic" w:hAnsi="Arial" w:cs="Arial"/>
          <w:b/>
          <w:sz w:val="24"/>
          <w:szCs w:val="24"/>
          <w:lang w:val="mn-MN" w:eastAsia="ko-KR"/>
        </w:rPr>
        <w:t>5 дугаар зүйл.</w:t>
      </w:r>
      <w:r w:rsidRPr="006D17E7">
        <w:rPr>
          <w:rFonts w:ascii="Arial" w:eastAsia="Malgun Gothic" w:hAnsi="Arial" w:cs="Arial"/>
          <w:bCs/>
          <w:sz w:val="24"/>
          <w:szCs w:val="24"/>
          <w:lang w:val="mn-MN" w:eastAsia="ko-KR"/>
        </w:rPr>
        <w:t>Энэ хуулийг ... оны ... дугаар сарын ...-</w:t>
      </w:r>
      <w:r w:rsidR="00483BB9">
        <w:rPr>
          <w:rFonts w:ascii="Arial" w:eastAsia="Malgun Gothic" w:hAnsi="Arial" w:cs="Arial"/>
          <w:bCs/>
          <w:sz w:val="24"/>
          <w:szCs w:val="24"/>
          <w:lang w:val="mn-MN" w:eastAsia="ko-KR"/>
        </w:rPr>
        <w:t>ны өдрөөс эхлэн дагаж мөрдөнө.</w:t>
      </w:r>
    </w:p>
    <w:p w14:paraId="3B330DC9" w14:textId="77777777" w:rsidR="0059460F" w:rsidRPr="006D17E7" w:rsidRDefault="0059460F" w:rsidP="0059460F">
      <w:pPr>
        <w:spacing w:after="120" w:line="240" w:lineRule="auto"/>
        <w:jc w:val="both"/>
        <w:rPr>
          <w:rFonts w:ascii="Arial" w:eastAsia="Malgun Gothic" w:hAnsi="Arial" w:cs="Arial"/>
          <w:b/>
          <w:sz w:val="24"/>
          <w:szCs w:val="24"/>
          <w:lang w:val="mn-MN" w:eastAsia="ko-KR"/>
        </w:rPr>
      </w:pPr>
    </w:p>
    <w:p w14:paraId="30A4A845" w14:textId="77777777" w:rsidR="0059460F" w:rsidRPr="006D17E7" w:rsidRDefault="0059460F" w:rsidP="0059460F">
      <w:pPr>
        <w:spacing w:after="120" w:line="240" w:lineRule="auto"/>
        <w:ind w:firstLine="720"/>
        <w:jc w:val="both"/>
        <w:rPr>
          <w:rFonts w:ascii="Arial" w:eastAsia="Malgun Gothic" w:hAnsi="Arial" w:cs="Arial"/>
          <w:b/>
          <w:sz w:val="24"/>
          <w:szCs w:val="24"/>
          <w:lang w:val="mn-MN" w:eastAsia="ko-KR"/>
        </w:rPr>
      </w:pPr>
    </w:p>
    <w:p w14:paraId="37D82726" w14:textId="77777777" w:rsidR="0059460F" w:rsidRPr="006D17E7" w:rsidRDefault="0059460F" w:rsidP="0059460F">
      <w:pPr>
        <w:spacing w:before="100" w:beforeAutospacing="1" w:after="100" w:afterAutospacing="1" w:line="240" w:lineRule="auto"/>
        <w:jc w:val="center"/>
        <w:rPr>
          <w:rFonts w:ascii="Arial" w:eastAsia="Malgun Gothic" w:hAnsi="Arial" w:cs="Arial"/>
          <w:sz w:val="24"/>
          <w:szCs w:val="24"/>
          <w:lang w:val="mn-MN" w:eastAsia="ko-KR"/>
        </w:rPr>
      </w:pPr>
    </w:p>
    <w:p w14:paraId="7A62AC9A" w14:textId="77777777" w:rsidR="0059460F" w:rsidRPr="006D17E7" w:rsidRDefault="0059460F" w:rsidP="0059460F">
      <w:pPr>
        <w:spacing w:after="120" w:line="240" w:lineRule="auto"/>
        <w:ind w:firstLine="720"/>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Гарын үсэг</w:t>
      </w:r>
    </w:p>
    <w:p w14:paraId="36847AF2" w14:textId="77777777" w:rsidR="0059460F" w:rsidRPr="006D17E7" w:rsidRDefault="0059460F" w:rsidP="0059460F">
      <w:pPr>
        <w:suppressAutoHyphens/>
        <w:spacing w:after="120" w:line="240" w:lineRule="auto"/>
        <w:ind w:firstLine="720"/>
        <w:jc w:val="both"/>
        <w:rPr>
          <w:rFonts w:ascii="Arial" w:eastAsia="Malgun Gothic" w:hAnsi="Arial" w:cs="Arial"/>
          <w:sz w:val="24"/>
          <w:szCs w:val="24"/>
          <w:lang w:val="mn-MN" w:eastAsia="ko-KR"/>
        </w:rPr>
      </w:pPr>
    </w:p>
    <w:p w14:paraId="136D5814" w14:textId="77777777" w:rsidR="0059460F" w:rsidRDefault="0059460F" w:rsidP="0059460F">
      <w:pPr>
        <w:spacing w:after="120" w:line="240" w:lineRule="auto"/>
        <w:jc w:val="center"/>
        <w:rPr>
          <w:rFonts w:ascii="Arial" w:eastAsia="Malgun Gothic" w:hAnsi="Arial" w:cs="Arial"/>
          <w:b/>
          <w:sz w:val="24"/>
          <w:szCs w:val="24"/>
          <w:lang w:val="mn-MN" w:eastAsia="ko-KR"/>
        </w:rPr>
      </w:pPr>
      <w:r>
        <w:rPr>
          <w:rFonts w:ascii="Arial" w:eastAsia="Malgun Gothic" w:hAnsi="Arial" w:cs="Arial"/>
          <w:b/>
          <w:sz w:val="24"/>
          <w:szCs w:val="24"/>
          <w:lang w:val="mn-MN" w:eastAsia="ko-KR"/>
        </w:rPr>
        <w:br w:type="page"/>
      </w:r>
    </w:p>
    <w:p w14:paraId="64D8B9A6"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lastRenderedPageBreak/>
        <w:t>МОНГОЛ УЛСЫН ХУУЛЬ</w:t>
      </w:r>
    </w:p>
    <w:p w14:paraId="695712F5"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4C7F324C"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46B959A9"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201</w:t>
      </w:r>
      <w:r w:rsidR="006560AC">
        <w:rPr>
          <w:rFonts w:ascii="Arial" w:eastAsia="Malgun Gothic" w:hAnsi="Arial" w:cs="Arial"/>
          <w:b/>
          <w:sz w:val="24"/>
          <w:szCs w:val="24"/>
          <w:lang w:val="mn-MN" w:eastAsia="ko-KR"/>
        </w:rPr>
        <w:t>8</w:t>
      </w:r>
      <w:r w:rsidRPr="006D17E7">
        <w:rPr>
          <w:rFonts w:ascii="Arial" w:eastAsia="Malgun Gothic" w:hAnsi="Arial" w:cs="Arial"/>
          <w:b/>
          <w:sz w:val="24"/>
          <w:szCs w:val="24"/>
          <w:lang w:val="mn-MN" w:eastAsia="ko-KR"/>
        </w:rPr>
        <w:t xml:space="preserve"> оны   дугаар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Улаанбаатар </w:t>
      </w:r>
    </w:p>
    <w:p w14:paraId="4FB1903F"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 xml:space="preserve">сарын   -ны өдөр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w:t>
      </w:r>
      <w:r w:rsidRPr="006D17E7">
        <w:rPr>
          <w:rFonts w:ascii="Arial" w:eastAsia="Malgun Gothic" w:hAnsi="Arial" w:cs="Arial"/>
          <w:b/>
          <w:sz w:val="24"/>
          <w:szCs w:val="24"/>
          <w:lang w:val="mn-MN" w:eastAsia="ko-KR"/>
        </w:rPr>
        <w:tab/>
        <w:t>хот</w:t>
      </w:r>
    </w:p>
    <w:p w14:paraId="69F79148" w14:textId="77777777" w:rsidR="0059460F" w:rsidRPr="006D17E7" w:rsidRDefault="0059460F" w:rsidP="0059460F">
      <w:pPr>
        <w:spacing w:after="0" w:line="240" w:lineRule="auto"/>
        <w:jc w:val="center"/>
        <w:rPr>
          <w:rFonts w:ascii="Arial" w:eastAsia="Times New Roman" w:hAnsi="Arial" w:cs="Arial"/>
          <w:b/>
          <w:sz w:val="24"/>
          <w:szCs w:val="24"/>
          <w:lang w:val="mn-MN" w:eastAsia="ko-KR"/>
        </w:rPr>
      </w:pPr>
    </w:p>
    <w:p w14:paraId="598D7389" w14:textId="77777777" w:rsidR="0059460F" w:rsidRPr="006D17E7" w:rsidRDefault="0059460F" w:rsidP="0059460F">
      <w:pPr>
        <w:spacing w:after="0" w:line="240" w:lineRule="auto"/>
        <w:jc w:val="center"/>
        <w:rPr>
          <w:rFonts w:ascii="Arial" w:eastAsia="Times New Roman" w:hAnsi="Arial" w:cs="Arial"/>
          <w:b/>
          <w:sz w:val="24"/>
          <w:szCs w:val="24"/>
          <w:lang w:val="mn-MN" w:eastAsia="ko-KR"/>
        </w:rPr>
      </w:pPr>
    </w:p>
    <w:p w14:paraId="22963CB1" w14:textId="77777777" w:rsidR="0059460F" w:rsidRPr="006D17E7" w:rsidRDefault="0059460F" w:rsidP="0059460F">
      <w:pPr>
        <w:spacing w:after="0" w:line="240" w:lineRule="auto"/>
        <w:jc w:val="center"/>
        <w:rPr>
          <w:rFonts w:ascii="Arial" w:eastAsia="Times New Roman" w:hAnsi="Arial" w:cs="Arial"/>
          <w:b/>
          <w:sz w:val="24"/>
          <w:szCs w:val="24"/>
          <w:lang w:val="mn-MN" w:eastAsia="ko-KR"/>
        </w:rPr>
      </w:pPr>
    </w:p>
    <w:p w14:paraId="78A317AE" w14:textId="77777777" w:rsidR="0059460F" w:rsidRPr="006D17E7" w:rsidRDefault="0059460F" w:rsidP="0059460F">
      <w:pPr>
        <w:spacing w:after="0" w:line="240" w:lineRule="auto"/>
        <w:jc w:val="center"/>
        <w:rPr>
          <w:rFonts w:ascii="Arial" w:eastAsia="Times New Roman" w:hAnsi="Arial" w:cs="Arial"/>
          <w:b/>
          <w:sz w:val="24"/>
          <w:szCs w:val="24"/>
          <w:lang w:val="mn-MN" w:eastAsia="ko-KR"/>
        </w:rPr>
      </w:pPr>
      <w:r w:rsidRPr="006D17E7">
        <w:rPr>
          <w:rFonts w:ascii="Arial" w:eastAsia="Times New Roman" w:hAnsi="Arial" w:cs="Arial"/>
          <w:b/>
          <w:sz w:val="24"/>
          <w:szCs w:val="24"/>
          <w:lang w:val="mn-MN" w:eastAsia="ko-KR"/>
        </w:rPr>
        <w:t xml:space="preserve">ГАЗРЫН ТУХАЙ ХУУЛЬД НЭМЭЛТ, ӨӨРЧЛӨЛТ </w:t>
      </w:r>
    </w:p>
    <w:p w14:paraId="23D0760F" w14:textId="77777777" w:rsidR="0059460F" w:rsidRPr="006D17E7" w:rsidRDefault="0059460F" w:rsidP="0059460F">
      <w:pPr>
        <w:spacing w:after="0" w:line="240" w:lineRule="auto"/>
        <w:jc w:val="center"/>
        <w:rPr>
          <w:rFonts w:ascii="Arial" w:eastAsia="Times New Roman" w:hAnsi="Arial" w:cs="Arial"/>
          <w:b/>
          <w:sz w:val="24"/>
          <w:szCs w:val="24"/>
          <w:lang w:val="mn-MN" w:eastAsia="ko-KR"/>
        </w:rPr>
      </w:pPr>
      <w:r w:rsidRPr="006D17E7">
        <w:rPr>
          <w:rFonts w:ascii="Arial" w:eastAsia="Times New Roman" w:hAnsi="Arial" w:cs="Arial"/>
          <w:b/>
          <w:sz w:val="24"/>
          <w:szCs w:val="24"/>
          <w:lang w:val="mn-MN" w:eastAsia="ko-KR"/>
        </w:rPr>
        <w:t>ОРУУЛАХ ТУХАЙ</w:t>
      </w:r>
    </w:p>
    <w:p w14:paraId="0F4DDD11" w14:textId="77777777" w:rsidR="0059460F" w:rsidRPr="006D17E7" w:rsidRDefault="0059460F" w:rsidP="0059460F">
      <w:pPr>
        <w:suppressAutoHyphens/>
        <w:spacing w:after="120" w:line="240" w:lineRule="auto"/>
        <w:ind w:firstLine="720"/>
        <w:jc w:val="both"/>
        <w:rPr>
          <w:rFonts w:ascii="Arial" w:eastAsia="Malgun Gothic" w:hAnsi="Arial" w:cs="Arial"/>
          <w:b/>
          <w:sz w:val="24"/>
          <w:szCs w:val="24"/>
          <w:lang w:val="mn-MN" w:eastAsia="zh-CN"/>
        </w:rPr>
      </w:pPr>
    </w:p>
    <w:p w14:paraId="392690D2" w14:textId="77777777" w:rsidR="0059460F" w:rsidRPr="006D17E7" w:rsidRDefault="0059460F" w:rsidP="0059460F">
      <w:pPr>
        <w:spacing w:after="120" w:line="240" w:lineRule="auto"/>
        <w:ind w:firstLine="720"/>
        <w:jc w:val="both"/>
        <w:rPr>
          <w:rFonts w:ascii="Arial" w:eastAsia="Times New Roman" w:hAnsi="Arial" w:cs="Arial"/>
          <w:sz w:val="24"/>
          <w:szCs w:val="24"/>
          <w:lang w:val="mn-MN" w:eastAsia="ko-KR"/>
        </w:rPr>
      </w:pPr>
      <w:r w:rsidRPr="006D17E7">
        <w:rPr>
          <w:rFonts w:ascii="Arial" w:eastAsia="Times New Roman" w:hAnsi="Arial" w:cs="Arial"/>
          <w:b/>
          <w:sz w:val="24"/>
          <w:szCs w:val="24"/>
          <w:lang w:val="mn-MN" w:eastAsia="ko-KR"/>
        </w:rPr>
        <w:t>1 дүгээр зүйл.</w:t>
      </w:r>
      <w:r w:rsidRPr="006D17E7">
        <w:rPr>
          <w:rFonts w:ascii="Arial" w:eastAsia="Times New Roman" w:hAnsi="Arial" w:cs="Arial"/>
          <w:sz w:val="24"/>
          <w:szCs w:val="24"/>
          <w:lang w:val="mn-MN" w:eastAsia="ko-KR"/>
        </w:rPr>
        <w:t xml:space="preserve"> Газрын тухай хуулийн 33 дугаар зүйлд дор дурдсан агуулга</w:t>
      </w:r>
      <w:r>
        <w:rPr>
          <w:rFonts w:ascii="Arial" w:eastAsia="Times New Roman" w:hAnsi="Arial" w:cs="Arial"/>
          <w:sz w:val="24"/>
          <w:szCs w:val="24"/>
          <w:lang w:val="mn-MN" w:eastAsia="ko-KR"/>
        </w:rPr>
        <w:t xml:space="preserve">тай </w:t>
      </w:r>
      <w:r w:rsidR="00797DB7">
        <w:rPr>
          <w:rFonts w:ascii="Arial" w:eastAsia="Times New Roman" w:hAnsi="Arial" w:cs="Arial"/>
          <w:sz w:val="24"/>
          <w:szCs w:val="24"/>
          <w:lang w:val="mn-MN" w:eastAsia="ko-KR"/>
        </w:rPr>
        <w:t xml:space="preserve">дараах </w:t>
      </w:r>
      <w:r w:rsidRPr="006D17E7">
        <w:rPr>
          <w:rFonts w:ascii="Arial" w:eastAsia="Times New Roman" w:hAnsi="Arial" w:cs="Arial"/>
          <w:sz w:val="24"/>
          <w:szCs w:val="24"/>
          <w:lang w:val="mn-MN" w:eastAsia="ko-KR"/>
        </w:rPr>
        <w:t>хэсэг нэмсүгэй:</w:t>
      </w:r>
    </w:p>
    <w:p w14:paraId="178E923F" w14:textId="77777777" w:rsidR="0059460F" w:rsidRPr="006D17E7" w:rsidRDefault="0059460F" w:rsidP="0059460F">
      <w:pPr>
        <w:spacing w:after="120" w:line="240" w:lineRule="auto"/>
        <w:ind w:firstLine="720"/>
        <w:rPr>
          <w:rFonts w:ascii="Arial" w:eastAsia="Malgun Gothic" w:hAnsi="Arial" w:cs="Arial"/>
          <w:b/>
          <w:lang w:val="mn-MN" w:eastAsia="ko-KR"/>
        </w:rPr>
      </w:pPr>
      <w:r>
        <w:rPr>
          <w:rFonts w:ascii="Arial" w:eastAsia="Times New Roman" w:hAnsi="Arial" w:cs="Arial"/>
          <w:b/>
          <w:sz w:val="24"/>
          <w:szCs w:val="24"/>
          <w:lang w:val="mn-MN" w:eastAsia="ko-KR"/>
        </w:rPr>
        <w:t>1/</w:t>
      </w:r>
      <w:r w:rsidRPr="006D17E7">
        <w:rPr>
          <w:rFonts w:ascii="Arial" w:eastAsia="Times New Roman" w:hAnsi="Arial" w:cs="Arial"/>
          <w:b/>
          <w:sz w:val="24"/>
          <w:szCs w:val="24"/>
          <w:lang w:val="mn-MN" w:eastAsia="ko-KR"/>
        </w:rPr>
        <w:t xml:space="preserve">33 дугаар зүйлийн </w:t>
      </w:r>
      <w:r>
        <w:rPr>
          <w:rFonts w:ascii="Arial" w:eastAsia="Times New Roman" w:hAnsi="Arial" w:cs="Arial"/>
          <w:b/>
          <w:sz w:val="24"/>
          <w:szCs w:val="24"/>
          <w:lang w:val="mn-MN" w:eastAsia="ko-KR"/>
        </w:rPr>
        <w:t>33.</w:t>
      </w:r>
      <w:r w:rsidRPr="006D17E7">
        <w:rPr>
          <w:rFonts w:ascii="Arial" w:eastAsia="Times New Roman" w:hAnsi="Arial" w:cs="Arial"/>
          <w:b/>
          <w:sz w:val="24"/>
          <w:szCs w:val="24"/>
          <w:lang w:val="mn-MN" w:eastAsia="ko-KR"/>
        </w:rPr>
        <w:t>5 дахь хэсэг:</w:t>
      </w:r>
    </w:p>
    <w:p w14:paraId="538D3914" w14:textId="77777777" w:rsidR="0059460F" w:rsidRPr="006D17E7" w:rsidRDefault="00797DB7"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sz w:val="24"/>
          <w:szCs w:val="24"/>
          <w:lang w:val="mn-MN" w:eastAsia="ko-KR"/>
        </w:rPr>
        <w:t>“</w:t>
      </w:r>
      <w:r w:rsidR="0059460F" w:rsidRPr="006D17E7">
        <w:rPr>
          <w:rFonts w:ascii="Arial" w:eastAsia="Malgun Gothic" w:hAnsi="Arial" w:cs="Arial"/>
          <w:sz w:val="24"/>
          <w:szCs w:val="24"/>
          <w:lang w:val="mn-MN" w:eastAsia="ko-KR"/>
        </w:rPr>
        <w:t>33.5.Усны сан бүхий газрын онцгой хамгаалалтын бүс болон ус хангамжийн эх үүсвэрийн эрүүл ахуйн бүсэд иргэн, хуулийн этгээдэд газар ашиглуулах, эзэмшүүлэхийг хориглоно.”</w:t>
      </w:r>
    </w:p>
    <w:p w14:paraId="6BD384F6" w14:textId="77777777" w:rsidR="0059460F" w:rsidRPr="006D17E7" w:rsidRDefault="0059460F" w:rsidP="0059460F">
      <w:pPr>
        <w:spacing w:after="120" w:line="240" w:lineRule="auto"/>
        <w:ind w:firstLine="720"/>
        <w:jc w:val="both"/>
        <w:rPr>
          <w:rFonts w:ascii="Arial" w:eastAsia="Malgun Gothic" w:hAnsi="Arial" w:cs="Arial"/>
          <w:sz w:val="24"/>
          <w:szCs w:val="24"/>
          <w:lang w:eastAsia="ko-KR"/>
        </w:rPr>
      </w:pPr>
      <w:r w:rsidRPr="006D17E7">
        <w:rPr>
          <w:rFonts w:ascii="Arial" w:eastAsia="Malgun Gothic" w:hAnsi="Arial" w:cs="Arial"/>
          <w:b/>
          <w:sz w:val="24"/>
          <w:szCs w:val="24"/>
          <w:lang w:val="mn-MN" w:eastAsia="ko-KR"/>
        </w:rPr>
        <w:t>2 дугаар зүйл.</w:t>
      </w:r>
      <w:r w:rsidRPr="006D17E7">
        <w:rPr>
          <w:rFonts w:ascii="Arial" w:eastAsia="Times New Roman" w:hAnsi="Arial" w:cs="Arial"/>
          <w:sz w:val="24"/>
          <w:szCs w:val="28"/>
          <w:lang w:val="mn-MN" w:eastAsia="ko-KR"/>
        </w:rPr>
        <w:t xml:space="preserve">Газрын тухай хуулийн </w:t>
      </w:r>
      <w:r>
        <w:rPr>
          <w:rFonts w:ascii="Arial" w:eastAsia="Times New Roman" w:hAnsi="Arial" w:cs="Arial"/>
          <w:sz w:val="24"/>
          <w:szCs w:val="28"/>
          <w:lang w:val="mn-MN" w:eastAsia="ko-KR"/>
        </w:rPr>
        <w:t xml:space="preserve">27 дугаар зүйлийн </w:t>
      </w:r>
      <w:r w:rsidRPr="006D17E7">
        <w:rPr>
          <w:rFonts w:ascii="Arial" w:eastAsia="Times New Roman" w:hAnsi="Arial" w:cs="Arial"/>
          <w:sz w:val="24"/>
          <w:szCs w:val="28"/>
          <w:lang w:val="mn-MN" w:eastAsia="ko-KR"/>
        </w:rPr>
        <w:t>27</w:t>
      </w:r>
      <w:r w:rsidRPr="006D17E7">
        <w:rPr>
          <w:rFonts w:ascii="Arial" w:eastAsia="Times New Roman" w:hAnsi="Arial" w:cs="Arial"/>
          <w:sz w:val="24"/>
          <w:szCs w:val="28"/>
          <w:lang w:eastAsia="ko-KR"/>
        </w:rPr>
        <w:t>.</w:t>
      </w:r>
      <w:r w:rsidRPr="006D17E7">
        <w:rPr>
          <w:rFonts w:ascii="Arial" w:eastAsia="Times New Roman" w:hAnsi="Arial" w:cs="Arial"/>
          <w:sz w:val="24"/>
          <w:szCs w:val="28"/>
          <w:lang w:val="mn-MN" w:eastAsia="ko-KR"/>
        </w:rPr>
        <w:t>5 дахь хэсгийн “</w:t>
      </w:r>
      <w:r w:rsidRPr="006D17E7">
        <w:rPr>
          <w:rFonts w:ascii="Arial" w:eastAsia="Malgun Gothic" w:hAnsi="Arial" w:cs="Arial"/>
          <w:sz w:val="24"/>
          <w:szCs w:val="24"/>
          <w:lang w:val="mn-MN" w:eastAsia="ko-KR"/>
        </w:rPr>
        <w:t>иргэн, аж ахуйн нэгж, байгууллагад тухайн газрыг” гэсний дараа “аймаг, нийслэлийн байгаль орчны газрын дүгнэлтийг үндэслэн” гэж  нэмсүгэй.</w:t>
      </w:r>
    </w:p>
    <w:p w14:paraId="2CA0C342" w14:textId="77777777" w:rsidR="0059460F" w:rsidRPr="006D17E7" w:rsidRDefault="0059460F" w:rsidP="0059460F">
      <w:pPr>
        <w:spacing w:after="120" w:line="240" w:lineRule="auto"/>
        <w:ind w:firstLine="720"/>
        <w:jc w:val="both"/>
        <w:rPr>
          <w:rFonts w:ascii="Arial" w:eastAsia="Times New Roman" w:hAnsi="Arial" w:cs="Arial"/>
          <w:sz w:val="24"/>
          <w:szCs w:val="24"/>
          <w:lang w:val="mn-MN" w:eastAsia="ko-KR"/>
        </w:rPr>
      </w:pPr>
      <w:r>
        <w:rPr>
          <w:rFonts w:ascii="Arial" w:eastAsia="Malgun Gothic" w:hAnsi="Arial" w:cs="Arial"/>
          <w:b/>
          <w:sz w:val="24"/>
          <w:szCs w:val="24"/>
          <w:lang w:val="mn-MN" w:eastAsia="ko-KR"/>
        </w:rPr>
        <w:t>3 дугаар зүйл.</w:t>
      </w:r>
      <w:r w:rsidRPr="006D17E7">
        <w:rPr>
          <w:rFonts w:ascii="Arial" w:eastAsia="Times New Roman" w:hAnsi="Arial" w:cs="Arial"/>
          <w:sz w:val="24"/>
          <w:szCs w:val="24"/>
          <w:lang w:val="mn-MN" w:eastAsia="ko-KR"/>
        </w:rPr>
        <w:t xml:space="preserve">Газрын тухай хуулийн 15 дугаар зүйлийн </w:t>
      </w:r>
      <w:r>
        <w:rPr>
          <w:rFonts w:ascii="Arial" w:eastAsia="Times New Roman" w:hAnsi="Arial" w:cs="Arial"/>
          <w:sz w:val="24"/>
          <w:szCs w:val="24"/>
          <w:lang w:val="mn-MN" w:eastAsia="ko-KR"/>
        </w:rPr>
        <w:t>15.</w:t>
      </w:r>
      <w:r w:rsidRPr="006D17E7">
        <w:rPr>
          <w:rFonts w:ascii="Arial" w:eastAsia="Times New Roman" w:hAnsi="Arial" w:cs="Arial"/>
          <w:sz w:val="24"/>
          <w:szCs w:val="24"/>
          <w:lang w:val="mn-MN" w:eastAsia="ko-KR"/>
        </w:rPr>
        <w:t>1 дэх хэсгийг дор дурдсанаар өөрчлөн найруулсугай:</w:t>
      </w:r>
    </w:p>
    <w:p w14:paraId="2E6F986A" w14:textId="77777777" w:rsidR="0059460F" w:rsidRPr="006D17E7" w:rsidRDefault="0059460F" w:rsidP="0059460F">
      <w:pPr>
        <w:spacing w:after="120" w:line="240" w:lineRule="auto"/>
        <w:ind w:firstLine="720"/>
        <w:jc w:val="both"/>
        <w:rPr>
          <w:rFonts w:ascii="Arial" w:eastAsia="Times New Roman" w:hAnsi="Arial" w:cs="Arial"/>
          <w:b/>
          <w:sz w:val="24"/>
          <w:szCs w:val="24"/>
          <w:lang w:val="mn-MN" w:eastAsia="ko-KR"/>
        </w:rPr>
      </w:pPr>
      <w:r>
        <w:rPr>
          <w:rFonts w:ascii="Arial" w:eastAsia="Times New Roman" w:hAnsi="Arial" w:cs="Arial"/>
          <w:b/>
          <w:sz w:val="24"/>
          <w:szCs w:val="24"/>
          <w:lang w:val="mn-MN" w:eastAsia="ko-KR"/>
        </w:rPr>
        <w:t>1/</w:t>
      </w:r>
      <w:r w:rsidRPr="006D17E7">
        <w:rPr>
          <w:rFonts w:ascii="Arial" w:eastAsia="Times New Roman" w:hAnsi="Arial" w:cs="Arial"/>
          <w:b/>
          <w:sz w:val="24"/>
          <w:szCs w:val="24"/>
          <w:lang w:val="mn-MN" w:eastAsia="ko-KR"/>
        </w:rPr>
        <w:t xml:space="preserve">15 дугаар зүйлийн </w:t>
      </w:r>
      <w:r>
        <w:rPr>
          <w:rFonts w:ascii="Arial" w:eastAsia="Times New Roman" w:hAnsi="Arial" w:cs="Arial"/>
          <w:b/>
          <w:sz w:val="24"/>
          <w:szCs w:val="24"/>
          <w:lang w:val="mn-MN" w:eastAsia="ko-KR"/>
        </w:rPr>
        <w:t>15.</w:t>
      </w:r>
      <w:r w:rsidRPr="006D17E7">
        <w:rPr>
          <w:rFonts w:ascii="Arial" w:eastAsia="Times New Roman" w:hAnsi="Arial" w:cs="Arial"/>
          <w:b/>
          <w:sz w:val="24"/>
          <w:szCs w:val="24"/>
          <w:lang w:val="mn-MN" w:eastAsia="ko-KR"/>
        </w:rPr>
        <w:t>1 дэх хэсэг:</w:t>
      </w:r>
    </w:p>
    <w:p w14:paraId="0A36E165" w14:textId="77777777" w:rsidR="0059460F" w:rsidRPr="006D17E7" w:rsidRDefault="00797DB7" w:rsidP="0059460F">
      <w:pPr>
        <w:spacing w:after="120" w:line="240" w:lineRule="auto"/>
        <w:ind w:firstLine="720"/>
        <w:jc w:val="both"/>
        <w:rPr>
          <w:rFonts w:ascii="Arial" w:eastAsia="Malgun Gothic" w:hAnsi="Arial" w:cs="Arial"/>
          <w:sz w:val="24"/>
          <w:szCs w:val="24"/>
          <w:lang w:val="mn-MN" w:eastAsia="ko-KR"/>
        </w:rPr>
      </w:pPr>
      <w:r>
        <w:rPr>
          <w:rFonts w:ascii="Arial" w:eastAsia="Malgun Gothic" w:hAnsi="Arial" w:cs="Arial"/>
          <w:sz w:val="24"/>
          <w:szCs w:val="24"/>
          <w:lang w:val="mn-MN" w:eastAsia="ko-KR"/>
        </w:rPr>
        <w:t>“</w:t>
      </w:r>
      <w:r w:rsidR="0059460F" w:rsidRPr="006D17E7">
        <w:rPr>
          <w:rFonts w:ascii="Arial" w:eastAsia="Malgun Gothic" w:hAnsi="Arial" w:cs="Arial"/>
          <w:sz w:val="24"/>
          <w:szCs w:val="24"/>
          <w:lang w:val="mn-MN" w:eastAsia="ko-KR"/>
        </w:rPr>
        <w:t xml:space="preserve">15.1.Усны сан бүхий газарт нуур, цөөрөм, тойром, гол мөрөн, горхи, булаг, шанд, усан сан, рашаан, намаг, мөстөл, мөсөн голын эзэлж байгаа талбай, тэдгээрийн хамгаалалтын бүсийн газар хамаарна.“ </w:t>
      </w:r>
    </w:p>
    <w:p w14:paraId="76718CB8" w14:textId="77777777" w:rsidR="0059460F" w:rsidRPr="006D17E7" w:rsidRDefault="0059460F" w:rsidP="0059460F">
      <w:pPr>
        <w:spacing w:after="0" w:line="240" w:lineRule="auto"/>
        <w:ind w:firstLine="720"/>
        <w:jc w:val="both"/>
        <w:rPr>
          <w:rFonts w:ascii="Arial" w:eastAsia="Malgun Gothic" w:hAnsi="Arial" w:cs="Arial"/>
          <w:b/>
          <w:bCs/>
          <w:sz w:val="24"/>
          <w:szCs w:val="24"/>
          <w:lang w:val="mn-MN" w:eastAsia="ko-KR"/>
        </w:rPr>
      </w:pPr>
      <w:r>
        <w:rPr>
          <w:rFonts w:ascii="Arial" w:eastAsia="Malgun Gothic" w:hAnsi="Arial" w:cs="Arial"/>
          <w:b/>
          <w:sz w:val="24"/>
          <w:szCs w:val="24"/>
          <w:lang w:val="mn-MN" w:eastAsia="ko-KR"/>
        </w:rPr>
        <w:t>4 дүгээр зүйл.</w:t>
      </w:r>
      <w:r w:rsidRPr="006D17E7">
        <w:rPr>
          <w:rFonts w:ascii="Arial" w:eastAsia="Malgun Gothic" w:hAnsi="Arial" w:cs="Arial"/>
          <w:bCs/>
          <w:sz w:val="24"/>
          <w:szCs w:val="24"/>
          <w:lang w:val="mn-MN" w:eastAsia="ko-KR"/>
        </w:rPr>
        <w:t xml:space="preserve">Энэ хуулийг ... оны ... дугаар сарын ...-ны өдрөөс эхлэн дагаж мөрдөнө.  </w:t>
      </w:r>
    </w:p>
    <w:p w14:paraId="7D307569" w14:textId="77777777" w:rsidR="0059460F" w:rsidRPr="006D17E7" w:rsidRDefault="0059460F" w:rsidP="0059460F">
      <w:pPr>
        <w:spacing w:after="120" w:line="240" w:lineRule="auto"/>
        <w:jc w:val="both"/>
        <w:rPr>
          <w:rFonts w:ascii="Arial" w:eastAsia="Malgun Gothic" w:hAnsi="Arial" w:cs="Arial"/>
          <w:b/>
          <w:sz w:val="24"/>
          <w:szCs w:val="24"/>
          <w:lang w:val="mn-MN" w:eastAsia="ko-KR"/>
        </w:rPr>
      </w:pPr>
    </w:p>
    <w:p w14:paraId="4715460A" w14:textId="77777777" w:rsidR="0059460F" w:rsidRPr="006D17E7" w:rsidRDefault="0059460F" w:rsidP="0059460F">
      <w:pPr>
        <w:spacing w:after="120" w:line="240" w:lineRule="auto"/>
        <w:ind w:firstLine="720"/>
        <w:jc w:val="both"/>
        <w:rPr>
          <w:rFonts w:ascii="Arial" w:eastAsia="Malgun Gothic" w:hAnsi="Arial" w:cs="Arial"/>
          <w:b/>
          <w:sz w:val="24"/>
          <w:szCs w:val="24"/>
          <w:lang w:eastAsia="ko-KR"/>
        </w:rPr>
      </w:pPr>
    </w:p>
    <w:p w14:paraId="162CC214" w14:textId="77777777" w:rsidR="0059460F" w:rsidRPr="006D17E7" w:rsidRDefault="0059460F" w:rsidP="0059460F">
      <w:pPr>
        <w:spacing w:after="120" w:line="240" w:lineRule="auto"/>
        <w:jc w:val="both"/>
        <w:rPr>
          <w:rFonts w:ascii="Arial" w:eastAsia="Malgun Gothic" w:hAnsi="Arial" w:cs="Arial"/>
          <w:b/>
          <w:sz w:val="24"/>
          <w:szCs w:val="24"/>
          <w:lang w:eastAsia="ko-KR"/>
        </w:rPr>
      </w:pPr>
    </w:p>
    <w:p w14:paraId="4E1E47F1" w14:textId="77777777" w:rsidR="0059460F" w:rsidRPr="006D17E7" w:rsidRDefault="0059460F" w:rsidP="0059460F">
      <w:pPr>
        <w:spacing w:after="120" w:line="240" w:lineRule="auto"/>
        <w:ind w:firstLine="720"/>
        <w:rPr>
          <w:rFonts w:ascii="Arial" w:eastAsia="Times New Roman" w:hAnsi="Arial" w:cs="Arial"/>
          <w:sz w:val="24"/>
          <w:szCs w:val="28"/>
          <w:lang w:val="mn-MN" w:eastAsia="ko-KR"/>
        </w:rPr>
      </w:pPr>
    </w:p>
    <w:p w14:paraId="7ABAB7BF" w14:textId="77777777" w:rsidR="0059460F" w:rsidRPr="006D17E7" w:rsidRDefault="0059460F" w:rsidP="0059460F">
      <w:pPr>
        <w:spacing w:after="120" w:line="240" w:lineRule="auto"/>
        <w:ind w:firstLine="720"/>
        <w:rPr>
          <w:rFonts w:ascii="Arial" w:eastAsia="Times New Roman" w:hAnsi="Arial" w:cs="Arial"/>
          <w:sz w:val="24"/>
          <w:szCs w:val="28"/>
          <w:lang w:val="mn-MN" w:eastAsia="ko-KR"/>
        </w:rPr>
      </w:pPr>
    </w:p>
    <w:p w14:paraId="68281A5D" w14:textId="77777777" w:rsidR="0059460F" w:rsidRPr="006D17E7" w:rsidRDefault="0059460F" w:rsidP="0059460F">
      <w:pPr>
        <w:spacing w:after="120" w:line="240" w:lineRule="auto"/>
        <w:ind w:firstLine="720"/>
        <w:rPr>
          <w:rFonts w:ascii="Arial" w:eastAsia="Times New Roman" w:hAnsi="Arial" w:cs="Arial"/>
          <w:sz w:val="24"/>
          <w:szCs w:val="28"/>
          <w:lang w:val="mn-MN" w:eastAsia="ko-KR"/>
        </w:rPr>
      </w:pPr>
    </w:p>
    <w:p w14:paraId="658844EA" w14:textId="77777777" w:rsidR="0059460F" w:rsidRPr="006D17E7" w:rsidRDefault="0059460F" w:rsidP="0059460F">
      <w:pPr>
        <w:spacing w:after="120" w:line="240" w:lineRule="auto"/>
        <w:ind w:firstLine="720"/>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Гарын үсэг</w:t>
      </w:r>
    </w:p>
    <w:p w14:paraId="37C8AAC3" w14:textId="77777777" w:rsidR="0059460F" w:rsidRPr="006D17E7" w:rsidRDefault="0059460F" w:rsidP="0059460F">
      <w:pPr>
        <w:suppressAutoHyphens/>
        <w:spacing w:after="120" w:line="240" w:lineRule="auto"/>
        <w:ind w:firstLine="720"/>
        <w:jc w:val="both"/>
        <w:rPr>
          <w:rFonts w:ascii="Arial" w:eastAsia="Malgun Gothic" w:hAnsi="Arial" w:cs="Arial"/>
          <w:b/>
          <w:sz w:val="24"/>
          <w:szCs w:val="24"/>
          <w:lang w:val="mn-MN" w:eastAsia="zh-CN"/>
        </w:rPr>
      </w:pPr>
    </w:p>
    <w:p w14:paraId="284BC7F1" w14:textId="77777777" w:rsidR="0059460F" w:rsidRDefault="0059460F" w:rsidP="0059460F">
      <w:pPr>
        <w:spacing w:after="120" w:line="240" w:lineRule="auto"/>
        <w:jc w:val="center"/>
        <w:rPr>
          <w:rFonts w:ascii="Arial" w:eastAsia="Malgun Gothic" w:hAnsi="Arial" w:cs="Arial"/>
          <w:b/>
          <w:sz w:val="24"/>
          <w:szCs w:val="24"/>
          <w:lang w:val="mn-MN" w:eastAsia="ko-KR"/>
        </w:rPr>
      </w:pPr>
      <w:r>
        <w:rPr>
          <w:rFonts w:ascii="Arial" w:eastAsia="Malgun Gothic" w:hAnsi="Arial" w:cs="Arial"/>
          <w:b/>
          <w:sz w:val="24"/>
          <w:szCs w:val="24"/>
          <w:lang w:val="mn-MN" w:eastAsia="ko-KR"/>
        </w:rPr>
        <w:br w:type="page"/>
      </w:r>
    </w:p>
    <w:p w14:paraId="7E423EDD"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lastRenderedPageBreak/>
        <w:t>МОНГОЛ УЛСЫН ХУУЛЬ</w:t>
      </w:r>
    </w:p>
    <w:p w14:paraId="4E72AE14" w14:textId="77777777" w:rsidR="0059460F" w:rsidRPr="006D17E7" w:rsidRDefault="0059460F" w:rsidP="0059460F">
      <w:pPr>
        <w:spacing w:after="120" w:line="240" w:lineRule="auto"/>
        <w:jc w:val="center"/>
        <w:rPr>
          <w:rFonts w:ascii="Arial" w:eastAsia="Malgun Gothic" w:hAnsi="Arial" w:cs="Arial"/>
          <w:b/>
          <w:sz w:val="24"/>
          <w:szCs w:val="24"/>
          <w:lang w:val="mn-MN" w:eastAsia="ko-KR"/>
        </w:rPr>
      </w:pPr>
    </w:p>
    <w:p w14:paraId="208D109B" w14:textId="77777777" w:rsidR="0059460F" w:rsidRPr="006D17E7" w:rsidRDefault="0059460F" w:rsidP="0059460F">
      <w:pPr>
        <w:spacing w:after="0" w:line="240" w:lineRule="auto"/>
        <w:rPr>
          <w:rFonts w:ascii="Arial" w:eastAsia="Malgun Gothic" w:hAnsi="Arial" w:cs="Arial"/>
          <w:b/>
          <w:sz w:val="24"/>
          <w:szCs w:val="24"/>
          <w:lang w:val="mn-MN" w:eastAsia="ko-KR"/>
        </w:rPr>
      </w:pPr>
    </w:p>
    <w:p w14:paraId="5EC2CDE4"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201</w:t>
      </w:r>
      <w:r w:rsidR="006560AC">
        <w:rPr>
          <w:rFonts w:ascii="Arial" w:eastAsia="Malgun Gothic" w:hAnsi="Arial" w:cs="Arial"/>
          <w:b/>
          <w:sz w:val="24"/>
          <w:szCs w:val="24"/>
          <w:lang w:val="mn-MN" w:eastAsia="ko-KR"/>
        </w:rPr>
        <w:t>8</w:t>
      </w:r>
      <w:r w:rsidRPr="006D17E7">
        <w:rPr>
          <w:rFonts w:ascii="Arial" w:eastAsia="Malgun Gothic" w:hAnsi="Arial" w:cs="Arial"/>
          <w:b/>
          <w:sz w:val="24"/>
          <w:szCs w:val="24"/>
          <w:lang w:val="mn-MN" w:eastAsia="ko-KR"/>
        </w:rPr>
        <w:t xml:space="preserve"> оны   дугаар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Улаанбаатар </w:t>
      </w:r>
    </w:p>
    <w:p w14:paraId="72619DE2" w14:textId="77777777" w:rsidR="0059460F" w:rsidRPr="006D17E7" w:rsidRDefault="0059460F" w:rsidP="0059460F">
      <w:pPr>
        <w:spacing w:after="0" w:line="240" w:lineRule="auto"/>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 xml:space="preserve">сарын   -ны өдөр </w:t>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r>
      <w:r w:rsidRPr="006D17E7">
        <w:rPr>
          <w:rFonts w:ascii="Arial" w:eastAsia="Malgun Gothic" w:hAnsi="Arial" w:cs="Arial"/>
          <w:b/>
          <w:sz w:val="24"/>
          <w:szCs w:val="24"/>
          <w:lang w:val="mn-MN" w:eastAsia="ko-KR"/>
        </w:rPr>
        <w:tab/>
        <w:t xml:space="preserve">        </w:t>
      </w:r>
      <w:r w:rsidRPr="006D17E7">
        <w:rPr>
          <w:rFonts w:ascii="Arial" w:eastAsia="Malgun Gothic" w:hAnsi="Arial" w:cs="Arial"/>
          <w:b/>
          <w:sz w:val="24"/>
          <w:szCs w:val="24"/>
          <w:lang w:val="mn-MN" w:eastAsia="ko-KR"/>
        </w:rPr>
        <w:tab/>
      </w:r>
      <w:r>
        <w:rPr>
          <w:rFonts w:ascii="Arial" w:eastAsia="Malgun Gothic" w:hAnsi="Arial" w:cs="Arial"/>
          <w:b/>
          <w:sz w:val="24"/>
          <w:szCs w:val="24"/>
          <w:lang w:val="mn-MN" w:eastAsia="ko-KR"/>
        </w:rPr>
        <w:t xml:space="preserve">  </w:t>
      </w:r>
      <w:r w:rsidRPr="006D17E7">
        <w:rPr>
          <w:rFonts w:ascii="Arial" w:eastAsia="Malgun Gothic" w:hAnsi="Arial" w:cs="Arial"/>
          <w:b/>
          <w:sz w:val="24"/>
          <w:szCs w:val="24"/>
          <w:lang w:val="mn-MN" w:eastAsia="ko-KR"/>
        </w:rPr>
        <w:t>хот</w:t>
      </w:r>
    </w:p>
    <w:p w14:paraId="25F2E32F" w14:textId="77777777" w:rsidR="0059460F" w:rsidRPr="006D17E7" w:rsidRDefault="0059460F" w:rsidP="0059460F">
      <w:pPr>
        <w:suppressAutoHyphens/>
        <w:spacing w:after="0" w:line="240" w:lineRule="auto"/>
        <w:ind w:firstLine="720"/>
        <w:jc w:val="both"/>
        <w:rPr>
          <w:rFonts w:ascii="Arial" w:eastAsia="Malgun Gothic" w:hAnsi="Arial" w:cs="Arial"/>
          <w:b/>
          <w:sz w:val="24"/>
          <w:szCs w:val="24"/>
          <w:lang w:val="mn-MN" w:eastAsia="zh-CN"/>
        </w:rPr>
      </w:pPr>
    </w:p>
    <w:p w14:paraId="7202541E" w14:textId="77777777" w:rsidR="0059460F" w:rsidRPr="006D17E7" w:rsidRDefault="0059460F" w:rsidP="0059460F">
      <w:pPr>
        <w:suppressAutoHyphens/>
        <w:spacing w:after="0" w:line="240" w:lineRule="auto"/>
        <w:ind w:firstLine="720"/>
        <w:jc w:val="both"/>
        <w:rPr>
          <w:rFonts w:ascii="Arial" w:eastAsia="Malgun Gothic" w:hAnsi="Arial" w:cs="Arial"/>
          <w:b/>
          <w:sz w:val="24"/>
          <w:szCs w:val="24"/>
          <w:lang w:val="mn-MN" w:eastAsia="zh-CN"/>
        </w:rPr>
      </w:pPr>
    </w:p>
    <w:p w14:paraId="5E61FF21" w14:textId="77777777" w:rsidR="0059460F" w:rsidRPr="006D17E7" w:rsidRDefault="0059460F" w:rsidP="0059460F">
      <w:pPr>
        <w:widowControl w:val="0"/>
        <w:suppressAutoHyphens/>
        <w:spacing w:after="0" w:line="240" w:lineRule="auto"/>
        <w:jc w:val="center"/>
        <w:rPr>
          <w:rFonts w:ascii="Arial" w:eastAsia="Droid Sans" w:hAnsi="Arial" w:cs="Arial"/>
          <w:b/>
          <w:kern w:val="1"/>
          <w:sz w:val="24"/>
          <w:szCs w:val="24"/>
          <w:lang w:val="mn-MN" w:eastAsia="zh-CN" w:bidi="hi-IN"/>
        </w:rPr>
      </w:pPr>
    </w:p>
    <w:p w14:paraId="7085751E" w14:textId="77777777" w:rsidR="0059460F" w:rsidRPr="006D17E7" w:rsidRDefault="0059460F" w:rsidP="0059460F">
      <w:pPr>
        <w:widowControl w:val="0"/>
        <w:suppressAutoHyphens/>
        <w:spacing w:after="0" w:line="240" w:lineRule="auto"/>
        <w:jc w:val="center"/>
        <w:rPr>
          <w:rFonts w:ascii="Arial" w:eastAsia="Droid Sans" w:hAnsi="Arial" w:cs="Arial"/>
          <w:b/>
          <w:kern w:val="1"/>
          <w:sz w:val="24"/>
          <w:szCs w:val="24"/>
          <w:lang w:val="mn-MN" w:eastAsia="zh-CN" w:bidi="hi-IN"/>
        </w:rPr>
      </w:pPr>
      <w:r w:rsidRPr="006D17E7">
        <w:rPr>
          <w:rFonts w:ascii="Arial" w:eastAsia="Droid Sans" w:hAnsi="Arial" w:cs="Arial"/>
          <w:b/>
          <w:kern w:val="1"/>
          <w:sz w:val="24"/>
          <w:szCs w:val="24"/>
          <w:lang w:val="mn-MN" w:eastAsia="zh-CN" w:bidi="hi-IN"/>
        </w:rPr>
        <w:t xml:space="preserve">ГАЗРЫН ТӨЛБӨРИЙН ТУХАЙ ХУУЛЬД </w:t>
      </w:r>
    </w:p>
    <w:p w14:paraId="4AEB01D3" w14:textId="77777777" w:rsidR="0059460F" w:rsidRPr="006D17E7" w:rsidRDefault="0059460F" w:rsidP="0059460F">
      <w:pPr>
        <w:widowControl w:val="0"/>
        <w:suppressAutoHyphens/>
        <w:spacing w:after="0" w:line="240" w:lineRule="auto"/>
        <w:jc w:val="center"/>
        <w:rPr>
          <w:rFonts w:ascii="Arial" w:eastAsia="Droid Sans" w:hAnsi="Arial" w:cs="Arial"/>
          <w:b/>
          <w:kern w:val="1"/>
          <w:sz w:val="24"/>
          <w:szCs w:val="24"/>
          <w:lang w:val="mn-MN" w:eastAsia="zh-CN" w:bidi="hi-IN"/>
        </w:rPr>
      </w:pPr>
      <w:r w:rsidRPr="006D17E7">
        <w:rPr>
          <w:rFonts w:ascii="Arial" w:eastAsia="Droid Sans" w:hAnsi="Arial" w:cs="Arial"/>
          <w:b/>
          <w:kern w:val="1"/>
          <w:sz w:val="24"/>
          <w:szCs w:val="24"/>
          <w:lang w:val="mn-MN" w:eastAsia="zh-CN" w:bidi="hi-IN"/>
        </w:rPr>
        <w:t>ӨӨРЧЛӨЛТ ОРУУЛАХ ТУХАЙ</w:t>
      </w:r>
    </w:p>
    <w:p w14:paraId="34B1D44B" w14:textId="77777777" w:rsidR="0059460F" w:rsidRPr="006D17E7" w:rsidRDefault="0059460F" w:rsidP="0059460F">
      <w:pPr>
        <w:widowControl w:val="0"/>
        <w:suppressAutoHyphens/>
        <w:spacing w:after="120" w:line="240" w:lineRule="auto"/>
        <w:jc w:val="center"/>
        <w:rPr>
          <w:rFonts w:ascii="Arial" w:eastAsia="Droid Sans" w:hAnsi="Arial" w:cs="Arial"/>
          <w:b/>
          <w:kern w:val="1"/>
          <w:sz w:val="24"/>
          <w:szCs w:val="24"/>
          <w:lang w:val="mn-MN" w:eastAsia="zh-CN" w:bidi="hi-IN"/>
        </w:rPr>
      </w:pPr>
    </w:p>
    <w:p w14:paraId="252A1684" w14:textId="77777777" w:rsidR="0059460F" w:rsidRPr="006D17E7" w:rsidRDefault="0059460F" w:rsidP="0059460F">
      <w:pPr>
        <w:widowControl w:val="0"/>
        <w:suppressAutoHyphens/>
        <w:spacing w:after="120" w:line="240" w:lineRule="auto"/>
        <w:ind w:firstLine="567"/>
        <w:jc w:val="both"/>
        <w:rPr>
          <w:rFonts w:ascii="Arial" w:eastAsia="Droid Sans" w:hAnsi="Arial" w:cs="Arial"/>
          <w:b/>
          <w:kern w:val="1"/>
          <w:sz w:val="24"/>
          <w:szCs w:val="24"/>
          <w:lang w:eastAsia="zh-CN" w:bidi="hi-IN"/>
        </w:rPr>
      </w:pPr>
    </w:p>
    <w:p w14:paraId="5AAE948D" w14:textId="77777777" w:rsidR="0059460F" w:rsidRPr="006D17E7" w:rsidRDefault="0059460F" w:rsidP="0059460F">
      <w:pPr>
        <w:widowControl w:val="0"/>
        <w:suppressAutoHyphens/>
        <w:spacing w:after="0" w:line="240" w:lineRule="auto"/>
        <w:ind w:firstLine="567"/>
        <w:jc w:val="both"/>
        <w:rPr>
          <w:rFonts w:ascii="Arial" w:eastAsia="Droid Sans" w:hAnsi="Arial" w:cs="Arial"/>
          <w:kern w:val="1"/>
          <w:sz w:val="24"/>
          <w:szCs w:val="24"/>
          <w:lang w:eastAsia="zh-CN" w:bidi="hi-IN"/>
        </w:rPr>
      </w:pPr>
      <w:r w:rsidRPr="006D17E7">
        <w:rPr>
          <w:rFonts w:ascii="Arial" w:eastAsia="Droid Sans" w:hAnsi="Arial" w:cs="Arial"/>
          <w:b/>
          <w:kern w:val="1"/>
          <w:sz w:val="24"/>
          <w:szCs w:val="24"/>
          <w:lang w:val="mn-MN" w:eastAsia="zh-CN" w:bidi="hi-IN"/>
        </w:rPr>
        <w:t>1 дүгээр зүйл.</w:t>
      </w:r>
      <w:r w:rsidRPr="006D17E7">
        <w:rPr>
          <w:rFonts w:ascii="Arial" w:eastAsia="Droid Sans" w:hAnsi="Arial" w:cs="Arial"/>
          <w:kern w:val="1"/>
          <w:sz w:val="24"/>
          <w:szCs w:val="24"/>
          <w:lang w:val="mn-MN" w:eastAsia="zh-CN" w:bidi="hi-IN"/>
        </w:rPr>
        <w:t xml:space="preserve">Газрын төлбөрийн тухай хуулийн 8 дугаар зүйлийн </w:t>
      </w:r>
      <w:r>
        <w:rPr>
          <w:rFonts w:ascii="Arial" w:eastAsia="Droid Sans" w:hAnsi="Arial" w:cs="Arial"/>
          <w:kern w:val="1"/>
          <w:sz w:val="24"/>
          <w:szCs w:val="24"/>
          <w:lang w:val="mn-MN" w:eastAsia="zh-CN" w:bidi="hi-IN"/>
        </w:rPr>
        <w:t>8.</w:t>
      </w:r>
      <w:r w:rsidRPr="006D17E7">
        <w:rPr>
          <w:rFonts w:ascii="Arial" w:eastAsia="Droid Sans" w:hAnsi="Arial" w:cs="Arial"/>
          <w:kern w:val="1"/>
          <w:sz w:val="24"/>
          <w:szCs w:val="24"/>
          <w:lang w:val="mn-MN" w:eastAsia="zh-CN" w:bidi="hi-IN"/>
        </w:rPr>
        <w:t xml:space="preserve">5 дахь хэсгийн “байгууллагыг” гэсний дараа “улсын тусгай хамгаалалтай газраас бусад газар дахь” гэж нэмсүгэй.  </w:t>
      </w:r>
    </w:p>
    <w:p w14:paraId="7685D3D0" w14:textId="77777777" w:rsidR="0059460F" w:rsidRPr="006D17E7" w:rsidRDefault="0059460F" w:rsidP="0059460F">
      <w:pPr>
        <w:widowControl w:val="0"/>
        <w:suppressAutoHyphens/>
        <w:spacing w:after="0" w:line="240" w:lineRule="auto"/>
        <w:ind w:firstLine="567"/>
        <w:jc w:val="both"/>
        <w:rPr>
          <w:rFonts w:ascii="Arial" w:eastAsia="Droid Sans" w:hAnsi="Arial" w:cs="Arial"/>
          <w:kern w:val="1"/>
          <w:sz w:val="24"/>
          <w:szCs w:val="24"/>
          <w:lang w:eastAsia="zh-CN" w:bidi="hi-IN"/>
        </w:rPr>
      </w:pPr>
    </w:p>
    <w:p w14:paraId="071BD6AA" w14:textId="77777777" w:rsidR="0059460F" w:rsidRPr="006D17E7" w:rsidRDefault="0059460F" w:rsidP="0059460F">
      <w:pPr>
        <w:widowControl w:val="0"/>
        <w:suppressAutoHyphens/>
        <w:spacing w:after="120" w:line="240" w:lineRule="auto"/>
        <w:ind w:firstLine="567"/>
        <w:jc w:val="both"/>
        <w:rPr>
          <w:rFonts w:ascii="Arial" w:eastAsia="Droid Sans" w:hAnsi="Arial" w:cs="Arial"/>
          <w:kern w:val="1"/>
          <w:sz w:val="24"/>
          <w:szCs w:val="24"/>
          <w:lang w:val="mn-MN" w:eastAsia="zh-CN" w:bidi="hi-IN"/>
        </w:rPr>
      </w:pPr>
      <w:r w:rsidRPr="006D17E7">
        <w:rPr>
          <w:rFonts w:ascii="Arial" w:eastAsia="Droid Sans" w:hAnsi="Arial" w:cs="Arial"/>
          <w:b/>
          <w:kern w:val="1"/>
          <w:sz w:val="24"/>
          <w:szCs w:val="24"/>
          <w:lang w:val="mn-MN" w:eastAsia="zh-CN" w:bidi="hi-IN"/>
        </w:rPr>
        <w:t>2 дугаар зүйл</w:t>
      </w:r>
      <w:r>
        <w:rPr>
          <w:rFonts w:ascii="Arial" w:eastAsia="Droid Sans" w:hAnsi="Arial" w:cs="Arial"/>
          <w:kern w:val="1"/>
          <w:sz w:val="24"/>
          <w:szCs w:val="24"/>
          <w:lang w:val="mn-MN" w:eastAsia="zh-CN" w:bidi="hi-IN"/>
        </w:rPr>
        <w:t>.</w:t>
      </w:r>
      <w:r w:rsidRPr="006D17E7">
        <w:rPr>
          <w:rFonts w:ascii="Arial" w:eastAsia="Droid Sans" w:hAnsi="Arial" w:cs="Arial"/>
          <w:kern w:val="1"/>
          <w:sz w:val="24"/>
          <w:szCs w:val="24"/>
          <w:lang w:val="mn-MN" w:eastAsia="zh-CN" w:bidi="hi-IN"/>
        </w:rPr>
        <w:t>Газрын төлбөрийн тухай хуулийн дараах хэсгийг дор дурдсанаар тус тус өөрчлөн найруулсугай.</w:t>
      </w:r>
    </w:p>
    <w:p w14:paraId="5206F439" w14:textId="77777777" w:rsidR="0059460F" w:rsidRPr="006D17E7" w:rsidRDefault="0059460F" w:rsidP="0059460F">
      <w:pPr>
        <w:widowControl w:val="0"/>
        <w:suppressAutoHyphens/>
        <w:spacing w:after="120" w:line="240" w:lineRule="auto"/>
        <w:ind w:firstLine="567"/>
        <w:jc w:val="both"/>
        <w:rPr>
          <w:rFonts w:ascii="Arial" w:eastAsia="Droid Sans" w:hAnsi="Arial" w:cs="Arial"/>
          <w:kern w:val="1"/>
          <w:sz w:val="24"/>
          <w:szCs w:val="24"/>
          <w:lang w:val="mn-MN" w:eastAsia="zh-CN" w:bidi="hi-IN"/>
        </w:rPr>
      </w:pPr>
      <w:r w:rsidRPr="006D17E7">
        <w:rPr>
          <w:rFonts w:ascii="Arial" w:eastAsia="Droid Sans" w:hAnsi="Arial" w:cs="Arial"/>
          <w:b/>
          <w:kern w:val="1"/>
          <w:sz w:val="24"/>
          <w:szCs w:val="24"/>
          <w:lang w:val="mn-MN" w:eastAsia="zh-CN" w:bidi="hi-IN"/>
        </w:rPr>
        <w:t xml:space="preserve">1/7 дугаар зүйлийн </w:t>
      </w:r>
      <w:r>
        <w:rPr>
          <w:rFonts w:ascii="Arial" w:eastAsia="Droid Sans" w:hAnsi="Arial" w:cs="Arial"/>
          <w:b/>
          <w:kern w:val="1"/>
          <w:sz w:val="24"/>
          <w:szCs w:val="24"/>
          <w:lang w:val="mn-MN" w:eastAsia="zh-CN" w:bidi="hi-IN"/>
        </w:rPr>
        <w:t>7.</w:t>
      </w:r>
      <w:r w:rsidRPr="006D17E7">
        <w:rPr>
          <w:rFonts w:ascii="Arial" w:eastAsia="Droid Sans" w:hAnsi="Arial" w:cs="Arial"/>
          <w:b/>
          <w:kern w:val="1"/>
          <w:sz w:val="24"/>
          <w:szCs w:val="24"/>
          <w:lang w:val="mn-MN" w:eastAsia="zh-CN" w:bidi="hi-IN"/>
        </w:rPr>
        <w:t>4</w:t>
      </w:r>
      <w:r w:rsidR="00797DB7">
        <w:rPr>
          <w:rFonts w:ascii="Arial" w:eastAsia="Droid Sans" w:hAnsi="Arial" w:cs="Arial"/>
          <w:b/>
          <w:kern w:val="1"/>
          <w:sz w:val="24"/>
          <w:szCs w:val="24"/>
          <w:lang w:val="mn-MN" w:eastAsia="zh-CN" w:bidi="hi-IN"/>
        </w:rPr>
        <w:t>, 7.5 дахь</w:t>
      </w:r>
      <w:r w:rsidRPr="006D17E7">
        <w:rPr>
          <w:rFonts w:ascii="Arial" w:eastAsia="Droid Sans" w:hAnsi="Arial" w:cs="Arial"/>
          <w:b/>
          <w:kern w:val="1"/>
          <w:sz w:val="24"/>
          <w:szCs w:val="24"/>
          <w:lang w:val="mn-MN" w:eastAsia="zh-CN" w:bidi="hi-IN"/>
        </w:rPr>
        <w:t xml:space="preserve"> хэсэг:</w:t>
      </w:r>
    </w:p>
    <w:p w14:paraId="6FD41EF2" w14:textId="77777777" w:rsidR="0059460F" w:rsidRPr="006D17E7" w:rsidRDefault="00797DB7" w:rsidP="0059460F">
      <w:pPr>
        <w:widowControl w:val="0"/>
        <w:suppressAutoHyphens/>
        <w:spacing w:after="120" w:line="240" w:lineRule="auto"/>
        <w:ind w:firstLine="567"/>
        <w:jc w:val="both"/>
        <w:rPr>
          <w:rFonts w:ascii="Arial" w:eastAsia="Droid Sans" w:hAnsi="Arial" w:cs="Arial"/>
          <w:kern w:val="1"/>
          <w:sz w:val="24"/>
          <w:szCs w:val="24"/>
          <w:lang w:val="mn-MN" w:eastAsia="zh-CN" w:bidi="hi-IN"/>
        </w:rPr>
      </w:pPr>
      <w:r>
        <w:rPr>
          <w:rFonts w:ascii="Arial" w:eastAsia="Droid Sans" w:hAnsi="Arial" w:cs="Arial"/>
          <w:kern w:val="1"/>
          <w:sz w:val="24"/>
          <w:szCs w:val="24"/>
          <w:lang w:val="mn-MN" w:eastAsia="zh-CN" w:bidi="hi-IN"/>
        </w:rPr>
        <w:t>“</w:t>
      </w:r>
      <w:r w:rsidR="0059460F">
        <w:rPr>
          <w:rFonts w:ascii="Arial" w:eastAsia="Droid Sans" w:hAnsi="Arial" w:cs="Arial"/>
          <w:kern w:val="1"/>
          <w:sz w:val="24"/>
          <w:szCs w:val="24"/>
          <w:lang w:val="mn-MN" w:eastAsia="zh-CN" w:bidi="hi-IN"/>
        </w:rPr>
        <w:t>7.4.</w:t>
      </w:r>
      <w:r w:rsidR="0059460F" w:rsidRPr="006D17E7">
        <w:rPr>
          <w:rFonts w:ascii="Arial" w:eastAsia="Droid Sans" w:hAnsi="Arial" w:cs="Arial"/>
          <w:kern w:val="1"/>
          <w:sz w:val="24"/>
          <w:szCs w:val="24"/>
          <w:lang w:val="mn-MN" w:eastAsia="zh-CN" w:bidi="hi-IN"/>
        </w:rPr>
        <w:t xml:space="preserve">Уурхайн эдэлбэрийн ашиглалт явуулж байгаа хэсэгт зохих хууль тогтоомж, гэрээний дагуу үйл ажиллагаа явуулж байгаа иргэн, аж ахуйн нэгж, байгууллагын газрын төлбөрийг ойр орших улс, аймгийн зэрэглэлтэй хотын бүсэд хамааруулан хоёр дахин өсгөж тооцно.” </w:t>
      </w:r>
    </w:p>
    <w:p w14:paraId="37B42DDD" w14:textId="77777777" w:rsidR="0059460F" w:rsidRPr="006D17E7" w:rsidRDefault="00797DB7" w:rsidP="00797DB7">
      <w:pPr>
        <w:widowControl w:val="0"/>
        <w:suppressAutoHyphens/>
        <w:spacing w:after="120" w:line="240" w:lineRule="auto"/>
        <w:ind w:firstLine="567"/>
        <w:jc w:val="both"/>
        <w:rPr>
          <w:rFonts w:ascii="Arial" w:eastAsia="Times New Roman" w:hAnsi="Arial" w:cs="Arial"/>
          <w:sz w:val="24"/>
          <w:szCs w:val="28"/>
          <w:lang w:val="mn-MN" w:eastAsia="ko-KR"/>
        </w:rPr>
      </w:pPr>
      <w:r w:rsidRPr="006D17E7">
        <w:rPr>
          <w:rFonts w:ascii="Arial" w:eastAsia="Droid Sans" w:hAnsi="Arial" w:cs="Arial"/>
          <w:kern w:val="1"/>
          <w:sz w:val="24"/>
          <w:szCs w:val="24"/>
          <w:lang w:val="mn-MN" w:eastAsia="zh-CN" w:bidi="hi-IN"/>
        </w:rPr>
        <w:t xml:space="preserve"> </w:t>
      </w:r>
      <w:r>
        <w:rPr>
          <w:rFonts w:ascii="Arial" w:eastAsia="Droid Sans" w:hAnsi="Arial" w:cs="Arial"/>
          <w:kern w:val="1"/>
          <w:sz w:val="24"/>
          <w:szCs w:val="24"/>
          <w:lang w:val="mn-MN" w:eastAsia="zh-CN" w:bidi="hi-IN"/>
        </w:rPr>
        <w:t>“</w:t>
      </w:r>
      <w:r w:rsidR="0059460F" w:rsidRPr="006D17E7">
        <w:rPr>
          <w:rFonts w:ascii="Arial" w:eastAsia="Droid Sans" w:hAnsi="Arial" w:cs="Arial"/>
          <w:kern w:val="1"/>
          <w:sz w:val="24"/>
          <w:szCs w:val="24"/>
          <w:lang w:val="mn-MN" w:eastAsia="zh-CN" w:bidi="hi-IN"/>
        </w:rPr>
        <w:t xml:space="preserve">7.5. Ойн сан бүхий газар болон усны сан бүхий газрын хамгаалалтын бүсэд зохих хууль тогтоомж, гэрээний дагуу үйл ажиллагаа явуулж байгаа иргэн, аж ахуйн нэгж, байгууллагын газрын төлбөрийг ойр орших улс, аймгийн зэрэглэлтэй хотын бүсэд хамааруулан хоёр дахин өсгөж тооцно.” </w:t>
      </w:r>
    </w:p>
    <w:p w14:paraId="16504C2F" w14:textId="77777777" w:rsidR="0059460F" w:rsidRPr="006D17E7" w:rsidRDefault="0059460F" w:rsidP="0059460F">
      <w:pPr>
        <w:spacing w:after="0" w:line="240" w:lineRule="auto"/>
        <w:ind w:firstLine="720"/>
        <w:jc w:val="both"/>
        <w:rPr>
          <w:rFonts w:ascii="Arial" w:eastAsia="Malgun Gothic" w:hAnsi="Arial" w:cs="Arial"/>
          <w:b/>
          <w:bCs/>
          <w:sz w:val="24"/>
          <w:szCs w:val="24"/>
          <w:lang w:val="mn-MN" w:eastAsia="ko-KR"/>
        </w:rPr>
      </w:pPr>
      <w:r>
        <w:rPr>
          <w:rFonts w:ascii="Arial" w:eastAsia="Malgun Gothic" w:hAnsi="Arial" w:cs="Arial"/>
          <w:b/>
          <w:sz w:val="24"/>
          <w:szCs w:val="24"/>
          <w:lang w:val="mn-MN" w:eastAsia="ko-KR"/>
        </w:rPr>
        <w:t>3 дугаар зүйл.</w:t>
      </w:r>
      <w:r w:rsidRPr="006D17E7">
        <w:rPr>
          <w:rFonts w:ascii="Arial" w:eastAsia="Malgun Gothic" w:hAnsi="Arial" w:cs="Arial"/>
          <w:bCs/>
          <w:sz w:val="24"/>
          <w:szCs w:val="24"/>
          <w:lang w:val="mn-MN" w:eastAsia="ko-KR"/>
        </w:rPr>
        <w:t xml:space="preserve">Энэ хуулийг ... оны ... дугаар сарын ...-ны өдрөөс эхлэн дагаж мөрдөнө.  </w:t>
      </w:r>
    </w:p>
    <w:p w14:paraId="218752D6" w14:textId="77777777" w:rsidR="0059460F" w:rsidRPr="006D17E7" w:rsidRDefault="0059460F" w:rsidP="0059460F">
      <w:pPr>
        <w:spacing w:after="120" w:line="240" w:lineRule="auto"/>
        <w:jc w:val="both"/>
        <w:rPr>
          <w:rFonts w:ascii="Arial" w:eastAsia="Malgun Gothic" w:hAnsi="Arial" w:cs="Arial"/>
          <w:b/>
          <w:sz w:val="24"/>
          <w:szCs w:val="24"/>
          <w:lang w:val="mn-MN" w:eastAsia="ko-KR"/>
        </w:rPr>
      </w:pPr>
    </w:p>
    <w:p w14:paraId="5F819237" w14:textId="77777777" w:rsidR="0059460F" w:rsidRPr="006D17E7" w:rsidRDefault="0059460F" w:rsidP="0059460F">
      <w:pPr>
        <w:spacing w:after="120" w:line="240" w:lineRule="auto"/>
        <w:ind w:firstLine="720"/>
        <w:jc w:val="both"/>
        <w:rPr>
          <w:rFonts w:ascii="Arial" w:eastAsia="Malgun Gothic" w:hAnsi="Arial" w:cs="Arial"/>
          <w:b/>
          <w:sz w:val="24"/>
          <w:szCs w:val="24"/>
          <w:lang w:val="mn-MN" w:eastAsia="ko-KR"/>
        </w:rPr>
      </w:pPr>
    </w:p>
    <w:p w14:paraId="08D323D9" w14:textId="77777777" w:rsidR="0059460F" w:rsidRPr="006D17E7" w:rsidRDefault="0059460F" w:rsidP="0059460F">
      <w:pPr>
        <w:spacing w:after="120" w:line="240" w:lineRule="auto"/>
        <w:ind w:firstLine="720"/>
        <w:rPr>
          <w:rFonts w:ascii="Arial" w:eastAsia="Times New Roman" w:hAnsi="Arial" w:cs="Arial"/>
          <w:sz w:val="24"/>
          <w:szCs w:val="28"/>
          <w:lang w:val="mn-MN" w:eastAsia="ko-KR"/>
        </w:rPr>
      </w:pPr>
    </w:p>
    <w:p w14:paraId="2712E379" w14:textId="77777777" w:rsidR="0059460F" w:rsidRDefault="0059460F" w:rsidP="00C35BB9">
      <w:pPr>
        <w:spacing w:after="120" w:line="240" w:lineRule="auto"/>
        <w:ind w:firstLine="720"/>
        <w:jc w:val="center"/>
        <w:rPr>
          <w:rFonts w:ascii="Arial" w:eastAsia="Malgun Gothic" w:hAnsi="Arial" w:cs="Arial"/>
          <w:b/>
          <w:sz w:val="24"/>
          <w:szCs w:val="24"/>
          <w:lang w:val="mn-MN" w:eastAsia="ko-KR"/>
        </w:rPr>
      </w:pPr>
      <w:r w:rsidRPr="006D17E7">
        <w:rPr>
          <w:rFonts w:ascii="Arial" w:eastAsia="Malgun Gothic" w:hAnsi="Arial" w:cs="Arial"/>
          <w:b/>
          <w:sz w:val="24"/>
          <w:szCs w:val="24"/>
          <w:lang w:val="mn-MN" w:eastAsia="ko-KR"/>
        </w:rPr>
        <w:t>Гарын үсэг</w:t>
      </w:r>
    </w:p>
    <w:p w14:paraId="1AAD4FCF" w14:textId="77777777" w:rsidR="007C0C37" w:rsidRDefault="007C0C37" w:rsidP="00C35BB9">
      <w:pPr>
        <w:spacing w:after="120" w:line="240" w:lineRule="auto"/>
        <w:ind w:firstLine="720"/>
        <w:jc w:val="center"/>
        <w:rPr>
          <w:rFonts w:ascii="Arial" w:eastAsia="Malgun Gothic" w:hAnsi="Arial" w:cs="Arial"/>
          <w:b/>
          <w:sz w:val="24"/>
          <w:szCs w:val="24"/>
          <w:lang w:val="mn-MN" w:eastAsia="ko-KR"/>
        </w:rPr>
      </w:pPr>
    </w:p>
    <w:p w14:paraId="05DB6A2E" w14:textId="77777777" w:rsidR="007C0C37" w:rsidRDefault="007C0C37" w:rsidP="00C35BB9">
      <w:pPr>
        <w:spacing w:after="120" w:line="240" w:lineRule="auto"/>
        <w:ind w:firstLine="720"/>
        <w:jc w:val="center"/>
        <w:rPr>
          <w:rFonts w:ascii="Arial" w:eastAsia="Malgun Gothic" w:hAnsi="Arial" w:cs="Arial"/>
          <w:b/>
          <w:sz w:val="24"/>
          <w:szCs w:val="24"/>
          <w:lang w:val="mn-MN" w:eastAsia="ko-KR"/>
        </w:rPr>
      </w:pPr>
    </w:p>
    <w:p w14:paraId="4D85201B" w14:textId="77777777" w:rsidR="007C0C37" w:rsidRDefault="007C0C37" w:rsidP="00C35BB9">
      <w:pPr>
        <w:spacing w:after="120" w:line="240" w:lineRule="auto"/>
        <w:ind w:firstLine="720"/>
        <w:jc w:val="center"/>
        <w:rPr>
          <w:rFonts w:ascii="Arial" w:eastAsia="Malgun Gothic" w:hAnsi="Arial" w:cs="Arial"/>
          <w:b/>
          <w:sz w:val="24"/>
          <w:szCs w:val="24"/>
          <w:lang w:val="mn-MN" w:eastAsia="ko-KR"/>
        </w:rPr>
      </w:pPr>
    </w:p>
    <w:p w14:paraId="072D8AE5" w14:textId="77777777" w:rsidR="007C0C37" w:rsidRDefault="007C0C37" w:rsidP="00C35BB9">
      <w:pPr>
        <w:spacing w:after="120" w:line="240" w:lineRule="auto"/>
        <w:ind w:firstLine="720"/>
        <w:jc w:val="center"/>
        <w:rPr>
          <w:rFonts w:ascii="Arial" w:eastAsia="Malgun Gothic" w:hAnsi="Arial" w:cs="Arial"/>
          <w:b/>
          <w:sz w:val="24"/>
          <w:szCs w:val="24"/>
          <w:lang w:val="mn-MN" w:eastAsia="ko-KR"/>
        </w:rPr>
      </w:pPr>
    </w:p>
    <w:p w14:paraId="793639EC" w14:textId="77777777" w:rsidR="007C0C37" w:rsidRDefault="007C0C37" w:rsidP="00C35BB9">
      <w:pPr>
        <w:spacing w:after="120" w:line="240" w:lineRule="auto"/>
        <w:ind w:firstLine="720"/>
        <w:jc w:val="center"/>
        <w:rPr>
          <w:rFonts w:ascii="Arial" w:eastAsia="Malgun Gothic" w:hAnsi="Arial" w:cs="Arial"/>
          <w:b/>
          <w:sz w:val="24"/>
          <w:szCs w:val="24"/>
          <w:lang w:val="mn-MN" w:eastAsia="ko-KR"/>
        </w:rPr>
      </w:pPr>
    </w:p>
    <w:p w14:paraId="3058FE8F" w14:textId="77777777" w:rsidR="007C0C37" w:rsidRDefault="007C0C37" w:rsidP="00C35BB9">
      <w:pPr>
        <w:spacing w:after="120" w:line="240" w:lineRule="auto"/>
        <w:ind w:firstLine="720"/>
        <w:jc w:val="center"/>
        <w:rPr>
          <w:rFonts w:ascii="Arial" w:eastAsia="Malgun Gothic" w:hAnsi="Arial" w:cs="Arial"/>
          <w:b/>
          <w:sz w:val="24"/>
          <w:szCs w:val="24"/>
          <w:lang w:val="mn-MN" w:eastAsia="ko-KR"/>
        </w:rPr>
      </w:pPr>
    </w:p>
    <w:p w14:paraId="612A761C" w14:textId="77777777" w:rsidR="007C0C37" w:rsidRDefault="007C0C37" w:rsidP="00C35BB9">
      <w:pPr>
        <w:spacing w:after="120" w:line="240" w:lineRule="auto"/>
        <w:ind w:firstLine="720"/>
        <w:jc w:val="center"/>
        <w:rPr>
          <w:rFonts w:ascii="Arial" w:eastAsia="Malgun Gothic" w:hAnsi="Arial" w:cs="Arial"/>
          <w:b/>
          <w:sz w:val="24"/>
          <w:szCs w:val="24"/>
          <w:lang w:val="mn-MN" w:eastAsia="ko-KR"/>
        </w:rPr>
      </w:pPr>
    </w:p>
    <w:p w14:paraId="3501F8EC" w14:textId="77777777" w:rsidR="007C0C37" w:rsidRDefault="007C0C37" w:rsidP="00C35BB9">
      <w:pPr>
        <w:spacing w:after="120" w:line="240" w:lineRule="auto"/>
        <w:ind w:firstLine="720"/>
        <w:jc w:val="center"/>
        <w:rPr>
          <w:rFonts w:ascii="Arial" w:hAnsi="Arial" w:cs="Arial"/>
          <w:b/>
          <w:sz w:val="24"/>
          <w:szCs w:val="24"/>
          <w:lang w:val="mn-MN"/>
        </w:rPr>
      </w:pPr>
    </w:p>
    <w:sectPr w:rsidR="007C0C37" w:rsidSect="00900B0B">
      <w:headerReference w:type="default" r:id="rId8"/>
      <w:pgSz w:w="11906" w:h="16838" w:code="9"/>
      <w:pgMar w:top="1440" w:right="1133"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9CEC2" w14:textId="77777777" w:rsidR="00DF1819" w:rsidRDefault="00DF1819">
      <w:pPr>
        <w:spacing w:after="0" w:line="240" w:lineRule="auto"/>
      </w:pPr>
      <w:r>
        <w:separator/>
      </w:r>
    </w:p>
  </w:endnote>
  <w:endnote w:type="continuationSeparator" w:id="0">
    <w:p w14:paraId="1CF81C38" w14:textId="77777777" w:rsidR="00DF1819" w:rsidRDefault="00DF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Malgun Gothic">
    <w:panose1 w:val="020B0503020000020004"/>
    <w:charset w:val="81"/>
    <w:family w:val="auto"/>
    <w:pitch w:val="variable"/>
    <w:sig w:usb0="9000002F" w:usb1="29D77CFB" w:usb2="00000012" w:usb3="00000000" w:csb0="0008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Droid Sans">
    <w:altName w:val="Times New Roman"/>
    <w:charset w:val="01"/>
    <w:family w:val="auto"/>
    <w:pitch w:val="variable"/>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6E6DD" w14:textId="77777777" w:rsidR="00DF1819" w:rsidRDefault="00DF1819">
      <w:pPr>
        <w:spacing w:after="0" w:line="240" w:lineRule="auto"/>
      </w:pPr>
      <w:r>
        <w:separator/>
      </w:r>
    </w:p>
  </w:footnote>
  <w:footnote w:type="continuationSeparator" w:id="0">
    <w:p w14:paraId="2319CFD7" w14:textId="77777777" w:rsidR="00DF1819" w:rsidRDefault="00DF181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AD56B" w14:textId="77777777" w:rsidR="008516D5" w:rsidRPr="00552CE8" w:rsidRDefault="00106725" w:rsidP="00A1704F">
    <w:pPr>
      <w:pStyle w:val="Header"/>
      <w:jc w:val="right"/>
      <w:rPr>
        <w:rFonts w:ascii="Arial" w:hAnsi="Arial" w:cs="Arial"/>
        <w:i/>
        <w:szCs w:val="24"/>
        <w:lang w:val="mn-MN"/>
      </w:rPr>
    </w:pPr>
    <w:r>
      <w:rPr>
        <w:rFonts w:ascii="Arial" w:hAnsi="Arial" w:cs="Arial"/>
        <w:i/>
        <w:szCs w:val="24"/>
        <w:lang w:val="mn-MN"/>
      </w:rPr>
      <w:t>Төсөл</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0BAA"/>
    <w:multiLevelType w:val="hybridMultilevel"/>
    <w:tmpl w:val="00A89D24"/>
    <w:lvl w:ilvl="0" w:tplc="0409000F">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EE1FDB"/>
    <w:multiLevelType w:val="hybridMultilevel"/>
    <w:tmpl w:val="00A89D24"/>
    <w:lvl w:ilvl="0" w:tplc="0409000F">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60F"/>
    <w:rsid w:val="00054AEA"/>
    <w:rsid w:val="00102F81"/>
    <w:rsid w:val="00106725"/>
    <w:rsid w:val="00127FC9"/>
    <w:rsid w:val="00160B78"/>
    <w:rsid w:val="0016748D"/>
    <w:rsid w:val="001A49F0"/>
    <w:rsid w:val="001C5C35"/>
    <w:rsid w:val="001D41BB"/>
    <w:rsid w:val="003F0CC2"/>
    <w:rsid w:val="00483BB9"/>
    <w:rsid w:val="00487976"/>
    <w:rsid w:val="00587924"/>
    <w:rsid w:val="0059460F"/>
    <w:rsid w:val="005D2B35"/>
    <w:rsid w:val="006560AC"/>
    <w:rsid w:val="006D019B"/>
    <w:rsid w:val="006D6055"/>
    <w:rsid w:val="006F4EC3"/>
    <w:rsid w:val="006F7943"/>
    <w:rsid w:val="00751EFC"/>
    <w:rsid w:val="007937D5"/>
    <w:rsid w:val="00797DB7"/>
    <w:rsid w:val="007C0C37"/>
    <w:rsid w:val="007D67E2"/>
    <w:rsid w:val="008959BE"/>
    <w:rsid w:val="008D0B5A"/>
    <w:rsid w:val="008E5F13"/>
    <w:rsid w:val="00961782"/>
    <w:rsid w:val="009F1125"/>
    <w:rsid w:val="00AA56A2"/>
    <w:rsid w:val="00AE45A3"/>
    <w:rsid w:val="00B857A6"/>
    <w:rsid w:val="00BB32FC"/>
    <w:rsid w:val="00C35BB9"/>
    <w:rsid w:val="00CA5F12"/>
    <w:rsid w:val="00CE344B"/>
    <w:rsid w:val="00D31667"/>
    <w:rsid w:val="00DA4442"/>
    <w:rsid w:val="00DD071B"/>
    <w:rsid w:val="00DF1819"/>
    <w:rsid w:val="00E357A0"/>
    <w:rsid w:val="00E94CCC"/>
    <w:rsid w:val="00EB034E"/>
    <w:rsid w:val="00F65CE8"/>
    <w:rsid w:val="00FA25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047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60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60F"/>
    <w:pPr>
      <w:tabs>
        <w:tab w:val="center" w:pos="4680"/>
        <w:tab w:val="right" w:pos="9360"/>
      </w:tabs>
    </w:pPr>
    <w:rPr>
      <w:rFonts w:ascii="Calibri" w:eastAsia="Malgun Gothic" w:hAnsi="Calibri" w:cs="Times New Roman"/>
    </w:rPr>
  </w:style>
  <w:style w:type="character" w:customStyle="1" w:styleId="HeaderChar">
    <w:name w:val="Header Char"/>
    <w:basedOn w:val="DefaultParagraphFont"/>
    <w:link w:val="Header"/>
    <w:uiPriority w:val="99"/>
    <w:rsid w:val="0059460F"/>
    <w:rPr>
      <w:rFonts w:ascii="Calibri" w:eastAsia="Malgun Gothic" w:hAnsi="Calibri" w:cs="Times New Roman"/>
      <w:lang w:eastAsia="en-US"/>
    </w:rPr>
  </w:style>
  <w:style w:type="paragraph" w:styleId="NormalWeb">
    <w:name w:val="Normal (Web)"/>
    <w:basedOn w:val="Normal"/>
    <w:uiPriority w:val="99"/>
    <w:unhideWhenUsed/>
    <w:rsid w:val="0059460F"/>
    <w:pPr>
      <w:spacing w:before="100" w:beforeAutospacing="1" w:after="100" w:afterAutospacing="1" w:line="240" w:lineRule="auto"/>
    </w:pPr>
    <w:rPr>
      <w:rFonts w:ascii="Times New Roman" w:eastAsia="Malgun Gothic" w:hAnsi="Times New Roman" w:cs="Times New Roman"/>
      <w:sz w:val="24"/>
      <w:szCs w:val="24"/>
      <w:lang w:eastAsia="ko-KR"/>
    </w:rPr>
  </w:style>
  <w:style w:type="paragraph" w:styleId="ListParagraph">
    <w:name w:val="List Paragraph"/>
    <w:basedOn w:val="Normal"/>
    <w:uiPriority w:val="34"/>
    <w:qFormat/>
    <w:rsid w:val="001A49F0"/>
    <w:pPr>
      <w:ind w:left="720"/>
      <w:contextualSpacing/>
    </w:pPr>
    <w:rPr>
      <w:rFonts w:ascii="Calibri" w:eastAsia="Malgun Gothic" w:hAnsi="Calibri" w:cs="Times New Roman"/>
      <w:lang w:eastAsia="ko-KR"/>
    </w:rPr>
  </w:style>
  <w:style w:type="paragraph" w:styleId="BalloonText">
    <w:name w:val="Balloon Text"/>
    <w:basedOn w:val="Normal"/>
    <w:link w:val="BalloonTextChar"/>
    <w:uiPriority w:val="99"/>
    <w:semiHidden/>
    <w:unhideWhenUsed/>
    <w:rsid w:val="00FA2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5B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9740A-050F-F940-9CCC-C8BD1244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1475</Words>
  <Characters>8414</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cp:lastPrinted>2017-12-13T00:57:00Z</cp:lastPrinted>
  <dcterms:created xsi:type="dcterms:W3CDTF">2018-02-12T09:17:00Z</dcterms:created>
  <dcterms:modified xsi:type="dcterms:W3CDTF">2018-02-12T09:17:00Z</dcterms:modified>
</cp:coreProperties>
</file>