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5598" w14:textId="77777777" w:rsidR="00263DA5" w:rsidRPr="00E55C90" w:rsidRDefault="009C4964" w:rsidP="00421C34">
      <w:pPr>
        <w:spacing w:after="100" w:afterAutospacing="1"/>
        <w:jc w:val="right"/>
        <w:rPr>
          <w:rFonts w:ascii="Arial" w:eastAsia="Arial" w:hAnsi="Arial" w:cs="Arial"/>
          <w:i/>
          <w:sz w:val="24"/>
          <w:szCs w:val="24"/>
        </w:rPr>
      </w:pPr>
      <w:r w:rsidRPr="00E55C90">
        <w:rPr>
          <w:rFonts w:ascii="Arial" w:eastAsia="Arial" w:hAnsi="Arial" w:cs="Arial"/>
          <w:i/>
          <w:sz w:val="24"/>
          <w:szCs w:val="24"/>
        </w:rPr>
        <w:t>Төсөл</w:t>
      </w:r>
    </w:p>
    <w:p w14:paraId="2BD351BB" w14:textId="77777777" w:rsidR="00263DA5" w:rsidRPr="00E55C90" w:rsidRDefault="00263DA5" w:rsidP="00421C34">
      <w:pPr>
        <w:spacing w:after="100" w:afterAutospacing="1"/>
        <w:jc w:val="right"/>
        <w:rPr>
          <w:rFonts w:ascii="Arial" w:eastAsia="Arial" w:hAnsi="Arial" w:cs="Arial"/>
          <w:b/>
          <w:sz w:val="24"/>
          <w:szCs w:val="24"/>
        </w:rPr>
      </w:pPr>
    </w:p>
    <w:p w14:paraId="64F33E89" w14:textId="77777777" w:rsidR="00263DA5" w:rsidRPr="00E55C90" w:rsidRDefault="009C4964" w:rsidP="00421C34">
      <w:pPr>
        <w:spacing w:after="100" w:afterAutospacing="1"/>
        <w:jc w:val="center"/>
        <w:rPr>
          <w:rFonts w:ascii="Arial" w:eastAsia="Arial" w:hAnsi="Arial" w:cs="Arial"/>
          <w:b/>
          <w:sz w:val="24"/>
          <w:szCs w:val="24"/>
        </w:rPr>
      </w:pPr>
      <w:r w:rsidRPr="00E55C90">
        <w:rPr>
          <w:rFonts w:ascii="Arial" w:eastAsia="Arial" w:hAnsi="Arial" w:cs="Arial"/>
          <w:b/>
          <w:sz w:val="24"/>
          <w:szCs w:val="24"/>
        </w:rPr>
        <w:t>МОНГОЛ УЛСЫН ХУУЛЬ</w:t>
      </w:r>
    </w:p>
    <w:tbl>
      <w:tblPr>
        <w:tblStyle w:val="a"/>
        <w:tblW w:w="9360" w:type="dxa"/>
        <w:tblLayout w:type="fixed"/>
        <w:tblLook w:val="0400" w:firstRow="0" w:lastRow="0" w:firstColumn="0" w:lastColumn="0" w:noHBand="0" w:noVBand="1"/>
      </w:tblPr>
      <w:tblGrid>
        <w:gridCol w:w="3545"/>
        <w:gridCol w:w="2691"/>
        <w:gridCol w:w="3124"/>
      </w:tblGrid>
      <w:tr w:rsidR="00E55C90" w:rsidRPr="00E55C90" w14:paraId="0F39CE3E" w14:textId="77777777">
        <w:tc>
          <w:tcPr>
            <w:tcW w:w="3545" w:type="dxa"/>
            <w:vAlign w:val="center"/>
          </w:tcPr>
          <w:p w14:paraId="62B2F22C" w14:textId="77777777" w:rsidR="00263DA5" w:rsidRPr="00E55C90" w:rsidRDefault="009C4964" w:rsidP="00421C34">
            <w:pPr>
              <w:spacing w:after="100" w:afterAutospacing="1"/>
              <w:rPr>
                <w:rFonts w:ascii="Arial" w:eastAsia="Arial" w:hAnsi="Arial" w:cs="Arial"/>
                <w:sz w:val="24"/>
                <w:szCs w:val="24"/>
              </w:rPr>
            </w:pPr>
            <w:r w:rsidRPr="00E55C90">
              <w:rPr>
                <w:rFonts w:ascii="Arial" w:eastAsia="Arial" w:hAnsi="Arial" w:cs="Arial"/>
                <w:sz w:val="24"/>
                <w:szCs w:val="24"/>
              </w:rPr>
              <w:t>2018 оны .... дугаар сарын ....-ний өдөр</w:t>
            </w:r>
          </w:p>
        </w:tc>
        <w:tc>
          <w:tcPr>
            <w:tcW w:w="2691" w:type="dxa"/>
            <w:vAlign w:val="center"/>
          </w:tcPr>
          <w:p w14:paraId="06016B1D" w14:textId="77777777" w:rsidR="00263DA5" w:rsidRPr="00E55C90" w:rsidRDefault="00263DA5" w:rsidP="00421C34">
            <w:pPr>
              <w:spacing w:after="100" w:afterAutospacing="1"/>
              <w:jc w:val="center"/>
              <w:rPr>
                <w:rFonts w:ascii="Arial" w:eastAsia="Arial" w:hAnsi="Arial" w:cs="Arial"/>
                <w:sz w:val="24"/>
                <w:szCs w:val="24"/>
              </w:rPr>
            </w:pPr>
          </w:p>
        </w:tc>
        <w:tc>
          <w:tcPr>
            <w:tcW w:w="3124" w:type="dxa"/>
            <w:vAlign w:val="center"/>
          </w:tcPr>
          <w:p w14:paraId="7F76E4F0" w14:textId="77777777" w:rsidR="00263DA5" w:rsidRPr="00E55C90" w:rsidRDefault="009C4964" w:rsidP="00421C34">
            <w:pPr>
              <w:spacing w:after="100" w:afterAutospacing="1"/>
              <w:jc w:val="right"/>
              <w:rPr>
                <w:rFonts w:ascii="Arial" w:eastAsia="Arial" w:hAnsi="Arial" w:cs="Arial"/>
                <w:sz w:val="24"/>
                <w:szCs w:val="24"/>
              </w:rPr>
            </w:pPr>
            <w:r w:rsidRPr="00E55C90">
              <w:rPr>
                <w:rFonts w:ascii="Arial" w:eastAsia="Arial" w:hAnsi="Arial" w:cs="Arial"/>
                <w:sz w:val="24"/>
                <w:szCs w:val="24"/>
              </w:rPr>
              <w:t>Улаанбаатар хот</w:t>
            </w:r>
          </w:p>
        </w:tc>
      </w:tr>
    </w:tbl>
    <w:p w14:paraId="37A9C829" w14:textId="77777777" w:rsidR="00263DA5" w:rsidRPr="00E55C90" w:rsidRDefault="00263DA5" w:rsidP="00421C34">
      <w:pPr>
        <w:spacing w:after="100" w:afterAutospacing="1"/>
        <w:rPr>
          <w:rFonts w:ascii="Arial" w:eastAsia="Arial" w:hAnsi="Arial" w:cs="Arial"/>
          <w:b/>
          <w:sz w:val="24"/>
          <w:szCs w:val="24"/>
        </w:rPr>
      </w:pPr>
    </w:p>
    <w:p w14:paraId="0770AA1C" w14:textId="77777777" w:rsidR="00263DA5" w:rsidRPr="00E55C90" w:rsidRDefault="009C4964" w:rsidP="00421C34">
      <w:pPr>
        <w:spacing w:after="100" w:afterAutospacing="1"/>
        <w:jc w:val="center"/>
        <w:rPr>
          <w:rFonts w:ascii="Arial" w:eastAsia="Arial" w:hAnsi="Arial" w:cs="Arial"/>
          <w:b/>
          <w:sz w:val="24"/>
          <w:szCs w:val="24"/>
        </w:rPr>
      </w:pPr>
      <w:r w:rsidRPr="00E55C90">
        <w:rPr>
          <w:rFonts w:ascii="Arial" w:eastAsia="Arial" w:hAnsi="Arial" w:cs="Arial"/>
          <w:b/>
          <w:sz w:val="24"/>
          <w:szCs w:val="24"/>
        </w:rPr>
        <w:t>МЭРГЭЖЛИЙН НЭГДСЭН ХОЛБООНЫ ЭРХ ЗҮЙН БАЙДЛЫН  ТУХАЙ</w:t>
      </w:r>
    </w:p>
    <w:p w14:paraId="083AA627" w14:textId="77777777" w:rsidR="00263DA5" w:rsidRPr="00E55C90" w:rsidRDefault="009C4964" w:rsidP="00421C34">
      <w:pPr>
        <w:spacing w:after="100" w:afterAutospacing="1"/>
        <w:jc w:val="center"/>
        <w:rPr>
          <w:rFonts w:ascii="Arial" w:eastAsia="Arial" w:hAnsi="Arial" w:cs="Arial"/>
          <w:b/>
          <w:sz w:val="24"/>
          <w:szCs w:val="24"/>
        </w:rPr>
      </w:pPr>
      <w:r w:rsidRPr="00E55C90">
        <w:rPr>
          <w:rFonts w:ascii="Arial" w:eastAsia="Arial" w:hAnsi="Arial" w:cs="Arial"/>
          <w:b/>
          <w:sz w:val="24"/>
          <w:szCs w:val="24"/>
        </w:rPr>
        <w:br/>
        <w:t>НЭГДҮГЭЭР БҮЛЭГ</w:t>
      </w:r>
    </w:p>
    <w:p w14:paraId="4D04DF90" w14:textId="77777777" w:rsidR="00263DA5" w:rsidRPr="00E55C90" w:rsidRDefault="009C4964" w:rsidP="00421C34">
      <w:pPr>
        <w:spacing w:after="100" w:afterAutospacing="1"/>
        <w:jc w:val="center"/>
        <w:rPr>
          <w:rFonts w:ascii="Arial" w:eastAsia="Arial" w:hAnsi="Arial" w:cs="Arial"/>
          <w:sz w:val="24"/>
          <w:szCs w:val="24"/>
        </w:rPr>
      </w:pPr>
      <w:r w:rsidRPr="00E55C90">
        <w:rPr>
          <w:rFonts w:ascii="Arial" w:eastAsia="Arial" w:hAnsi="Arial" w:cs="Arial"/>
          <w:b/>
          <w:sz w:val="24"/>
          <w:szCs w:val="24"/>
        </w:rPr>
        <w:t>НИЙТЛЭГ ҮНДЭСЛЭЛ</w:t>
      </w:r>
    </w:p>
    <w:p w14:paraId="4F017665" w14:textId="77777777" w:rsidR="00263DA5" w:rsidRPr="00421C34" w:rsidRDefault="009C4964" w:rsidP="00421C34">
      <w:pPr>
        <w:pBdr>
          <w:top w:val="nil"/>
          <w:left w:val="nil"/>
          <w:bottom w:val="nil"/>
          <w:right w:val="nil"/>
          <w:between w:val="nil"/>
        </w:pBdr>
        <w:spacing w:after="100" w:afterAutospacing="1"/>
        <w:ind w:firstLine="720"/>
        <w:rPr>
          <w:rFonts w:ascii="Arial" w:eastAsia="Arial" w:hAnsi="Arial" w:cs="Arial"/>
          <w:sz w:val="24"/>
          <w:szCs w:val="24"/>
        </w:rPr>
      </w:pPr>
      <w:r w:rsidRPr="00421C34">
        <w:rPr>
          <w:rFonts w:ascii="Arial" w:eastAsia="Arial" w:hAnsi="Arial" w:cs="Arial"/>
          <w:b/>
          <w:sz w:val="24"/>
          <w:szCs w:val="24"/>
        </w:rPr>
        <w:t>1 дүгээр зүйл. Хуулийн зорилт</w:t>
      </w:r>
    </w:p>
    <w:p w14:paraId="0627EDCA" w14:textId="77777777" w:rsidR="00263DA5" w:rsidRPr="00E55C90" w:rsidRDefault="009C4964" w:rsidP="00421C34">
      <w:pPr>
        <w:tabs>
          <w:tab w:val="left" w:pos="1080"/>
        </w:tabs>
        <w:spacing w:after="100" w:afterAutospacing="1"/>
        <w:ind w:firstLine="720"/>
        <w:jc w:val="both"/>
        <w:rPr>
          <w:rFonts w:ascii="Arial" w:eastAsia="Arial" w:hAnsi="Arial" w:cs="Arial"/>
          <w:sz w:val="24"/>
          <w:szCs w:val="24"/>
        </w:rPr>
      </w:pPr>
      <w:r w:rsidRPr="00E55C90">
        <w:rPr>
          <w:rFonts w:ascii="Arial" w:eastAsia="Arial" w:hAnsi="Arial" w:cs="Arial"/>
          <w:sz w:val="24"/>
          <w:szCs w:val="24"/>
        </w:rPr>
        <w:t xml:space="preserve">1.1.Энэ хуулийн зорилт нь мэргэжлийн нэгдсэн холбооны үйл ажиллагааны  зохион байгуулалт, чиг үүрэг, эрх зүйн байдлыг тодорхойлох, төрийн болон бусад төрийн бус байгууллагатай хамтран ажиллах, харилцахтай холбогдон үүсэх харилцааг зохицуулахад оршино. </w:t>
      </w:r>
    </w:p>
    <w:p w14:paraId="44DA23D7" w14:textId="77777777" w:rsidR="00263DA5" w:rsidRPr="00421C34" w:rsidRDefault="009C4964" w:rsidP="00421C34">
      <w:pPr>
        <w:pBdr>
          <w:top w:val="nil"/>
          <w:left w:val="nil"/>
          <w:bottom w:val="nil"/>
          <w:right w:val="nil"/>
          <w:between w:val="nil"/>
        </w:pBdr>
        <w:spacing w:after="100" w:afterAutospacing="1"/>
        <w:jc w:val="center"/>
        <w:rPr>
          <w:rFonts w:ascii="Arial" w:eastAsia="Arial" w:hAnsi="Arial" w:cs="Arial"/>
          <w:sz w:val="24"/>
          <w:szCs w:val="24"/>
        </w:rPr>
      </w:pPr>
      <w:r w:rsidRPr="00421C34">
        <w:rPr>
          <w:rFonts w:ascii="Arial" w:eastAsia="Arial" w:hAnsi="Arial" w:cs="Arial"/>
          <w:b/>
          <w:sz w:val="24"/>
          <w:szCs w:val="24"/>
        </w:rPr>
        <w:t>2 дугаар зүйл. Мэргэжлийн нэгдсэн холбооны тухай хууль тогтоомж</w:t>
      </w:r>
    </w:p>
    <w:p w14:paraId="7F9DD78D"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 xml:space="preserve">2.1.Мэргэжлийн нэгдсэн холбооны тухай хууль тогтоомж нь Үндсэн хууль, Иргэний хууль, Хуулийн этгээдийн улсын бүртгэлийн тухай хууль, Төрийн бус байгууллагын тухай хууль, энэ хууль, болон тэдгээртэй нийцүүлэн гаргасан хууль тогтоомжийн бусад актаас бүрдэнэ. </w:t>
      </w:r>
    </w:p>
    <w:p w14:paraId="6563445E" w14:textId="77777777" w:rsidR="00263DA5" w:rsidRPr="00E55C90" w:rsidRDefault="009C4964" w:rsidP="00421C34">
      <w:pPr>
        <w:spacing w:after="100" w:afterAutospacing="1"/>
        <w:ind w:firstLine="720"/>
        <w:rPr>
          <w:rFonts w:ascii="Arial" w:eastAsia="Arial" w:hAnsi="Arial" w:cs="Arial"/>
          <w:sz w:val="24"/>
          <w:szCs w:val="24"/>
        </w:rPr>
      </w:pPr>
      <w:r w:rsidRPr="00E55C90">
        <w:rPr>
          <w:rFonts w:ascii="Arial" w:eastAsia="Arial" w:hAnsi="Arial" w:cs="Arial"/>
          <w:sz w:val="24"/>
          <w:szCs w:val="24"/>
        </w:rPr>
        <w:t>2.2.</w:t>
      </w:r>
      <w:r w:rsidRPr="00421C34">
        <w:rPr>
          <w:rFonts w:ascii="Arial" w:eastAsia="Arial" w:hAnsi="Arial" w:cs="Arial"/>
          <w:sz w:val="24"/>
          <w:szCs w:val="24"/>
          <w:highlight w:val="white"/>
        </w:rPr>
        <w:t>Монгол Улсын олон улсын гэрээнд энэ хуульд зааснаас өөрөөр заасан бол олон улсын гэрээний заалтыг дагаж мөрдөнө.</w:t>
      </w:r>
    </w:p>
    <w:p w14:paraId="2C42A5A3" w14:textId="77777777" w:rsidR="00263DA5" w:rsidRPr="00421C34" w:rsidRDefault="009C4964" w:rsidP="00421C34">
      <w:pPr>
        <w:pBdr>
          <w:top w:val="nil"/>
          <w:left w:val="nil"/>
          <w:bottom w:val="nil"/>
          <w:right w:val="nil"/>
          <w:between w:val="nil"/>
        </w:pBdr>
        <w:spacing w:after="100" w:afterAutospacing="1"/>
        <w:ind w:firstLine="720"/>
        <w:rPr>
          <w:rFonts w:ascii="Arial" w:eastAsia="Arial" w:hAnsi="Arial" w:cs="Arial"/>
          <w:b/>
          <w:sz w:val="24"/>
          <w:szCs w:val="24"/>
        </w:rPr>
      </w:pPr>
      <w:r w:rsidRPr="00421C34">
        <w:rPr>
          <w:rFonts w:ascii="Arial" w:eastAsia="Arial" w:hAnsi="Arial" w:cs="Arial"/>
          <w:b/>
          <w:sz w:val="24"/>
          <w:szCs w:val="24"/>
        </w:rPr>
        <w:t>3 дугаар зүйл. Хуулийн үйлчлэх хүрээ</w:t>
      </w:r>
    </w:p>
    <w:p w14:paraId="13D92FBD"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 xml:space="preserve">3.1.Мэргэжлийн нэгдсэн холбоо байгуулах, салбар, төлөөлөгчийн газар нээх, чиг үүргийг нь тодорхойлох, мэргэжлийн холбооноос төрийн болон төрийн бус байгууллагатай хамтран ажиллах зэрэг харилцааг энэ хуулиар зохицуулна. </w:t>
      </w:r>
    </w:p>
    <w:p w14:paraId="0E09311E"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3.2.Мэргэжлийн нэгдсэн холбоог улсын бүртгэлд бүртгэхтэй холбоотой харилцааг Хуулийн улсын бүртгэлийн тухай хуулиар зохицуулна.</w:t>
      </w:r>
    </w:p>
    <w:p w14:paraId="11ADFC01" w14:textId="77777777" w:rsidR="00263DA5" w:rsidRPr="00421C34" w:rsidRDefault="009C4964" w:rsidP="00421C34">
      <w:pPr>
        <w:pBdr>
          <w:top w:val="nil"/>
          <w:left w:val="nil"/>
          <w:bottom w:val="nil"/>
          <w:right w:val="nil"/>
          <w:between w:val="nil"/>
        </w:pBdr>
        <w:spacing w:after="100" w:afterAutospacing="1"/>
        <w:jc w:val="both"/>
        <w:rPr>
          <w:rFonts w:ascii="Arial" w:eastAsia="Arial" w:hAnsi="Arial" w:cs="Arial"/>
          <w:sz w:val="24"/>
          <w:szCs w:val="24"/>
        </w:rPr>
      </w:pPr>
      <w:r w:rsidRPr="00421C34">
        <w:rPr>
          <w:rFonts w:ascii="Arial" w:eastAsia="Arial" w:hAnsi="Arial" w:cs="Arial"/>
          <w:sz w:val="24"/>
          <w:szCs w:val="24"/>
        </w:rPr>
        <w:tab/>
        <w:t>3.3.Мэргэжлийн нэгдсэн холбооны үйл ажиллагааны талаар энэ хуулиар зохицуулаагүй харилцааг Төрийн бус байгууллагын тухай хуулиар зохицуулна.</w:t>
      </w:r>
    </w:p>
    <w:p w14:paraId="5AA97D5D" w14:textId="77777777" w:rsidR="00263DA5" w:rsidRPr="00421C34" w:rsidRDefault="009C4964" w:rsidP="00421C34">
      <w:pPr>
        <w:pBdr>
          <w:top w:val="nil"/>
          <w:left w:val="nil"/>
          <w:bottom w:val="nil"/>
          <w:right w:val="nil"/>
          <w:between w:val="nil"/>
        </w:pBdr>
        <w:spacing w:after="100" w:afterAutospacing="1"/>
        <w:jc w:val="both"/>
        <w:rPr>
          <w:rFonts w:ascii="Arial" w:eastAsia="Arial" w:hAnsi="Arial" w:cs="Arial"/>
          <w:sz w:val="24"/>
          <w:szCs w:val="24"/>
        </w:rPr>
      </w:pPr>
      <w:r w:rsidRPr="00421C34">
        <w:rPr>
          <w:rFonts w:ascii="Arial" w:eastAsia="Arial" w:hAnsi="Arial" w:cs="Arial"/>
          <w:sz w:val="24"/>
          <w:szCs w:val="24"/>
        </w:rPr>
        <w:tab/>
        <w:t xml:space="preserve">3.4.Тусгайлсан хуулиар төрийн бус байгууллагын үйл ажиллагааг зохицуулж байгаа бол энэ хууль үйлчлэхгүй. </w:t>
      </w:r>
    </w:p>
    <w:p w14:paraId="333B522C" w14:textId="77777777" w:rsidR="00263DA5" w:rsidRPr="00421C34" w:rsidRDefault="009C4964" w:rsidP="00421C34">
      <w:pPr>
        <w:pBdr>
          <w:top w:val="nil"/>
          <w:left w:val="nil"/>
          <w:bottom w:val="nil"/>
          <w:right w:val="nil"/>
          <w:between w:val="nil"/>
        </w:pBdr>
        <w:spacing w:after="100" w:afterAutospacing="1"/>
        <w:ind w:firstLine="720"/>
        <w:rPr>
          <w:rFonts w:ascii="Arial" w:eastAsia="Arial" w:hAnsi="Arial" w:cs="Arial"/>
          <w:b/>
          <w:sz w:val="24"/>
          <w:szCs w:val="24"/>
        </w:rPr>
      </w:pPr>
      <w:r w:rsidRPr="00421C34">
        <w:rPr>
          <w:rFonts w:ascii="Arial" w:eastAsia="Arial" w:hAnsi="Arial" w:cs="Arial"/>
          <w:b/>
          <w:sz w:val="24"/>
          <w:szCs w:val="24"/>
        </w:rPr>
        <w:t xml:space="preserve">4 дүгээр зүйл. Хуулийн нэр томьёо </w:t>
      </w:r>
    </w:p>
    <w:p w14:paraId="05CC1F5B" w14:textId="77777777" w:rsidR="00263DA5" w:rsidRPr="00421C34" w:rsidRDefault="009C4964" w:rsidP="00421C34">
      <w:pPr>
        <w:spacing w:after="100" w:afterAutospacing="1"/>
        <w:ind w:firstLine="720"/>
        <w:rPr>
          <w:rFonts w:ascii="Arial" w:eastAsia="Arial" w:hAnsi="Arial" w:cs="Arial"/>
          <w:sz w:val="24"/>
          <w:szCs w:val="24"/>
        </w:rPr>
      </w:pPr>
      <w:r w:rsidRPr="00421C34">
        <w:rPr>
          <w:rFonts w:ascii="Arial" w:eastAsia="Arial" w:hAnsi="Arial" w:cs="Arial"/>
          <w:sz w:val="24"/>
          <w:szCs w:val="24"/>
          <w:highlight w:val="white"/>
        </w:rPr>
        <w:t>4.1.Энэ хуульд хэрэглэсэн дараах нэр томьёог дор дурдсан утгаар ойлгоно:</w:t>
      </w:r>
      <w:r w:rsidRPr="00421C34">
        <w:rPr>
          <w:rFonts w:ascii="Arial" w:eastAsia="Arial" w:hAnsi="Arial" w:cs="Arial"/>
          <w:sz w:val="24"/>
          <w:szCs w:val="24"/>
        </w:rPr>
        <w:br/>
      </w:r>
    </w:p>
    <w:p w14:paraId="02DB9079" w14:textId="77777777" w:rsidR="00263DA5" w:rsidRPr="00E55C90" w:rsidRDefault="009C4964" w:rsidP="00421C34">
      <w:pPr>
        <w:spacing w:after="100" w:afterAutospacing="1"/>
        <w:jc w:val="both"/>
        <w:rPr>
          <w:rFonts w:ascii="Arial" w:eastAsia="Arial" w:hAnsi="Arial" w:cs="Arial"/>
          <w:sz w:val="24"/>
          <w:szCs w:val="24"/>
        </w:rPr>
      </w:pPr>
      <w:r w:rsidRPr="00421C34">
        <w:rPr>
          <w:rFonts w:ascii="Arial" w:eastAsia="Arial" w:hAnsi="Arial" w:cs="Arial"/>
          <w:sz w:val="24"/>
          <w:szCs w:val="24"/>
        </w:rPr>
        <w:lastRenderedPageBreak/>
        <w:tab/>
      </w:r>
      <w:r w:rsidRPr="00421C34">
        <w:rPr>
          <w:rFonts w:ascii="Arial" w:eastAsia="Arial" w:hAnsi="Arial" w:cs="Arial"/>
          <w:sz w:val="24"/>
          <w:szCs w:val="24"/>
        </w:rPr>
        <w:tab/>
        <w:t xml:space="preserve">4.1.1.“мэргэжлийн нэгдсэн холбоо” гэж тодорхой салбарыг хөгжлийн чиг хандлагад нийцүүлэн хөгжүүлэх, үр өгөөжийг нэмэгдүүлэх, хэрэглэгчдийг мэргэжлийн зөвлөмж, арга зүйн зөвлөгөөгөөр хангах, салбарт төрийн оролцоог багасган захиргааны чиг үүргийг хууль болон нийтийн эрх зүйн гэрээний үндсэн дээр </w:t>
      </w:r>
      <w:r w:rsidRPr="00E55C90">
        <w:rPr>
          <w:rFonts w:ascii="Arial" w:eastAsia="Arial" w:hAnsi="Arial" w:cs="Arial"/>
          <w:sz w:val="24"/>
          <w:szCs w:val="24"/>
        </w:rPr>
        <w:t>шилжүүлэн авах, төр, хувийн хэвшлийн түншлэлийг бэхжүүлэх зорилгоор ижил төстэй мэргэжлийн үйл ажиллагаа явуулдаг төрийн бус байгууллага, ашгийн төлөө хуулийн этгээд, иргэн хамтран нэгдсэн бодлого, хамтын хяналт, зохион байгуулалттайгаар  байгуулсан нийтийн эрх зүйн хуулийн этгээдийг;</w:t>
      </w:r>
    </w:p>
    <w:p w14:paraId="3C421E17" w14:textId="77777777" w:rsidR="00263DA5" w:rsidRPr="00E55C90" w:rsidRDefault="009C4964" w:rsidP="00421C34">
      <w:pPr>
        <w:spacing w:after="100" w:afterAutospacing="1"/>
        <w:jc w:val="center"/>
        <w:rPr>
          <w:rFonts w:ascii="Arial" w:eastAsia="Arial" w:hAnsi="Arial" w:cs="Arial"/>
          <w:b/>
          <w:sz w:val="24"/>
          <w:szCs w:val="24"/>
        </w:rPr>
      </w:pPr>
      <w:r w:rsidRPr="00E55C90">
        <w:rPr>
          <w:rFonts w:ascii="Arial" w:eastAsia="Arial" w:hAnsi="Arial" w:cs="Arial"/>
          <w:b/>
          <w:sz w:val="24"/>
          <w:szCs w:val="24"/>
        </w:rPr>
        <w:t>ХОЁРДУГААР БҮЛЭГ</w:t>
      </w:r>
      <w:r w:rsidRPr="00E55C90">
        <w:rPr>
          <w:rFonts w:ascii="Arial" w:eastAsia="Arial" w:hAnsi="Arial" w:cs="Arial"/>
          <w:b/>
          <w:sz w:val="24"/>
          <w:szCs w:val="24"/>
        </w:rPr>
        <w:br/>
        <w:t xml:space="preserve">МЭРГЭЖЛИЙН НЭГДСЭН ХОЛБООНЫ ТОГТОЛЦОО, </w:t>
      </w:r>
      <w:r w:rsidR="002B2C8C">
        <w:rPr>
          <w:rFonts w:ascii="Arial" w:eastAsia="Arial" w:hAnsi="Arial" w:cs="Arial"/>
          <w:b/>
          <w:sz w:val="24"/>
          <w:szCs w:val="24"/>
        </w:rPr>
        <w:t xml:space="preserve">                                             </w:t>
      </w:r>
      <w:r w:rsidRPr="00E55C90">
        <w:rPr>
          <w:rFonts w:ascii="Arial" w:eastAsia="Arial" w:hAnsi="Arial" w:cs="Arial"/>
          <w:b/>
          <w:sz w:val="24"/>
          <w:szCs w:val="24"/>
        </w:rPr>
        <w:t>ЗОХИОН БАЙГУУЛАЛТ, ЧИГ ҮҮРЭГ</w:t>
      </w:r>
    </w:p>
    <w:p w14:paraId="4F8931AC" w14:textId="77777777" w:rsidR="00263DA5" w:rsidRPr="00421C34" w:rsidRDefault="009C4964" w:rsidP="00421C34">
      <w:pPr>
        <w:pBdr>
          <w:top w:val="nil"/>
          <w:left w:val="nil"/>
          <w:bottom w:val="nil"/>
          <w:right w:val="nil"/>
          <w:between w:val="nil"/>
        </w:pBdr>
        <w:spacing w:after="100" w:afterAutospacing="1"/>
        <w:jc w:val="center"/>
        <w:rPr>
          <w:rFonts w:ascii="Arial" w:eastAsia="Arial" w:hAnsi="Arial" w:cs="Arial"/>
          <w:sz w:val="24"/>
          <w:szCs w:val="24"/>
        </w:rPr>
      </w:pPr>
      <w:r w:rsidRPr="00421C34">
        <w:rPr>
          <w:rFonts w:ascii="Arial" w:eastAsia="Arial" w:hAnsi="Arial" w:cs="Arial"/>
          <w:b/>
          <w:sz w:val="24"/>
          <w:szCs w:val="24"/>
        </w:rPr>
        <w:t>5 дугаар зүйл. Мэргэжлийн нэгдсэн холбоонд тавигдах шаардлага</w:t>
      </w:r>
    </w:p>
    <w:p w14:paraId="5D4371BE"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5.1. Мэргэжлийн нэгдсэн холбоог Төрийн бус байгууллагын тухай хуульд заасан нөхцөл, журмын дагуу, тодорхой салбарт хамаарах үйл ажиллагаа  явуулдаг</w:t>
      </w:r>
      <w:r w:rsidR="009549C1" w:rsidRPr="00421C34">
        <w:rPr>
          <w:rFonts w:ascii="Arial" w:eastAsia="Arial" w:hAnsi="Arial" w:cs="Arial"/>
          <w:sz w:val="24"/>
          <w:szCs w:val="24"/>
        </w:rPr>
        <w:t>3</w:t>
      </w:r>
      <w:r w:rsidR="006B5736" w:rsidRPr="00421C34">
        <w:rPr>
          <w:rFonts w:ascii="Arial" w:eastAsia="Arial" w:hAnsi="Arial" w:cs="Arial"/>
          <w:sz w:val="24"/>
          <w:szCs w:val="24"/>
        </w:rPr>
        <w:t>0</w:t>
      </w:r>
      <w:r w:rsidR="009549C1" w:rsidRPr="00421C34">
        <w:rPr>
          <w:rFonts w:ascii="Arial" w:eastAsia="Arial" w:hAnsi="Arial" w:cs="Arial"/>
          <w:sz w:val="24"/>
          <w:szCs w:val="24"/>
        </w:rPr>
        <w:t xml:space="preserve">-аас доошгүй </w:t>
      </w:r>
      <w:r w:rsidRPr="00421C34">
        <w:rPr>
          <w:rFonts w:ascii="Arial" w:eastAsia="Arial" w:hAnsi="Arial" w:cs="Arial"/>
          <w:sz w:val="24"/>
          <w:szCs w:val="24"/>
        </w:rPr>
        <w:t>төрийн бус байгууллага</w:t>
      </w:r>
      <w:r w:rsidR="00F56F97" w:rsidRPr="00421C34">
        <w:rPr>
          <w:rFonts w:ascii="Arial" w:eastAsia="Arial" w:hAnsi="Arial" w:cs="Arial"/>
          <w:sz w:val="24"/>
          <w:szCs w:val="24"/>
        </w:rPr>
        <w:t>,</w:t>
      </w:r>
      <w:r w:rsidRPr="00421C34">
        <w:rPr>
          <w:rFonts w:ascii="Arial" w:eastAsia="Arial" w:hAnsi="Arial" w:cs="Arial"/>
          <w:sz w:val="24"/>
          <w:szCs w:val="24"/>
        </w:rPr>
        <w:t xml:space="preserve"> аж ахуйн нэгж, болон иргэн хамтран үүсгэн байгуулна. </w:t>
      </w:r>
    </w:p>
    <w:p w14:paraId="7F6F7331"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5.2.Тухайн салбарт мэргэжлийн үйл ажиллагаа явуулахад дараах шаардлага тавигдана:</w:t>
      </w:r>
    </w:p>
    <w:p w14:paraId="71A31197"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ab/>
        <w:t>5.2.1.гишүүд нь тухайн салбарт тасралтгүй 3-аас доошгүй жил тасралтгүй ажилласан байх</w:t>
      </w:r>
    </w:p>
    <w:p w14:paraId="17E6B230"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ab/>
        <w:t>5.2.2.гишүүн төрийн бус байгууллага төрийн байгууллагатай гэрээ байгуулж ажил гүйцэтгэж байсан туршлагатай байх</w:t>
      </w:r>
    </w:p>
    <w:p w14:paraId="084E974F"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ab/>
        <w:t xml:space="preserve">5.2.3.олон улсын байгууллагатай хамтран ажилласан туршлагатай байх </w:t>
      </w:r>
    </w:p>
    <w:p w14:paraId="4A0F6A32"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5.2.4.дунд болон урт хугацааны үйл ажиллагааны стратеги төлөвлөгөөтэй байх</w:t>
      </w:r>
    </w:p>
    <w:p w14:paraId="4C69D85B"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5.3.Монгол Улсад тухайн салбарын мэргэжлийн нэгдсэн холбоо</w:t>
      </w:r>
      <w:r w:rsidR="007B73C2">
        <w:rPr>
          <w:rFonts w:ascii="Arial" w:eastAsia="Arial" w:hAnsi="Arial" w:cs="Arial"/>
          <w:sz w:val="24"/>
          <w:szCs w:val="24"/>
        </w:rPr>
        <w:t xml:space="preserve"> нэг</w:t>
      </w:r>
      <w:r w:rsidRPr="00421C34">
        <w:rPr>
          <w:rFonts w:ascii="Arial" w:eastAsia="Arial" w:hAnsi="Arial" w:cs="Arial"/>
          <w:sz w:val="24"/>
          <w:szCs w:val="24"/>
        </w:rPr>
        <w:t xml:space="preserve"> ажиллана. </w:t>
      </w:r>
    </w:p>
    <w:p w14:paraId="139DECE2"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206885">
        <w:rPr>
          <w:rFonts w:ascii="Arial" w:eastAsia="Arial" w:hAnsi="Arial" w:cs="Arial"/>
          <w:sz w:val="24"/>
          <w:szCs w:val="24"/>
        </w:rPr>
        <w:t>5.</w:t>
      </w:r>
      <w:bookmarkStart w:id="0" w:name="_GoBack"/>
      <w:bookmarkEnd w:id="0"/>
      <w:r w:rsidRPr="00421C34">
        <w:rPr>
          <w:rFonts w:ascii="Arial" w:eastAsia="Arial" w:hAnsi="Arial" w:cs="Arial"/>
          <w:sz w:val="24"/>
          <w:szCs w:val="24"/>
        </w:rPr>
        <w:t>4.Тухайн салбарын мэргэжлийн нэгдсэн холбооны гишүүдийн дийлэнх олонх нь салбарын мэргэшсэн төрийн бус байгууллага,</w:t>
      </w:r>
      <w:r w:rsidR="001761BC">
        <w:rPr>
          <w:rFonts w:ascii="Arial" w:eastAsia="Arial" w:hAnsi="Arial" w:cs="Arial"/>
          <w:sz w:val="24"/>
          <w:szCs w:val="24"/>
        </w:rPr>
        <w:t xml:space="preserve"> аж ахуйн нэгж,</w:t>
      </w:r>
      <w:r w:rsidRPr="00421C34">
        <w:rPr>
          <w:rFonts w:ascii="Arial" w:eastAsia="Arial" w:hAnsi="Arial" w:cs="Arial"/>
          <w:sz w:val="24"/>
          <w:szCs w:val="24"/>
        </w:rPr>
        <w:t xml:space="preserve"> мэргэшсэн хувь хүн байна. </w:t>
      </w:r>
    </w:p>
    <w:p w14:paraId="2C955B11"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 xml:space="preserve">5.4.Мэргэжлийн нэгдсэн холбоо нь орон нутагт болон гадаад улсад салбар, төлөөлөгчийн  газраа нээж болно. </w:t>
      </w:r>
    </w:p>
    <w:p w14:paraId="78D36128" w14:textId="77777777" w:rsidR="00263DA5" w:rsidRDefault="009C4964" w:rsidP="002850ED">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 xml:space="preserve">5.5.Мэргэжлийн нэгдсэн холбооны орон нутгийн салбар, төлөөлөгчийн газрын эрх хэмжээг түүний дүрмээр зохицуулна. </w:t>
      </w:r>
    </w:p>
    <w:p w14:paraId="60432E65" w14:textId="77777777" w:rsidR="007B73C2" w:rsidRPr="00421C34" w:rsidRDefault="007B73C2"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7B73C2">
        <w:rPr>
          <w:rFonts w:ascii="Arial" w:eastAsia="Arial" w:hAnsi="Arial" w:cs="Arial"/>
          <w:sz w:val="24"/>
          <w:szCs w:val="24"/>
        </w:rPr>
        <w:t>5.6.Мэргэжлийн нэгдсэн холбоодын үйл ажиллагааг уялдуулан зохицуулагч салбар дундын “Үндэсний нэгдсэн зөвлөл” ажиллана.</w:t>
      </w:r>
    </w:p>
    <w:p w14:paraId="0C57C411" w14:textId="77777777" w:rsidR="00263DA5" w:rsidRPr="00421C34" w:rsidRDefault="009C4964" w:rsidP="00421C34">
      <w:pPr>
        <w:pBdr>
          <w:top w:val="nil"/>
          <w:left w:val="nil"/>
          <w:bottom w:val="nil"/>
          <w:right w:val="nil"/>
          <w:between w:val="nil"/>
        </w:pBdr>
        <w:spacing w:after="100" w:afterAutospacing="1"/>
        <w:ind w:firstLine="720"/>
        <w:rPr>
          <w:rFonts w:ascii="Arial" w:eastAsia="Arial" w:hAnsi="Arial" w:cs="Arial"/>
          <w:b/>
          <w:sz w:val="24"/>
          <w:szCs w:val="24"/>
        </w:rPr>
      </w:pPr>
      <w:r w:rsidRPr="00421C34">
        <w:rPr>
          <w:rFonts w:ascii="Arial" w:eastAsia="Arial" w:hAnsi="Arial" w:cs="Arial"/>
          <w:b/>
          <w:sz w:val="24"/>
          <w:szCs w:val="24"/>
        </w:rPr>
        <w:t>6 дугаар зүйл. Мэргэжлийн нэгдсэн холбооны нэр</w:t>
      </w:r>
    </w:p>
    <w:p w14:paraId="1E097ED1"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 xml:space="preserve">6.1.Мэргэжлийн нэгдсэн холбооны нэр нь салбарын онцлогийг илэрхийлсэн оноосон нэр болон “Мэргэжлийн нэгдсэн холбоо” гэсэн дэлгэрэнгүй тэмдэглэгээ, эсхүл “МНХ” гэсэн товчилсон тэмдэглэгээнээс бүрдэнэ. </w:t>
      </w:r>
    </w:p>
    <w:p w14:paraId="6D52EC11" w14:textId="77777777" w:rsidR="00263DA5" w:rsidRPr="00E55C90" w:rsidRDefault="009C4964"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lastRenderedPageBreak/>
        <w:t xml:space="preserve">6.2.Энэ хуулийн </w:t>
      </w:r>
      <w:r w:rsidR="00A52620" w:rsidRPr="00421C34">
        <w:rPr>
          <w:rFonts w:ascii="Arial" w:eastAsia="Arial" w:hAnsi="Arial" w:cs="Arial"/>
          <w:sz w:val="24"/>
          <w:szCs w:val="24"/>
        </w:rPr>
        <w:t>6</w:t>
      </w:r>
      <w:r w:rsidRPr="00421C34">
        <w:rPr>
          <w:rFonts w:ascii="Arial" w:eastAsia="Arial" w:hAnsi="Arial" w:cs="Arial"/>
          <w:sz w:val="24"/>
          <w:szCs w:val="24"/>
        </w:rPr>
        <w:t xml:space="preserve">.1-д зааснаас бусад төрийн бус байгууллага өөрийн оноосон нэртэй хамт </w:t>
      </w:r>
      <w:r w:rsidRPr="00E55C90">
        <w:rPr>
          <w:rFonts w:ascii="Arial" w:eastAsia="Arial" w:hAnsi="Arial" w:cs="Arial"/>
          <w:sz w:val="24"/>
          <w:szCs w:val="24"/>
        </w:rPr>
        <w:t>“Мэргэжлийн нэгдсэн холбоо” эсхүл “МНХ” гэсэн тэмдэглэгээ хэрэглэхийг хориглоно.</w:t>
      </w:r>
      <w:r w:rsidRPr="00E55C90">
        <w:rPr>
          <w:rFonts w:ascii="Arial" w:eastAsia="Arial" w:hAnsi="Arial" w:cs="Arial"/>
          <w:b/>
          <w:sz w:val="24"/>
          <w:szCs w:val="24"/>
        </w:rPr>
        <w:t xml:space="preserve"> </w:t>
      </w:r>
    </w:p>
    <w:p w14:paraId="213747B5" w14:textId="77777777" w:rsidR="00263DA5" w:rsidRPr="00421C34" w:rsidRDefault="009C4964" w:rsidP="00421C34">
      <w:pPr>
        <w:shd w:val="clear" w:color="auto" w:fill="FFFFFF"/>
        <w:spacing w:after="100" w:afterAutospacing="1"/>
        <w:ind w:firstLine="720"/>
        <w:rPr>
          <w:rFonts w:ascii="Arial" w:eastAsia="Arial" w:hAnsi="Arial" w:cs="Arial"/>
          <w:b/>
          <w:sz w:val="24"/>
          <w:szCs w:val="24"/>
        </w:rPr>
      </w:pPr>
      <w:r w:rsidRPr="00421C34">
        <w:rPr>
          <w:rFonts w:ascii="Arial" w:eastAsia="Arial" w:hAnsi="Arial" w:cs="Arial"/>
          <w:b/>
          <w:sz w:val="24"/>
          <w:szCs w:val="24"/>
        </w:rPr>
        <w:t>7 дугаар зүйл.Мэргэжлийн нэгдсэн холбооны гишүүнчлэл</w:t>
      </w:r>
    </w:p>
    <w:p w14:paraId="60C6A439" w14:textId="77777777" w:rsidR="00263DA5" w:rsidRPr="00421C34" w:rsidRDefault="009C4964"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7.1.Мэргэжлийн нэгдсэн холбооны гишүүн нь салбарт хамаарах мэргэжлийн чиглэлээр байгуулагдсан төрийн бус байгууллага, аж ахуйн нэгж, мэргэшсэн хувь хүн байна.</w:t>
      </w:r>
    </w:p>
    <w:p w14:paraId="3F9704C2" w14:textId="77777777" w:rsidR="00263DA5" w:rsidRPr="00421C34" w:rsidRDefault="009C4964"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7.2.Хувь хүн мэргэжлийн нэгдсэн холбоонд гишүүнээр элсэж болно.</w:t>
      </w:r>
    </w:p>
    <w:p w14:paraId="1F9E6F74" w14:textId="77777777" w:rsidR="00263DA5" w:rsidRPr="00421C34" w:rsidRDefault="009C4964" w:rsidP="00421C34">
      <w:pPr>
        <w:spacing w:after="100" w:afterAutospacing="1"/>
        <w:ind w:firstLine="720"/>
        <w:jc w:val="both"/>
        <w:rPr>
          <w:rFonts w:ascii="Arial" w:eastAsia="Arial" w:hAnsi="Arial" w:cs="Arial"/>
          <w:sz w:val="24"/>
          <w:szCs w:val="24"/>
          <w:highlight w:val="white"/>
        </w:rPr>
      </w:pPr>
      <w:r w:rsidRPr="00421C34">
        <w:rPr>
          <w:rFonts w:ascii="Arial" w:eastAsia="Arial" w:hAnsi="Arial" w:cs="Arial"/>
          <w:sz w:val="24"/>
          <w:szCs w:val="24"/>
          <w:highlight w:val="white"/>
        </w:rPr>
        <w:t xml:space="preserve">7.3.Мэргэжлийн нэгдсэн холбооны гишүүн иргэн бусадтай сайн дураараа эвлэлдэн нэгдэж төрийн бус байгууллага байгуулж болно. </w:t>
      </w:r>
    </w:p>
    <w:p w14:paraId="1C267AFA" w14:textId="77777777" w:rsidR="00263DA5" w:rsidRPr="00421C34" w:rsidRDefault="009C4964" w:rsidP="00421C34">
      <w:pPr>
        <w:spacing w:after="100" w:afterAutospacing="1"/>
        <w:jc w:val="both"/>
        <w:rPr>
          <w:rFonts w:ascii="Arial" w:eastAsia="Arial" w:hAnsi="Arial" w:cs="Arial"/>
          <w:sz w:val="24"/>
          <w:szCs w:val="24"/>
          <w:highlight w:val="white"/>
        </w:rPr>
      </w:pPr>
      <w:r w:rsidRPr="00421C34">
        <w:rPr>
          <w:rFonts w:ascii="Arial" w:eastAsia="Arial" w:hAnsi="Arial" w:cs="Arial"/>
          <w:sz w:val="24"/>
          <w:szCs w:val="24"/>
          <w:highlight w:val="white"/>
        </w:rPr>
        <w:tab/>
        <w:t>7.4.Мэргэжлийн нэгдсэн холбооны гишүүн нь дараах шаардлагыг хангасан байна:</w:t>
      </w:r>
    </w:p>
    <w:p w14:paraId="0B488764" w14:textId="77777777" w:rsidR="00263DA5" w:rsidRPr="00421C34" w:rsidRDefault="009C4964" w:rsidP="00421C34">
      <w:pPr>
        <w:spacing w:after="100" w:afterAutospacing="1"/>
        <w:jc w:val="both"/>
        <w:rPr>
          <w:rFonts w:ascii="Arial" w:eastAsia="Arial" w:hAnsi="Arial" w:cs="Arial"/>
          <w:sz w:val="24"/>
          <w:szCs w:val="24"/>
          <w:highlight w:val="white"/>
        </w:rPr>
      </w:pPr>
      <w:r w:rsidRPr="00421C34">
        <w:rPr>
          <w:rFonts w:ascii="Arial" w:eastAsia="Arial" w:hAnsi="Arial" w:cs="Arial"/>
          <w:sz w:val="24"/>
          <w:szCs w:val="24"/>
          <w:highlight w:val="white"/>
        </w:rPr>
        <w:tab/>
      </w:r>
      <w:r w:rsidRPr="00421C34">
        <w:rPr>
          <w:rFonts w:ascii="Arial" w:eastAsia="Arial" w:hAnsi="Arial" w:cs="Arial"/>
          <w:sz w:val="24"/>
          <w:szCs w:val="24"/>
          <w:highlight w:val="white"/>
        </w:rPr>
        <w:tab/>
        <w:t>7.4.1.төрийн бус байгууллага нь салбартаа 3-аас доошгүй жил идэвхтэй үйл ажиллагаа явуулсан, нийтэд үйлчилдэг байх;</w:t>
      </w:r>
    </w:p>
    <w:p w14:paraId="787EAE23" w14:textId="77777777" w:rsidR="00263DA5" w:rsidRPr="00421C34" w:rsidRDefault="009C4964" w:rsidP="00421C34">
      <w:pPr>
        <w:spacing w:after="100" w:afterAutospacing="1"/>
        <w:jc w:val="both"/>
        <w:rPr>
          <w:rFonts w:ascii="Arial" w:eastAsia="Arial" w:hAnsi="Arial" w:cs="Arial"/>
          <w:sz w:val="24"/>
          <w:szCs w:val="24"/>
          <w:highlight w:val="white"/>
        </w:rPr>
      </w:pPr>
      <w:r w:rsidRPr="00421C34">
        <w:rPr>
          <w:rFonts w:ascii="Arial" w:eastAsia="Arial" w:hAnsi="Arial" w:cs="Arial"/>
          <w:sz w:val="24"/>
          <w:szCs w:val="24"/>
          <w:highlight w:val="white"/>
        </w:rPr>
        <w:tab/>
      </w:r>
      <w:r w:rsidRPr="00421C34">
        <w:rPr>
          <w:rFonts w:ascii="Arial" w:eastAsia="Arial" w:hAnsi="Arial" w:cs="Arial"/>
          <w:sz w:val="24"/>
          <w:szCs w:val="24"/>
          <w:highlight w:val="white"/>
        </w:rPr>
        <w:tab/>
        <w:t>7.4.2.хувь хүн нь тухайн салбарын магистраас дээш боловсролын зэрэгтэй, эрдэмтэн, судлаач байх;</w:t>
      </w:r>
    </w:p>
    <w:p w14:paraId="2EEB785D" w14:textId="77777777" w:rsidR="00263DA5" w:rsidRPr="00421C34" w:rsidRDefault="009C4964" w:rsidP="00421C34">
      <w:pPr>
        <w:spacing w:after="100" w:afterAutospacing="1"/>
        <w:jc w:val="both"/>
        <w:rPr>
          <w:rFonts w:ascii="Arial" w:eastAsia="Arial" w:hAnsi="Arial" w:cs="Arial"/>
          <w:sz w:val="24"/>
          <w:szCs w:val="24"/>
          <w:highlight w:val="white"/>
        </w:rPr>
      </w:pPr>
      <w:r w:rsidRPr="00421C34">
        <w:rPr>
          <w:rFonts w:ascii="Arial" w:eastAsia="Arial" w:hAnsi="Arial" w:cs="Arial"/>
          <w:sz w:val="24"/>
          <w:szCs w:val="24"/>
          <w:highlight w:val="white"/>
        </w:rPr>
        <w:tab/>
      </w:r>
      <w:r w:rsidRPr="00421C34">
        <w:rPr>
          <w:rFonts w:ascii="Arial" w:eastAsia="Arial" w:hAnsi="Arial" w:cs="Arial"/>
          <w:sz w:val="24"/>
          <w:szCs w:val="24"/>
          <w:highlight w:val="white"/>
        </w:rPr>
        <w:tab/>
        <w:t xml:space="preserve">7.4.3.аж ахуйн нэгж нь тухайн салбарт </w:t>
      </w:r>
      <w:r w:rsidR="00B63416">
        <w:rPr>
          <w:rFonts w:ascii="Arial" w:eastAsia="Arial" w:hAnsi="Arial" w:cs="Arial"/>
          <w:sz w:val="24"/>
          <w:szCs w:val="24"/>
          <w:highlight w:val="white"/>
        </w:rPr>
        <w:t>5</w:t>
      </w:r>
      <w:r w:rsidRPr="00421C34">
        <w:rPr>
          <w:rFonts w:ascii="Arial" w:eastAsia="Arial" w:hAnsi="Arial" w:cs="Arial"/>
          <w:sz w:val="24"/>
          <w:szCs w:val="24"/>
          <w:highlight w:val="white"/>
        </w:rPr>
        <w:t>-аас доошгүй жил тогтвортой үйл ажиллагаа явуулсан, ашгийн төлөө хуулийн этгээд байх.</w:t>
      </w:r>
    </w:p>
    <w:p w14:paraId="1A75672C" w14:textId="77777777" w:rsidR="00263DA5" w:rsidRPr="00421C34" w:rsidRDefault="009C4964" w:rsidP="00421C34">
      <w:pPr>
        <w:spacing w:after="100" w:afterAutospacing="1"/>
        <w:ind w:firstLine="720"/>
        <w:jc w:val="both"/>
        <w:rPr>
          <w:rFonts w:ascii="Arial" w:eastAsia="Arial" w:hAnsi="Arial" w:cs="Arial"/>
          <w:sz w:val="24"/>
          <w:szCs w:val="24"/>
          <w:highlight w:val="white"/>
        </w:rPr>
      </w:pPr>
      <w:r w:rsidRPr="00421C34">
        <w:rPr>
          <w:rFonts w:ascii="Arial" w:eastAsia="Arial" w:hAnsi="Arial" w:cs="Arial"/>
          <w:sz w:val="24"/>
          <w:szCs w:val="24"/>
          <w:highlight w:val="white"/>
        </w:rPr>
        <w:t>7.5.Тухайн салбарын мэргэжлийн нэгдсэн холбооны эрхэлж буй  үйл ажиллагааны чиглэл нь Аж ахуйн үйл ажиллагааны тусгай зөвшөөрлийн тухай хуульд заасан тусгай зөвшөөрөлтэй эрхлэх үйл ажиллагаанд хамаарах бол</w:t>
      </w:r>
      <w:r w:rsidR="0083639D" w:rsidRPr="00421C34">
        <w:rPr>
          <w:rFonts w:ascii="Arial" w:eastAsia="Arial" w:hAnsi="Arial" w:cs="Arial"/>
          <w:sz w:val="24"/>
          <w:szCs w:val="24"/>
          <w:highlight w:val="white"/>
        </w:rPr>
        <w:t xml:space="preserve"> </w:t>
      </w:r>
      <w:r w:rsidRPr="00421C34">
        <w:rPr>
          <w:rFonts w:ascii="Arial" w:eastAsia="Arial" w:hAnsi="Arial" w:cs="Arial"/>
          <w:sz w:val="24"/>
          <w:szCs w:val="24"/>
          <w:highlight w:val="white"/>
        </w:rPr>
        <w:t xml:space="preserve">тухайн төрлийн тусгай зөвшөөрөл эзэмшигчийг энэ хуулийн 7.4-т заасан шаардлагыг хангасан эсэхээс үл хамаарч гишүүнээр бүртгэх эсэхийг мэргэжлийн нэгдсэн холбооны дүрмээр зохицуулна. </w:t>
      </w:r>
    </w:p>
    <w:p w14:paraId="2503BF3B" w14:textId="77777777" w:rsidR="00263DA5" w:rsidRPr="00421C34" w:rsidRDefault="009C4964" w:rsidP="00421C34">
      <w:pPr>
        <w:pBdr>
          <w:top w:val="nil"/>
          <w:left w:val="nil"/>
          <w:bottom w:val="nil"/>
          <w:right w:val="nil"/>
          <w:between w:val="nil"/>
        </w:pBdr>
        <w:spacing w:after="100" w:afterAutospacing="1"/>
        <w:ind w:firstLine="720"/>
        <w:rPr>
          <w:rFonts w:ascii="Arial" w:eastAsia="Arial" w:hAnsi="Arial" w:cs="Arial"/>
          <w:b/>
          <w:sz w:val="24"/>
          <w:szCs w:val="24"/>
        </w:rPr>
      </w:pPr>
      <w:r w:rsidRPr="00421C34">
        <w:rPr>
          <w:rFonts w:ascii="Arial" w:eastAsia="Arial" w:hAnsi="Arial" w:cs="Arial"/>
          <w:b/>
          <w:sz w:val="24"/>
          <w:szCs w:val="24"/>
        </w:rPr>
        <w:t>8 дугаар зүйл.Мэргэжлийн нэгдсэн холбооны үйл ажиллагааг зөвшөөрөх</w:t>
      </w:r>
    </w:p>
    <w:p w14:paraId="1BCBEF69" w14:textId="77777777" w:rsidR="008551B9"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 xml:space="preserve">8.1.Мэргэжлийн нэгдсэн холбоо нь хуулийн этгээдийн улсын бүртгэлд бүртгүүлэхээс өмнө үйл ажиллагаа явуулах хүсэлтээ тухайн салбарын төрийн захиргааны төв байгууллагад гаргана. </w:t>
      </w:r>
    </w:p>
    <w:p w14:paraId="79AC52BA"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 xml:space="preserve">8.2.Мэргэжлийн нэгдсэн холбоо үйл ажиллагаа явуулах хүсэлтдээ эн хуулийн 5.2-т заасан баримт болон гишүүнчлэлийн талаарх дэлгэрэнгүй мэдээллийг хавсаргана. </w:t>
      </w:r>
    </w:p>
    <w:p w14:paraId="62EEA3A0"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 xml:space="preserve">8.3.Хүсэлт хүлээн авсан төрийн захиргааны төв байгууллага баримт бичгийн бүрдлийг хянан үзэж, сайдын зөвлөлийн хурлаар хэлэлцүүлэн холбогдох зөвшөөрөл олгох эсэхийг шийдвэрлэнэ. </w:t>
      </w:r>
    </w:p>
    <w:p w14:paraId="78082D47" w14:textId="77777777" w:rsidR="00263DA5" w:rsidRPr="00421C34" w:rsidRDefault="009C4964" w:rsidP="00421C34">
      <w:pPr>
        <w:pBdr>
          <w:top w:val="nil"/>
          <w:left w:val="nil"/>
          <w:bottom w:val="nil"/>
          <w:right w:val="nil"/>
          <w:between w:val="nil"/>
        </w:pBdr>
        <w:spacing w:after="100" w:afterAutospacing="1"/>
        <w:jc w:val="both"/>
        <w:rPr>
          <w:rFonts w:ascii="Arial" w:eastAsia="Arial" w:hAnsi="Arial" w:cs="Arial"/>
          <w:sz w:val="24"/>
          <w:szCs w:val="24"/>
        </w:rPr>
      </w:pPr>
      <w:r w:rsidRPr="00421C34">
        <w:rPr>
          <w:rFonts w:ascii="Arial" w:eastAsia="Arial" w:hAnsi="Arial" w:cs="Arial"/>
          <w:sz w:val="24"/>
          <w:szCs w:val="24"/>
        </w:rPr>
        <w:tab/>
        <w:t>8.4.Салбарын төрийн захиргааны төв байгууллагаас олгосон зөвшөөрөлгүйгээр мэргэжлийн нэгдсэн холбооны үйл ажил</w:t>
      </w:r>
      <w:r w:rsidR="00950E7D">
        <w:rPr>
          <w:rFonts w:ascii="Arial" w:eastAsia="Arial" w:hAnsi="Arial" w:cs="Arial"/>
          <w:sz w:val="24"/>
          <w:szCs w:val="24"/>
        </w:rPr>
        <w:t>л</w:t>
      </w:r>
      <w:r w:rsidRPr="00421C34">
        <w:rPr>
          <w:rFonts w:ascii="Arial" w:eastAsia="Arial" w:hAnsi="Arial" w:cs="Arial"/>
          <w:sz w:val="24"/>
          <w:szCs w:val="24"/>
        </w:rPr>
        <w:t xml:space="preserve">агаа эрхлэх, оноосон нэрийн ард энэ хуулийн 6.1-д заасан тэмдэглэгээ хэрэглэхийг хориглоно. </w:t>
      </w:r>
    </w:p>
    <w:p w14:paraId="6CBDFC2B" w14:textId="77777777" w:rsidR="00263DA5" w:rsidRPr="00421C34" w:rsidRDefault="009C4964" w:rsidP="00421C34">
      <w:pPr>
        <w:pBdr>
          <w:top w:val="nil"/>
          <w:left w:val="nil"/>
          <w:bottom w:val="nil"/>
          <w:right w:val="nil"/>
          <w:between w:val="nil"/>
        </w:pBdr>
        <w:spacing w:after="100" w:afterAutospacing="1"/>
        <w:jc w:val="both"/>
        <w:rPr>
          <w:rFonts w:ascii="Arial" w:eastAsia="Arial" w:hAnsi="Arial" w:cs="Arial"/>
          <w:sz w:val="24"/>
          <w:szCs w:val="24"/>
        </w:rPr>
      </w:pPr>
      <w:bookmarkStart w:id="1" w:name="_gjdgxs" w:colFirst="0" w:colLast="0"/>
      <w:bookmarkEnd w:id="1"/>
      <w:r w:rsidRPr="00421C34">
        <w:rPr>
          <w:rFonts w:ascii="Arial" w:eastAsia="Arial" w:hAnsi="Arial" w:cs="Arial"/>
          <w:sz w:val="24"/>
          <w:szCs w:val="24"/>
        </w:rPr>
        <w:lastRenderedPageBreak/>
        <w:tab/>
        <w:t>8.5.Салбарын төрийн захиргааны төв байгууллагаас олгосон зөвшөөрөлгүй бол мэргэжлийн нэгдсэн холбоог хуулийн этгээдийн улсын бүртгэлд бүртгэхгүй.</w:t>
      </w:r>
    </w:p>
    <w:p w14:paraId="4F7FF5BB" w14:textId="77777777" w:rsidR="0083639D" w:rsidRPr="00421C34" w:rsidRDefault="0083639D" w:rsidP="00421C34">
      <w:pPr>
        <w:pBdr>
          <w:top w:val="nil"/>
          <w:left w:val="nil"/>
          <w:bottom w:val="nil"/>
          <w:right w:val="nil"/>
          <w:between w:val="nil"/>
        </w:pBdr>
        <w:spacing w:after="100" w:afterAutospacing="1"/>
        <w:jc w:val="both"/>
        <w:rPr>
          <w:rFonts w:ascii="Arial" w:eastAsia="Arial" w:hAnsi="Arial" w:cs="Arial"/>
          <w:b/>
          <w:sz w:val="24"/>
          <w:szCs w:val="24"/>
        </w:rPr>
      </w:pPr>
      <w:r w:rsidRPr="00421C34">
        <w:rPr>
          <w:rFonts w:ascii="Arial" w:eastAsia="Arial" w:hAnsi="Arial" w:cs="Arial"/>
          <w:sz w:val="24"/>
          <w:szCs w:val="24"/>
        </w:rPr>
        <w:tab/>
      </w:r>
      <w:r w:rsidRPr="00421C34">
        <w:rPr>
          <w:rFonts w:ascii="Arial" w:eastAsia="Arial" w:hAnsi="Arial" w:cs="Arial"/>
          <w:b/>
          <w:sz w:val="24"/>
          <w:szCs w:val="24"/>
        </w:rPr>
        <w:t>9 дүгээр зүйл.</w:t>
      </w:r>
      <w:r w:rsidR="00A34DD5" w:rsidRPr="00421C34">
        <w:rPr>
          <w:rFonts w:ascii="Arial" w:eastAsia="Arial" w:hAnsi="Arial" w:cs="Arial"/>
          <w:b/>
          <w:sz w:val="24"/>
          <w:szCs w:val="24"/>
        </w:rPr>
        <w:t>Үндэсний нэгдсэн</w:t>
      </w:r>
      <w:r w:rsidRPr="00421C34">
        <w:rPr>
          <w:rFonts w:ascii="Arial" w:eastAsia="Arial" w:hAnsi="Arial" w:cs="Arial"/>
          <w:b/>
          <w:sz w:val="24"/>
          <w:szCs w:val="24"/>
        </w:rPr>
        <w:t xml:space="preserve"> зөвлөл</w:t>
      </w:r>
    </w:p>
    <w:p w14:paraId="7B02E75D" w14:textId="77777777" w:rsidR="0083639D" w:rsidRPr="00E55C90" w:rsidRDefault="00CC6EC6" w:rsidP="00421C34">
      <w:pPr>
        <w:pBdr>
          <w:top w:val="nil"/>
          <w:left w:val="nil"/>
          <w:bottom w:val="nil"/>
          <w:right w:val="nil"/>
          <w:between w:val="nil"/>
        </w:pBdr>
        <w:spacing w:after="100" w:afterAutospacing="1"/>
        <w:ind w:firstLine="720"/>
        <w:jc w:val="both"/>
        <w:rPr>
          <w:rFonts w:ascii="Arial" w:hAnsi="Arial" w:cs="Arial"/>
          <w:sz w:val="24"/>
          <w:szCs w:val="24"/>
        </w:rPr>
      </w:pPr>
      <w:r>
        <w:rPr>
          <w:rFonts w:ascii="Arial" w:hAnsi="Arial" w:cs="Arial"/>
          <w:sz w:val="24"/>
          <w:szCs w:val="24"/>
          <w:lang w:val="en-US"/>
        </w:rPr>
        <w:t>9</w:t>
      </w:r>
      <w:r w:rsidR="0083639D" w:rsidRPr="00E55C90">
        <w:rPr>
          <w:rFonts w:ascii="Arial" w:hAnsi="Arial" w:cs="Arial"/>
          <w:sz w:val="24"/>
          <w:szCs w:val="24"/>
        </w:rPr>
        <w:t>.</w:t>
      </w:r>
      <w:proofErr w:type="gramStart"/>
      <w:r w:rsidR="0083639D" w:rsidRPr="00E55C90">
        <w:rPr>
          <w:rFonts w:ascii="Arial" w:hAnsi="Arial" w:cs="Arial"/>
          <w:sz w:val="24"/>
          <w:szCs w:val="24"/>
        </w:rPr>
        <w:t>1.Ерөнхий</w:t>
      </w:r>
      <w:proofErr w:type="gramEnd"/>
      <w:r w:rsidR="0083639D" w:rsidRPr="00E55C90">
        <w:rPr>
          <w:rFonts w:ascii="Arial" w:hAnsi="Arial" w:cs="Arial"/>
          <w:sz w:val="24"/>
          <w:szCs w:val="24"/>
        </w:rPr>
        <w:t xml:space="preserve"> сайд шууд удирдлага дор</w:t>
      </w:r>
      <w:r w:rsidR="007E0D3C">
        <w:rPr>
          <w:rFonts w:ascii="Arial" w:hAnsi="Arial" w:cs="Arial"/>
          <w:sz w:val="24"/>
          <w:szCs w:val="24"/>
        </w:rPr>
        <w:t>оо</w:t>
      </w:r>
      <w:r w:rsidR="0083639D" w:rsidRPr="00E55C90">
        <w:rPr>
          <w:rFonts w:ascii="Arial" w:hAnsi="Arial" w:cs="Arial"/>
          <w:sz w:val="24"/>
          <w:szCs w:val="24"/>
        </w:rPr>
        <w:t xml:space="preserve"> </w:t>
      </w:r>
      <w:r w:rsidR="007E0D3C">
        <w:rPr>
          <w:rFonts w:ascii="Arial" w:hAnsi="Arial" w:cs="Arial"/>
          <w:sz w:val="24"/>
          <w:szCs w:val="24"/>
        </w:rPr>
        <w:t xml:space="preserve">салбар бүрийн </w:t>
      </w:r>
      <w:r w:rsidR="0083639D" w:rsidRPr="00E55C90">
        <w:rPr>
          <w:rFonts w:ascii="Arial" w:hAnsi="Arial" w:cs="Arial"/>
          <w:sz w:val="24"/>
          <w:szCs w:val="24"/>
        </w:rPr>
        <w:t>мэргэжлийн нэгдсэн холбоодын төлөөллийг оролцуулан</w:t>
      </w:r>
      <w:r w:rsidR="007E0D3C">
        <w:rPr>
          <w:rFonts w:ascii="Arial" w:hAnsi="Arial" w:cs="Arial"/>
          <w:sz w:val="24"/>
          <w:szCs w:val="24"/>
        </w:rPr>
        <w:t xml:space="preserve"> Үндэсний нэгдсэн зөвлөл </w:t>
      </w:r>
      <w:r w:rsidR="007E0D3C" w:rsidRPr="00E55C90">
        <w:rPr>
          <w:rFonts w:ascii="Arial" w:hAnsi="Arial" w:cs="Arial"/>
          <w:sz w:val="24"/>
          <w:szCs w:val="24"/>
        </w:rPr>
        <w:t xml:space="preserve"> </w:t>
      </w:r>
      <w:r w:rsidR="0083639D" w:rsidRPr="00E55C90">
        <w:rPr>
          <w:rFonts w:ascii="Arial" w:hAnsi="Arial" w:cs="Arial"/>
          <w:sz w:val="24"/>
          <w:szCs w:val="24"/>
        </w:rPr>
        <w:t>байгуулна.</w:t>
      </w:r>
    </w:p>
    <w:p w14:paraId="3972D239" w14:textId="77777777" w:rsidR="00364EDC" w:rsidRDefault="0083639D" w:rsidP="00421C34">
      <w:pPr>
        <w:pBdr>
          <w:top w:val="nil"/>
          <w:left w:val="nil"/>
          <w:bottom w:val="nil"/>
          <w:right w:val="nil"/>
          <w:between w:val="nil"/>
        </w:pBdr>
        <w:spacing w:after="100" w:afterAutospacing="1"/>
        <w:ind w:firstLine="720"/>
        <w:jc w:val="both"/>
        <w:rPr>
          <w:rFonts w:ascii="Arial" w:hAnsi="Arial" w:cs="Arial"/>
          <w:sz w:val="24"/>
          <w:szCs w:val="24"/>
        </w:rPr>
      </w:pPr>
      <w:r w:rsidRPr="00E55C90">
        <w:rPr>
          <w:rFonts w:ascii="Arial" w:hAnsi="Arial" w:cs="Arial"/>
          <w:sz w:val="24"/>
          <w:szCs w:val="24"/>
        </w:rPr>
        <w:t>8.</w:t>
      </w:r>
      <w:r w:rsidR="00CC06F7" w:rsidRPr="00E55C90">
        <w:rPr>
          <w:rFonts w:ascii="Arial" w:hAnsi="Arial" w:cs="Arial"/>
          <w:sz w:val="24"/>
          <w:szCs w:val="24"/>
        </w:rPr>
        <w:t>2</w:t>
      </w:r>
      <w:r w:rsidRPr="00E55C90">
        <w:rPr>
          <w:rFonts w:ascii="Arial" w:hAnsi="Arial" w:cs="Arial"/>
          <w:sz w:val="24"/>
          <w:szCs w:val="24"/>
        </w:rPr>
        <w:t>.</w:t>
      </w:r>
      <w:r w:rsidR="00D12FA8" w:rsidRPr="00D12FA8">
        <w:rPr>
          <w:rFonts w:ascii="Arial" w:hAnsi="Arial" w:cs="Arial"/>
          <w:sz w:val="24"/>
          <w:szCs w:val="24"/>
        </w:rPr>
        <w:t xml:space="preserve">Үндэсний нэгдсэн зөвлөл нь Ерөнхий сайдын дэргэдэх Зөвлөх танхимын хэлбэрээр ажиллах ба гишүүнчлэл бүхий мэргэжлийн нэгдсэн холбоодын төлөөллийг </w:t>
      </w:r>
      <w:r w:rsidR="00D12FA8">
        <w:rPr>
          <w:rFonts w:ascii="Arial" w:hAnsi="Arial" w:cs="Arial"/>
          <w:sz w:val="24"/>
          <w:szCs w:val="24"/>
        </w:rPr>
        <w:t xml:space="preserve">Ерөнхий сайд </w:t>
      </w:r>
      <w:r w:rsidR="00D12FA8" w:rsidRPr="00D12FA8">
        <w:rPr>
          <w:rFonts w:ascii="Arial" w:hAnsi="Arial" w:cs="Arial"/>
          <w:sz w:val="24"/>
          <w:szCs w:val="24"/>
        </w:rPr>
        <w:t xml:space="preserve">салбарын </w:t>
      </w:r>
      <w:r w:rsidR="00A420CA">
        <w:rPr>
          <w:rFonts w:ascii="Arial" w:hAnsi="Arial" w:cs="Arial"/>
          <w:sz w:val="24"/>
          <w:szCs w:val="24"/>
        </w:rPr>
        <w:t>яамны</w:t>
      </w:r>
      <w:r w:rsidR="00D12FA8" w:rsidRPr="00D12FA8">
        <w:rPr>
          <w:rFonts w:ascii="Arial" w:hAnsi="Arial" w:cs="Arial"/>
          <w:sz w:val="24"/>
          <w:szCs w:val="24"/>
        </w:rPr>
        <w:t xml:space="preserve"> зөвлөхөөр томилон ажил</w:t>
      </w:r>
      <w:r w:rsidR="00950E7D">
        <w:rPr>
          <w:rFonts w:ascii="Arial" w:hAnsi="Arial" w:cs="Arial"/>
          <w:sz w:val="24"/>
          <w:szCs w:val="24"/>
        </w:rPr>
        <w:t>л</w:t>
      </w:r>
      <w:r w:rsidR="00D12FA8" w:rsidRPr="00D12FA8">
        <w:rPr>
          <w:rFonts w:ascii="Arial" w:hAnsi="Arial" w:cs="Arial"/>
          <w:sz w:val="24"/>
          <w:szCs w:val="24"/>
        </w:rPr>
        <w:t>уулна</w:t>
      </w:r>
      <w:r w:rsidR="00D12FA8">
        <w:rPr>
          <w:rFonts w:ascii="Arial" w:hAnsi="Arial" w:cs="Arial"/>
          <w:sz w:val="24"/>
          <w:szCs w:val="24"/>
        </w:rPr>
        <w:t>.</w:t>
      </w:r>
    </w:p>
    <w:p w14:paraId="04F79CDE" w14:textId="77777777" w:rsidR="009C27CF" w:rsidRDefault="00A420CA" w:rsidP="00421C34">
      <w:pPr>
        <w:pBdr>
          <w:top w:val="nil"/>
          <w:left w:val="nil"/>
          <w:bottom w:val="nil"/>
          <w:right w:val="nil"/>
          <w:between w:val="nil"/>
        </w:pBdr>
        <w:spacing w:after="100" w:afterAutospacing="1"/>
        <w:ind w:firstLine="720"/>
        <w:jc w:val="both"/>
        <w:rPr>
          <w:rFonts w:ascii="Arial" w:hAnsi="Arial" w:cs="Arial"/>
          <w:sz w:val="24"/>
          <w:szCs w:val="24"/>
        </w:rPr>
      </w:pPr>
      <w:r>
        <w:rPr>
          <w:rFonts w:ascii="Arial" w:hAnsi="Arial" w:cs="Arial"/>
          <w:sz w:val="24"/>
          <w:szCs w:val="24"/>
        </w:rPr>
        <w:t>8.3.</w:t>
      </w:r>
      <w:r w:rsidR="009C27CF" w:rsidRPr="009C27CF">
        <w:rPr>
          <w:rFonts w:ascii="Arial" w:hAnsi="Arial" w:cs="Arial"/>
          <w:sz w:val="24"/>
          <w:szCs w:val="24"/>
        </w:rPr>
        <w:t>Ерөнхий сайд</w:t>
      </w:r>
      <w:r w:rsidR="009C27CF">
        <w:rPr>
          <w:rFonts w:ascii="Arial" w:hAnsi="Arial" w:cs="Arial"/>
          <w:sz w:val="24"/>
          <w:szCs w:val="24"/>
        </w:rPr>
        <w:t xml:space="preserve"> Үндэсний нэгдсэн зөвлөлийн</w:t>
      </w:r>
      <w:r w:rsidR="009C27CF" w:rsidRPr="009C27CF">
        <w:rPr>
          <w:rFonts w:ascii="Arial" w:hAnsi="Arial" w:cs="Arial"/>
          <w:sz w:val="24"/>
          <w:szCs w:val="24"/>
        </w:rPr>
        <w:t xml:space="preserve"> үйл ажиллагааны дүрэм, салбарын яамдад ажиллах зөвлөхийн ажил үүргийн чиглэлийг Ерөнхий сайд батална.</w:t>
      </w:r>
    </w:p>
    <w:p w14:paraId="2A49A10E" w14:textId="77777777" w:rsidR="0083639D" w:rsidRPr="00E55C90" w:rsidRDefault="009D6A2D" w:rsidP="00421C34">
      <w:pPr>
        <w:pBdr>
          <w:top w:val="nil"/>
          <w:left w:val="nil"/>
          <w:bottom w:val="nil"/>
          <w:right w:val="nil"/>
          <w:between w:val="nil"/>
        </w:pBdr>
        <w:spacing w:after="100" w:afterAutospacing="1"/>
        <w:ind w:firstLine="720"/>
        <w:jc w:val="both"/>
        <w:rPr>
          <w:rFonts w:ascii="Arial" w:hAnsi="Arial" w:cs="Arial"/>
          <w:sz w:val="24"/>
          <w:szCs w:val="24"/>
        </w:rPr>
      </w:pPr>
      <w:r>
        <w:rPr>
          <w:rFonts w:ascii="Arial" w:hAnsi="Arial" w:cs="Arial"/>
          <w:sz w:val="24"/>
          <w:szCs w:val="24"/>
        </w:rPr>
        <w:t>8.4.</w:t>
      </w:r>
      <w:r w:rsidR="00A34DD5">
        <w:rPr>
          <w:rFonts w:ascii="Arial" w:hAnsi="Arial" w:cs="Arial"/>
          <w:sz w:val="24"/>
          <w:szCs w:val="24"/>
        </w:rPr>
        <w:t>Үндэсний нэгдсэн зөвлөл</w:t>
      </w:r>
      <w:r w:rsidR="00E55C90" w:rsidRPr="00E55C90">
        <w:rPr>
          <w:rFonts w:ascii="Arial" w:hAnsi="Arial" w:cs="Arial"/>
          <w:sz w:val="24"/>
          <w:szCs w:val="24"/>
        </w:rPr>
        <w:t xml:space="preserve"> нь м</w:t>
      </w:r>
      <w:r w:rsidR="0083639D" w:rsidRPr="00E55C90">
        <w:rPr>
          <w:rFonts w:ascii="Arial" w:hAnsi="Arial" w:cs="Arial"/>
          <w:sz w:val="24"/>
          <w:szCs w:val="24"/>
        </w:rPr>
        <w:t xml:space="preserve">эргэжлийн нэгдсэн холбоодыг удирдлага зохион байгуулалтаар хангаж, салбар дундын уялдаа холбоог зохицуулан төр засгийн хөгжлийн бодлого, шийдвэр, хууль эрх зүйн актуудын хэрэгжилтийг </w:t>
      </w:r>
      <w:r w:rsidR="00CC06F7" w:rsidRPr="00E55C90">
        <w:rPr>
          <w:rFonts w:ascii="Arial" w:hAnsi="Arial" w:cs="Arial"/>
          <w:sz w:val="24"/>
          <w:szCs w:val="24"/>
        </w:rPr>
        <w:t>хангуулаха</w:t>
      </w:r>
      <w:r w:rsidR="00293A44" w:rsidRPr="00E55C90">
        <w:rPr>
          <w:rFonts w:ascii="Arial" w:hAnsi="Arial" w:cs="Arial"/>
          <w:sz w:val="24"/>
          <w:szCs w:val="24"/>
        </w:rPr>
        <w:t>д дэмжлэг үзүүлнэ</w:t>
      </w:r>
      <w:r w:rsidR="0083639D" w:rsidRPr="00E55C90">
        <w:rPr>
          <w:rFonts w:ascii="Arial" w:hAnsi="Arial" w:cs="Arial"/>
          <w:sz w:val="24"/>
          <w:szCs w:val="24"/>
        </w:rPr>
        <w:t>.</w:t>
      </w:r>
    </w:p>
    <w:p w14:paraId="65B45699" w14:textId="77777777" w:rsidR="0083639D" w:rsidRPr="00E55C90" w:rsidRDefault="0083639D" w:rsidP="00421C34">
      <w:pPr>
        <w:pBdr>
          <w:top w:val="nil"/>
          <w:left w:val="nil"/>
          <w:bottom w:val="nil"/>
          <w:right w:val="nil"/>
          <w:between w:val="nil"/>
        </w:pBdr>
        <w:spacing w:after="100" w:afterAutospacing="1"/>
        <w:ind w:firstLine="720"/>
        <w:jc w:val="both"/>
        <w:rPr>
          <w:rFonts w:ascii="Arial" w:hAnsi="Arial" w:cs="Arial"/>
          <w:sz w:val="24"/>
          <w:szCs w:val="24"/>
        </w:rPr>
      </w:pPr>
      <w:r w:rsidRPr="00E55C90">
        <w:rPr>
          <w:rFonts w:ascii="Arial" w:hAnsi="Arial" w:cs="Arial"/>
          <w:sz w:val="24"/>
          <w:szCs w:val="24"/>
        </w:rPr>
        <w:t>8.</w:t>
      </w:r>
      <w:r w:rsidR="009D6A2D">
        <w:rPr>
          <w:rFonts w:ascii="Arial" w:hAnsi="Arial" w:cs="Arial"/>
          <w:sz w:val="24"/>
          <w:szCs w:val="24"/>
        </w:rPr>
        <w:t>5</w:t>
      </w:r>
      <w:r w:rsidRPr="00E55C90">
        <w:rPr>
          <w:rFonts w:ascii="Arial" w:hAnsi="Arial" w:cs="Arial"/>
          <w:sz w:val="24"/>
          <w:szCs w:val="24"/>
        </w:rPr>
        <w:t>.</w:t>
      </w:r>
      <w:r w:rsidR="00A34DD5">
        <w:rPr>
          <w:rFonts w:ascii="Arial" w:hAnsi="Arial" w:cs="Arial"/>
          <w:sz w:val="24"/>
          <w:szCs w:val="24"/>
        </w:rPr>
        <w:t xml:space="preserve">Үндэсний </w:t>
      </w:r>
      <w:r w:rsidR="009B06FC">
        <w:rPr>
          <w:rFonts w:ascii="Arial" w:hAnsi="Arial" w:cs="Arial"/>
          <w:sz w:val="24"/>
          <w:szCs w:val="24"/>
        </w:rPr>
        <w:t>нэгдсэн зөвлөл</w:t>
      </w:r>
      <w:r w:rsidR="00EC2448" w:rsidRPr="00E55C90">
        <w:rPr>
          <w:rFonts w:ascii="Arial" w:hAnsi="Arial" w:cs="Arial"/>
          <w:sz w:val="24"/>
          <w:szCs w:val="24"/>
        </w:rPr>
        <w:t xml:space="preserve"> </w:t>
      </w:r>
      <w:r w:rsidRPr="00E55C90">
        <w:rPr>
          <w:rFonts w:ascii="Arial" w:hAnsi="Arial" w:cs="Arial"/>
          <w:sz w:val="24"/>
          <w:szCs w:val="24"/>
        </w:rPr>
        <w:t xml:space="preserve">нь Засгийн газартай хамтран ажиллах гэрээ байгуулж ажиллах бөгөөд гэрээг жил тутам дүгнэж </w:t>
      </w:r>
      <w:r w:rsidR="00BF0067" w:rsidRPr="00E55C90">
        <w:rPr>
          <w:rFonts w:ascii="Arial" w:hAnsi="Arial" w:cs="Arial"/>
          <w:sz w:val="24"/>
          <w:szCs w:val="24"/>
        </w:rPr>
        <w:t>сунгах эсэхийг шийдвэрлэнэ</w:t>
      </w:r>
      <w:r w:rsidRPr="00E55C90">
        <w:rPr>
          <w:rFonts w:ascii="Arial" w:hAnsi="Arial" w:cs="Arial"/>
          <w:sz w:val="24"/>
          <w:szCs w:val="24"/>
        </w:rPr>
        <w:t>.</w:t>
      </w:r>
    </w:p>
    <w:p w14:paraId="526B147B" w14:textId="77777777" w:rsidR="00263DA5" w:rsidRPr="00421C34" w:rsidRDefault="00EC2448" w:rsidP="004B53C9">
      <w:pPr>
        <w:pBdr>
          <w:top w:val="nil"/>
          <w:left w:val="nil"/>
          <w:bottom w:val="nil"/>
          <w:right w:val="nil"/>
          <w:between w:val="nil"/>
        </w:pBdr>
        <w:spacing w:after="100" w:afterAutospacing="1"/>
        <w:ind w:firstLine="720"/>
        <w:rPr>
          <w:rFonts w:ascii="Arial" w:eastAsia="Arial" w:hAnsi="Arial" w:cs="Arial"/>
          <w:sz w:val="24"/>
          <w:szCs w:val="24"/>
        </w:rPr>
      </w:pPr>
      <w:r w:rsidRPr="00421C34">
        <w:rPr>
          <w:rFonts w:ascii="Arial" w:eastAsia="Arial" w:hAnsi="Arial" w:cs="Arial"/>
          <w:b/>
          <w:sz w:val="24"/>
          <w:szCs w:val="24"/>
        </w:rPr>
        <w:t xml:space="preserve">10 </w:t>
      </w:r>
      <w:r w:rsidR="009C4964" w:rsidRPr="00421C34">
        <w:rPr>
          <w:rFonts w:ascii="Arial" w:eastAsia="Arial" w:hAnsi="Arial" w:cs="Arial"/>
          <w:b/>
          <w:sz w:val="24"/>
          <w:szCs w:val="24"/>
        </w:rPr>
        <w:t>дүгээр зүйл. Мэргэжлийн нэгдсэн холбооны чиг үүрэг</w:t>
      </w:r>
    </w:p>
    <w:p w14:paraId="70FD97E9" w14:textId="77777777" w:rsidR="00263DA5" w:rsidRPr="00421C34" w:rsidRDefault="00EC2448"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10</w:t>
      </w:r>
      <w:r w:rsidR="009C4964" w:rsidRPr="00421C34">
        <w:rPr>
          <w:rFonts w:ascii="Arial" w:eastAsia="Arial" w:hAnsi="Arial" w:cs="Arial"/>
          <w:sz w:val="24"/>
          <w:szCs w:val="24"/>
        </w:rPr>
        <w:t>.1. Мэргэжлийн нэгдсэн холбоо нь дараах чиг үүргийг хэрэгжүүлнэ:</w:t>
      </w:r>
    </w:p>
    <w:p w14:paraId="4BB9AEB2"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ab/>
      </w:r>
      <w:r w:rsidR="00EC2448" w:rsidRPr="00421C34">
        <w:rPr>
          <w:rFonts w:ascii="Arial" w:eastAsia="Arial" w:hAnsi="Arial" w:cs="Arial"/>
          <w:sz w:val="24"/>
          <w:szCs w:val="24"/>
        </w:rPr>
        <w:t>10</w:t>
      </w:r>
      <w:r w:rsidRPr="00421C34">
        <w:rPr>
          <w:rFonts w:ascii="Arial" w:eastAsia="Arial" w:hAnsi="Arial" w:cs="Arial"/>
          <w:sz w:val="24"/>
          <w:szCs w:val="24"/>
        </w:rPr>
        <w:t>.1.1.салбарт хамаарах асуудлаар мэргэжлийн болон арга зүйн зөвлөгөө үзүүлэх;</w:t>
      </w:r>
    </w:p>
    <w:p w14:paraId="2D6FAF9E"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ab/>
      </w:r>
      <w:r w:rsidR="00EC2448" w:rsidRPr="00421C34">
        <w:rPr>
          <w:rFonts w:ascii="Arial" w:eastAsia="Arial" w:hAnsi="Arial" w:cs="Arial"/>
          <w:sz w:val="24"/>
          <w:szCs w:val="24"/>
        </w:rPr>
        <w:t>10</w:t>
      </w:r>
      <w:r w:rsidRPr="00421C34">
        <w:rPr>
          <w:rFonts w:ascii="Arial" w:eastAsia="Arial" w:hAnsi="Arial" w:cs="Arial"/>
          <w:sz w:val="24"/>
          <w:szCs w:val="24"/>
        </w:rPr>
        <w:t>.1.2.гишүүдийн ёс зүйн болон үйл ажиллагааны дүрэм баталж, мөрдүүлэх;</w:t>
      </w:r>
    </w:p>
    <w:p w14:paraId="30B108C8"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ab/>
      </w:r>
      <w:r w:rsidR="00EC2448" w:rsidRPr="00421C34">
        <w:rPr>
          <w:rFonts w:ascii="Arial" w:eastAsia="Arial" w:hAnsi="Arial" w:cs="Arial"/>
          <w:sz w:val="24"/>
          <w:szCs w:val="24"/>
        </w:rPr>
        <w:t>10</w:t>
      </w:r>
      <w:r w:rsidRPr="00421C34">
        <w:rPr>
          <w:rFonts w:ascii="Arial" w:eastAsia="Arial" w:hAnsi="Arial" w:cs="Arial"/>
          <w:sz w:val="24"/>
          <w:szCs w:val="24"/>
        </w:rPr>
        <w:t>.1.3.төрийн байгууллагын зарим чиг үүргийг нийтийн эрх зүйн гэрээний үндсэн дээр гүйцэтгэх;</w:t>
      </w:r>
    </w:p>
    <w:p w14:paraId="12AAA5F8" w14:textId="77777777" w:rsidR="00263DA5" w:rsidRPr="00415504" w:rsidRDefault="009C4964" w:rsidP="00421C34">
      <w:pPr>
        <w:spacing w:after="100" w:afterAutospacing="1"/>
        <w:jc w:val="both"/>
        <w:rPr>
          <w:rFonts w:ascii="Arial" w:eastAsia="Arial" w:hAnsi="Arial" w:cs="Arial"/>
          <w:sz w:val="24"/>
          <w:szCs w:val="24"/>
          <w:lang w:val="en-US"/>
        </w:rPr>
      </w:pPr>
      <w:r w:rsidRPr="00E55C90">
        <w:rPr>
          <w:rFonts w:ascii="Arial" w:eastAsia="Arial" w:hAnsi="Arial" w:cs="Arial"/>
          <w:sz w:val="24"/>
          <w:szCs w:val="24"/>
        </w:rPr>
        <w:tab/>
      </w:r>
      <w:r w:rsidRPr="00E55C90">
        <w:rPr>
          <w:rFonts w:ascii="Arial" w:eastAsia="Arial" w:hAnsi="Arial" w:cs="Arial"/>
          <w:sz w:val="24"/>
          <w:szCs w:val="24"/>
        </w:rPr>
        <w:tab/>
      </w:r>
      <w:r w:rsidR="00EC2448" w:rsidRPr="00E55C90">
        <w:rPr>
          <w:rFonts w:ascii="Arial" w:eastAsia="Arial" w:hAnsi="Arial" w:cs="Arial"/>
          <w:sz w:val="24"/>
          <w:szCs w:val="24"/>
        </w:rPr>
        <w:t>10</w:t>
      </w:r>
      <w:r w:rsidRPr="00E55C90">
        <w:rPr>
          <w:rFonts w:ascii="Arial" w:eastAsia="Arial" w:hAnsi="Arial" w:cs="Arial"/>
          <w:sz w:val="24"/>
          <w:szCs w:val="24"/>
        </w:rPr>
        <w:t>.1.4.салбарт шинэ технологи нэвтрүүлэх, хөгжлийг дэмжих судалгаа хийж, үйлдвэрлэлд нэвтрүүлэх, хэрэгжилтийг зохион байгуулах</w:t>
      </w:r>
      <w:r w:rsidR="00415504">
        <w:rPr>
          <w:rFonts w:ascii="Arial" w:eastAsia="Arial" w:hAnsi="Arial" w:cs="Arial"/>
          <w:sz w:val="24"/>
          <w:szCs w:val="24"/>
          <w:lang w:val="en-US"/>
        </w:rPr>
        <w:t>;</w:t>
      </w:r>
    </w:p>
    <w:p w14:paraId="37ADCF3F" w14:textId="77777777" w:rsidR="00167D7C" w:rsidRPr="00E55C90" w:rsidRDefault="00EC2448" w:rsidP="00421C34">
      <w:pPr>
        <w:spacing w:after="100" w:afterAutospacing="1"/>
        <w:ind w:firstLine="1418"/>
        <w:jc w:val="both"/>
        <w:rPr>
          <w:rFonts w:ascii="Arial" w:eastAsia="Arial" w:hAnsi="Arial" w:cs="Arial"/>
          <w:sz w:val="24"/>
          <w:szCs w:val="24"/>
        </w:rPr>
      </w:pPr>
      <w:r w:rsidRPr="00E55C90">
        <w:rPr>
          <w:rFonts w:ascii="Arial" w:eastAsia="Arial" w:hAnsi="Arial" w:cs="Arial"/>
          <w:sz w:val="24"/>
          <w:szCs w:val="24"/>
        </w:rPr>
        <w:t>10</w:t>
      </w:r>
      <w:r w:rsidR="00167D7C" w:rsidRPr="00E55C90">
        <w:rPr>
          <w:rFonts w:ascii="Arial" w:eastAsia="Arial" w:hAnsi="Arial" w:cs="Arial"/>
          <w:sz w:val="24"/>
          <w:szCs w:val="24"/>
        </w:rPr>
        <w:t>.1.5.</w:t>
      </w:r>
      <w:r w:rsidR="00EE40DA">
        <w:rPr>
          <w:rFonts w:ascii="Arial" w:eastAsia="Arial" w:hAnsi="Arial" w:cs="Arial"/>
          <w:sz w:val="24"/>
          <w:szCs w:val="24"/>
        </w:rPr>
        <w:t>салбарын хүний нөөцийн бодлогыг тодорхойлох, зөвлөмж хүргүүлэх</w:t>
      </w:r>
      <w:r w:rsidR="00C33122" w:rsidRPr="00421C34">
        <w:rPr>
          <w:rFonts w:ascii="Arial" w:eastAsia="Arial" w:hAnsi="Arial" w:cs="Arial"/>
          <w:sz w:val="24"/>
          <w:szCs w:val="24"/>
        </w:rPr>
        <w:t>;</w:t>
      </w:r>
    </w:p>
    <w:p w14:paraId="21F4678D" w14:textId="77777777" w:rsidR="009324CA" w:rsidRPr="00E55C90" w:rsidRDefault="00EC2448" w:rsidP="00421C34">
      <w:pPr>
        <w:spacing w:after="100" w:afterAutospacing="1"/>
        <w:ind w:firstLine="1418"/>
        <w:jc w:val="both"/>
        <w:rPr>
          <w:rFonts w:ascii="Arial" w:eastAsia="Arial" w:hAnsi="Arial" w:cs="Arial"/>
          <w:sz w:val="24"/>
          <w:szCs w:val="24"/>
        </w:rPr>
      </w:pPr>
      <w:r w:rsidRPr="00E55C90">
        <w:rPr>
          <w:rFonts w:ascii="Arial" w:eastAsia="Arial" w:hAnsi="Arial" w:cs="Arial"/>
          <w:sz w:val="24"/>
          <w:szCs w:val="24"/>
        </w:rPr>
        <w:t>10</w:t>
      </w:r>
      <w:r w:rsidR="002B1AAB" w:rsidRPr="00E55C90">
        <w:rPr>
          <w:rFonts w:ascii="Arial" w:eastAsia="Arial" w:hAnsi="Arial" w:cs="Arial"/>
          <w:sz w:val="24"/>
          <w:szCs w:val="24"/>
        </w:rPr>
        <w:t>.1.6.мэргэжлийн үйл ажиллагааны стандарт тогтоох</w:t>
      </w:r>
      <w:r w:rsidR="00C33122" w:rsidRPr="00E55C90">
        <w:rPr>
          <w:rFonts w:ascii="Arial" w:eastAsia="Arial" w:hAnsi="Arial" w:cs="Arial"/>
          <w:sz w:val="24"/>
          <w:szCs w:val="24"/>
        </w:rPr>
        <w:t>, мөрдүүлэх</w:t>
      </w:r>
      <w:r w:rsidR="00856E86" w:rsidRPr="00421C34">
        <w:rPr>
          <w:rFonts w:ascii="Arial" w:eastAsia="Arial" w:hAnsi="Arial" w:cs="Arial"/>
          <w:sz w:val="24"/>
          <w:szCs w:val="24"/>
        </w:rPr>
        <w:t>;</w:t>
      </w:r>
    </w:p>
    <w:p w14:paraId="38354086" w14:textId="77777777" w:rsidR="009324CA" w:rsidRPr="00421C34" w:rsidRDefault="00567512" w:rsidP="00421C34">
      <w:pPr>
        <w:spacing w:after="100" w:afterAutospacing="1"/>
        <w:ind w:firstLine="1418"/>
        <w:jc w:val="both"/>
        <w:rPr>
          <w:rFonts w:ascii="Arial" w:hAnsi="Arial" w:cs="Arial"/>
          <w:sz w:val="24"/>
          <w:szCs w:val="24"/>
        </w:rPr>
      </w:pPr>
      <w:r w:rsidRPr="00E55C90">
        <w:rPr>
          <w:rFonts w:ascii="Arial" w:eastAsia="Arial" w:hAnsi="Arial" w:cs="Arial"/>
          <w:sz w:val="24"/>
          <w:szCs w:val="24"/>
        </w:rPr>
        <w:t>10.1.7</w:t>
      </w:r>
      <w:r w:rsidR="009324CA" w:rsidRPr="00E55C90">
        <w:rPr>
          <w:rFonts w:ascii="Arial" w:eastAsia="Arial" w:hAnsi="Arial" w:cs="Arial"/>
          <w:sz w:val="24"/>
          <w:szCs w:val="24"/>
        </w:rPr>
        <w:t>.</w:t>
      </w:r>
      <w:r w:rsidR="00EE40DA">
        <w:rPr>
          <w:rFonts w:ascii="Arial" w:hAnsi="Arial" w:cs="Arial"/>
          <w:sz w:val="24"/>
          <w:szCs w:val="24"/>
        </w:rPr>
        <w:t>д</w:t>
      </w:r>
      <w:r w:rsidR="009324CA" w:rsidRPr="00421C34">
        <w:rPr>
          <w:rFonts w:ascii="Arial" w:hAnsi="Arial" w:cs="Arial"/>
          <w:sz w:val="24"/>
          <w:szCs w:val="24"/>
        </w:rPr>
        <w:t>отоодын үйлдвэрлэлийн борлуулалтын зах зээлийг хамгаалах ажлын хүрээнд гаалийн импортын татвар нэмэгдүүлэх бараа бүтээгдэхүүний жагсаалтыг жил бүр Засгийн газраар батлуулах ажлыг зохион байгуул</w:t>
      </w:r>
      <w:r w:rsidR="00856E86" w:rsidRPr="00E55C90">
        <w:rPr>
          <w:rFonts w:ascii="Arial" w:hAnsi="Arial" w:cs="Arial"/>
          <w:sz w:val="24"/>
          <w:szCs w:val="24"/>
        </w:rPr>
        <w:t>ах</w:t>
      </w:r>
      <w:r w:rsidR="00856E86" w:rsidRPr="00421C34">
        <w:rPr>
          <w:rFonts w:ascii="Arial" w:eastAsia="Arial" w:hAnsi="Arial" w:cs="Arial"/>
          <w:sz w:val="24"/>
          <w:szCs w:val="24"/>
        </w:rPr>
        <w:t>;</w:t>
      </w:r>
    </w:p>
    <w:p w14:paraId="6DF92646" w14:textId="77777777" w:rsidR="009324CA" w:rsidRPr="00421C34" w:rsidRDefault="009324CA" w:rsidP="00421C34">
      <w:pPr>
        <w:spacing w:after="100" w:afterAutospacing="1"/>
        <w:ind w:firstLine="1418"/>
        <w:jc w:val="both"/>
        <w:rPr>
          <w:rFonts w:ascii="Arial" w:hAnsi="Arial" w:cs="Arial"/>
          <w:sz w:val="24"/>
          <w:szCs w:val="24"/>
        </w:rPr>
      </w:pPr>
      <w:r w:rsidRPr="00421C34">
        <w:rPr>
          <w:rFonts w:ascii="Arial" w:hAnsi="Arial" w:cs="Arial"/>
          <w:sz w:val="24"/>
          <w:szCs w:val="24"/>
        </w:rPr>
        <w:t>10.1.8.</w:t>
      </w:r>
      <w:r w:rsidR="00EE40DA">
        <w:rPr>
          <w:rFonts w:ascii="Arial" w:hAnsi="Arial" w:cs="Arial"/>
          <w:sz w:val="24"/>
          <w:szCs w:val="24"/>
        </w:rPr>
        <w:t>д</w:t>
      </w:r>
      <w:r w:rsidRPr="00421C34">
        <w:rPr>
          <w:rFonts w:ascii="Arial" w:hAnsi="Arial" w:cs="Arial"/>
          <w:sz w:val="24"/>
          <w:szCs w:val="24"/>
        </w:rPr>
        <w:t>отоодын үйлдвэрлэлийн бүтээгдэхүүний өрсөлдөх чадварыг нэмэгдүүлэх зорилгоор бүтээгдэхүүний орц,</w:t>
      </w:r>
      <w:r w:rsidR="00856E86" w:rsidRPr="00E55C90">
        <w:rPr>
          <w:rFonts w:ascii="Arial" w:hAnsi="Arial" w:cs="Arial"/>
          <w:sz w:val="24"/>
          <w:szCs w:val="24"/>
        </w:rPr>
        <w:t xml:space="preserve"> </w:t>
      </w:r>
      <w:r w:rsidRPr="00421C34">
        <w:rPr>
          <w:rFonts w:ascii="Arial" w:hAnsi="Arial" w:cs="Arial"/>
          <w:sz w:val="24"/>
          <w:szCs w:val="24"/>
        </w:rPr>
        <w:t>нормд ордог дагалдах материал,</w:t>
      </w:r>
      <w:r w:rsidR="00856E86" w:rsidRPr="00E55C90">
        <w:rPr>
          <w:rFonts w:ascii="Arial" w:hAnsi="Arial" w:cs="Arial"/>
          <w:sz w:val="24"/>
          <w:szCs w:val="24"/>
        </w:rPr>
        <w:t xml:space="preserve"> </w:t>
      </w:r>
      <w:r w:rsidRPr="00421C34">
        <w:rPr>
          <w:rFonts w:ascii="Arial" w:hAnsi="Arial" w:cs="Arial"/>
          <w:sz w:val="24"/>
          <w:szCs w:val="24"/>
        </w:rPr>
        <w:t>иж бүрдэл,</w:t>
      </w:r>
      <w:r w:rsidR="00856E86" w:rsidRPr="00E55C90">
        <w:rPr>
          <w:rFonts w:ascii="Arial" w:hAnsi="Arial" w:cs="Arial"/>
          <w:sz w:val="24"/>
          <w:szCs w:val="24"/>
        </w:rPr>
        <w:t xml:space="preserve"> </w:t>
      </w:r>
      <w:r w:rsidRPr="00421C34">
        <w:rPr>
          <w:rFonts w:ascii="Arial" w:hAnsi="Arial" w:cs="Arial"/>
          <w:sz w:val="24"/>
          <w:szCs w:val="24"/>
        </w:rPr>
        <w:t>эд анги,</w:t>
      </w:r>
      <w:r w:rsidR="00856E86" w:rsidRPr="00E55C90">
        <w:rPr>
          <w:rFonts w:ascii="Arial" w:hAnsi="Arial" w:cs="Arial"/>
          <w:sz w:val="24"/>
          <w:szCs w:val="24"/>
        </w:rPr>
        <w:t xml:space="preserve"> </w:t>
      </w:r>
      <w:r w:rsidRPr="00421C34">
        <w:rPr>
          <w:rFonts w:ascii="Arial" w:hAnsi="Arial" w:cs="Arial"/>
          <w:sz w:val="24"/>
          <w:szCs w:val="24"/>
        </w:rPr>
        <w:t>тоноглолыг гааль,</w:t>
      </w:r>
      <w:r w:rsidR="00856E86" w:rsidRPr="00E55C90">
        <w:rPr>
          <w:rFonts w:ascii="Arial" w:hAnsi="Arial" w:cs="Arial"/>
          <w:sz w:val="24"/>
          <w:szCs w:val="24"/>
        </w:rPr>
        <w:t xml:space="preserve"> </w:t>
      </w:r>
      <w:r w:rsidRPr="00421C34">
        <w:rPr>
          <w:rFonts w:ascii="Arial" w:hAnsi="Arial" w:cs="Arial"/>
          <w:sz w:val="24"/>
          <w:szCs w:val="24"/>
        </w:rPr>
        <w:t>НӨАТ-аас чөлөөлүүлэх ажлыг төр-хувийн хэвшлийн хамтын ажиллагааны хүрээнд зохион байгуул</w:t>
      </w:r>
      <w:r w:rsidR="00856E86" w:rsidRPr="00E55C90">
        <w:rPr>
          <w:rFonts w:ascii="Arial" w:hAnsi="Arial" w:cs="Arial"/>
          <w:sz w:val="24"/>
          <w:szCs w:val="24"/>
        </w:rPr>
        <w:t>ах</w:t>
      </w:r>
      <w:r w:rsidR="00856E86" w:rsidRPr="00421C34">
        <w:rPr>
          <w:rFonts w:ascii="Arial" w:eastAsia="Arial" w:hAnsi="Arial" w:cs="Arial"/>
          <w:sz w:val="24"/>
          <w:szCs w:val="24"/>
        </w:rPr>
        <w:t>;</w:t>
      </w:r>
    </w:p>
    <w:p w14:paraId="0A3E4438" w14:textId="77777777" w:rsidR="009324CA" w:rsidRPr="00421C34" w:rsidRDefault="009324CA" w:rsidP="00421C34">
      <w:pPr>
        <w:spacing w:after="100" w:afterAutospacing="1"/>
        <w:ind w:firstLine="1418"/>
        <w:jc w:val="both"/>
        <w:rPr>
          <w:rFonts w:ascii="Arial" w:hAnsi="Arial" w:cs="Arial"/>
          <w:sz w:val="24"/>
          <w:szCs w:val="24"/>
        </w:rPr>
      </w:pPr>
      <w:r w:rsidRPr="00421C34">
        <w:rPr>
          <w:rFonts w:ascii="Arial" w:hAnsi="Arial" w:cs="Arial"/>
          <w:sz w:val="24"/>
          <w:szCs w:val="24"/>
        </w:rPr>
        <w:lastRenderedPageBreak/>
        <w:t>10.1.9</w:t>
      </w:r>
      <w:r w:rsidR="00856E86" w:rsidRPr="00421C34">
        <w:rPr>
          <w:rFonts w:ascii="Arial" w:hAnsi="Arial" w:cs="Arial"/>
          <w:sz w:val="24"/>
          <w:szCs w:val="24"/>
        </w:rPr>
        <w:t>.</w:t>
      </w:r>
      <w:r w:rsidR="00EE40DA">
        <w:rPr>
          <w:rFonts w:ascii="Arial" w:hAnsi="Arial" w:cs="Arial"/>
          <w:sz w:val="24"/>
          <w:szCs w:val="24"/>
        </w:rPr>
        <w:t>м</w:t>
      </w:r>
      <w:r w:rsidRPr="00421C34">
        <w:rPr>
          <w:rFonts w:ascii="Arial" w:hAnsi="Arial" w:cs="Arial"/>
          <w:sz w:val="24"/>
          <w:szCs w:val="24"/>
        </w:rPr>
        <w:t>эргэжлийн нэгдсэн холбооны үйл ажиллагааны тайланг жил бүр салбарын компани,</w:t>
      </w:r>
      <w:r w:rsidR="00856E86" w:rsidRPr="00421C34">
        <w:rPr>
          <w:rFonts w:ascii="Arial" w:hAnsi="Arial" w:cs="Arial"/>
          <w:sz w:val="24"/>
          <w:szCs w:val="24"/>
        </w:rPr>
        <w:t xml:space="preserve"> </w:t>
      </w:r>
      <w:r w:rsidRPr="00421C34">
        <w:rPr>
          <w:rFonts w:ascii="Arial" w:hAnsi="Arial" w:cs="Arial"/>
          <w:sz w:val="24"/>
          <w:szCs w:val="24"/>
        </w:rPr>
        <w:t>аж ахуйн нэгж,шинжлэх ухааны байгууллага,</w:t>
      </w:r>
      <w:r w:rsidR="00856E86" w:rsidRPr="00421C34">
        <w:rPr>
          <w:rFonts w:ascii="Arial" w:hAnsi="Arial" w:cs="Arial"/>
          <w:sz w:val="24"/>
          <w:szCs w:val="24"/>
        </w:rPr>
        <w:t xml:space="preserve"> </w:t>
      </w:r>
      <w:r w:rsidRPr="00421C34">
        <w:rPr>
          <w:rFonts w:ascii="Arial" w:hAnsi="Arial" w:cs="Arial"/>
          <w:sz w:val="24"/>
          <w:szCs w:val="24"/>
        </w:rPr>
        <w:t>иргэд,олон нийтэд танилцуул</w:t>
      </w:r>
      <w:r w:rsidR="00856E86" w:rsidRPr="00421C34">
        <w:rPr>
          <w:rFonts w:ascii="Arial" w:hAnsi="Arial" w:cs="Arial"/>
          <w:sz w:val="24"/>
          <w:szCs w:val="24"/>
        </w:rPr>
        <w:t>ах</w:t>
      </w:r>
      <w:r w:rsidRPr="00421C34">
        <w:rPr>
          <w:rFonts w:ascii="Arial" w:hAnsi="Arial" w:cs="Arial"/>
          <w:sz w:val="24"/>
          <w:szCs w:val="24"/>
        </w:rPr>
        <w:t>.</w:t>
      </w:r>
    </w:p>
    <w:p w14:paraId="11CBC454" w14:textId="77777777" w:rsidR="00CA50EF" w:rsidRPr="00E55C90" w:rsidRDefault="00EC2448" w:rsidP="00421C34">
      <w:pPr>
        <w:spacing w:after="100" w:afterAutospacing="1"/>
        <w:ind w:firstLine="1418"/>
        <w:jc w:val="both"/>
        <w:rPr>
          <w:rFonts w:ascii="Arial" w:eastAsia="Arial" w:hAnsi="Arial" w:cs="Arial"/>
          <w:sz w:val="24"/>
          <w:szCs w:val="24"/>
        </w:rPr>
      </w:pPr>
      <w:r w:rsidRPr="00E55C90">
        <w:rPr>
          <w:rFonts w:ascii="Arial" w:eastAsia="Arial" w:hAnsi="Arial" w:cs="Arial"/>
          <w:sz w:val="24"/>
          <w:szCs w:val="24"/>
        </w:rPr>
        <w:t>10</w:t>
      </w:r>
      <w:r w:rsidR="00F3455F" w:rsidRPr="00E55C90">
        <w:rPr>
          <w:rFonts w:ascii="Arial" w:eastAsia="Arial" w:hAnsi="Arial" w:cs="Arial"/>
          <w:sz w:val="24"/>
          <w:szCs w:val="24"/>
        </w:rPr>
        <w:t>.1.</w:t>
      </w:r>
      <w:r w:rsidR="00D864B7" w:rsidRPr="00E55C90">
        <w:rPr>
          <w:rFonts w:ascii="Arial" w:eastAsia="Arial" w:hAnsi="Arial" w:cs="Arial"/>
          <w:sz w:val="24"/>
          <w:szCs w:val="24"/>
        </w:rPr>
        <w:t>10</w:t>
      </w:r>
      <w:r w:rsidR="00F3455F" w:rsidRPr="00E55C90">
        <w:rPr>
          <w:rFonts w:ascii="Arial" w:eastAsia="Arial" w:hAnsi="Arial" w:cs="Arial"/>
          <w:sz w:val="24"/>
          <w:szCs w:val="24"/>
        </w:rPr>
        <w:t>.</w:t>
      </w:r>
      <w:r w:rsidR="00EE40DA">
        <w:rPr>
          <w:rFonts w:ascii="Arial" w:eastAsia="Arial" w:hAnsi="Arial" w:cs="Arial"/>
          <w:sz w:val="24"/>
          <w:szCs w:val="24"/>
        </w:rPr>
        <w:t>б</w:t>
      </w:r>
      <w:r w:rsidR="00924CA3" w:rsidRPr="00E55C90">
        <w:rPr>
          <w:rFonts w:ascii="Arial" w:eastAsia="Arial" w:hAnsi="Arial" w:cs="Arial"/>
          <w:sz w:val="24"/>
          <w:szCs w:val="24"/>
        </w:rPr>
        <w:t>үтээгдэхүүн ажил, үйлчилгээний чанар, бүтээмж, үр ашгийг дээшлүүлэх, нэмэгдсэн өртөг шингэсэн бүтээгдэхүүн үйлдвэрлэх хөрөнгө оруулалтын төслүүд боловсруулж хэрэгжүүлэх талаар гишүүн байгуул</w:t>
      </w:r>
      <w:r w:rsidR="00950E7D">
        <w:rPr>
          <w:rFonts w:ascii="Arial" w:eastAsia="Arial" w:hAnsi="Arial" w:cs="Arial"/>
          <w:sz w:val="24"/>
          <w:szCs w:val="24"/>
        </w:rPr>
        <w:t>л</w:t>
      </w:r>
      <w:r w:rsidR="00924CA3" w:rsidRPr="00E55C90">
        <w:rPr>
          <w:rFonts w:ascii="Arial" w:eastAsia="Arial" w:hAnsi="Arial" w:cs="Arial"/>
          <w:sz w:val="24"/>
          <w:szCs w:val="24"/>
        </w:rPr>
        <w:t>агууд</w:t>
      </w:r>
      <w:r w:rsidR="00D864B7" w:rsidRPr="00E55C90">
        <w:rPr>
          <w:rFonts w:ascii="Arial" w:eastAsia="Arial" w:hAnsi="Arial" w:cs="Arial"/>
          <w:sz w:val="24"/>
          <w:szCs w:val="24"/>
        </w:rPr>
        <w:t xml:space="preserve">ад </w:t>
      </w:r>
      <w:r w:rsidR="00924CA3" w:rsidRPr="00E55C90">
        <w:rPr>
          <w:rFonts w:ascii="Arial" w:eastAsia="Arial" w:hAnsi="Arial" w:cs="Arial"/>
          <w:sz w:val="24"/>
          <w:szCs w:val="24"/>
        </w:rPr>
        <w:t>зөвл</w:t>
      </w:r>
      <w:r w:rsidR="00950E7D">
        <w:rPr>
          <w:rFonts w:ascii="Arial" w:eastAsia="Arial" w:hAnsi="Arial" w:cs="Arial"/>
          <w:sz w:val="24"/>
          <w:szCs w:val="24"/>
        </w:rPr>
        <w:t>ө</w:t>
      </w:r>
      <w:r w:rsidR="00924CA3" w:rsidRPr="00E55C90">
        <w:rPr>
          <w:rFonts w:ascii="Arial" w:eastAsia="Arial" w:hAnsi="Arial" w:cs="Arial"/>
          <w:sz w:val="24"/>
          <w:szCs w:val="24"/>
        </w:rPr>
        <w:t>гөө өгөх</w:t>
      </w:r>
    </w:p>
    <w:p w14:paraId="513795E5" w14:textId="77777777" w:rsidR="00263DA5" w:rsidRPr="00E55C90" w:rsidRDefault="00EC2448" w:rsidP="00421C34">
      <w:pPr>
        <w:spacing w:after="100" w:afterAutospacing="1"/>
        <w:jc w:val="center"/>
        <w:rPr>
          <w:rFonts w:ascii="Arial" w:eastAsia="Arial" w:hAnsi="Arial" w:cs="Arial"/>
          <w:b/>
          <w:sz w:val="24"/>
          <w:szCs w:val="24"/>
        </w:rPr>
      </w:pPr>
      <w:r w:rsidRPr="00E55C90">
        <w:rPr>
          <w:rFonts w:ascii="Arial" w:eastAsia="Arial" w:hAnsi="Arial" w:cs="Arial"/>
          <w:b/>
          <w:sz w:val="24"/>
          <w:szCs w:val="24"/>
        </w:rPr>
        <w:t xml:space="preserve">11 </w:t>
      </w:r>
      <w:r w:rsidR="009C4964" w:rsidRPr="00E55C90">
        <w:rPr>
          <w:rFonts w:ascii="Arial" w:eastAsia="Arial" w:hAnsi="Arial" w:cs="Arial"/>
          <w:b/>
          <w:sz w:val="24"/>
          <w:szCs w:val="24"/>
        </w:rPr>
        <w:t>дугаар зүйл. Мэргэжлийн нэгдсэн холбооны зохион байгуулалт</w:t>
      </w:r>
    </w:p>
    <w:p w14:paraId="5C7E41B0" w14:textId="77777777" w:rsidR="00263DA5" w:rsidRPr="00421C34" w:rsidRDefault="00EC2448"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11</w:t>
      </w:r>
      <w:r w:rsidR="009C4964" w:rsidRPr="00421C34">
        <w:rPr>
          <w:rFonts w:ascii="Arial" w:eastAsia="Arial" w:hAnsi="Arial" w:cs="Arial"/>
          <w:sz w:val="24"/>
          <w:szCs w:val="24"/>
        </w:rPr>
        <w:t>.1</w:t>
      </w:r>
      <w:r w:rsidR="009C4964" w:rsidRPr="00421C34">
        <w:rPr>
          <w:rFonts w:ascii="Arial" w:eastAsia="Arial" w:hAnsi="Arial" w:cs="Arial"/>
          <w:b/>
          <w:sz w:val="24"/>
          <w:szCs w:val="24"/>
        </w:rPr>
        <w:t>.</w:t>
      </w:r>
      <w:r w:rsidR="009C4964" w:rsidRPr="00421C34">
        <w:rPr>
          <w:rFonts w:ascii="Arial" w:eastAsia="Arial" w:hAnsi="Arial" w:cs="Arial"/>
          <w:sz w:val="24"/>
          <w:szCs w:val="24"/>
        </w:rPr>
        <w:t>Мэргэжлийн нэгдсэн холбоо нь үйл ажиллагааны тайлангаа жил бүр салбарын аж ахуйн нэгж, шинжлэх ухааны байгууллага, иргэд, олон нийтэд танилцуулна.</w:t>
      </w:r>
    </w:p>
    <w:p w14:paraId="72AAF26C" w14:textId="77777777" w:rsidR="00263DA5" w:rsidRPr="00421C34" w:rsidRDefault="009C4964" w:rsidP="00421C34">
      <w:pPr>
        <w:pBdr>
          <w:top w:val="nil"/>
          <w:left w:val="nil"/>
          <w:bottom w:val="nil"/>
          <w:right w:val="nil"/>
          <w:between w:val="nil"/>
        </w:pBdr>
        <w:spacing w:after="100" w:afterAutospacing="1"/>
        <w:jc w:val="both"/>
        <w:rPr>
          <w:rFonts w:ascii="Arial" w:eastAsia="Arial" w:hAnsi="Arial" w:cs="Arial"/>
          <w:b/>
          <w:sz w:val="24"/>
          <w:szCs w:val="24"/>
        </w:rPr>
      </w:pPr>
      <w:r w:rsidRPr="00421C34">
        <w:rPr>
          <w:rFonts w:ascii="Arial" w:eastAsia="Arial" w:hAnsi="Arial" w:cs="Arial"/>
          <w:sz w:val="24"/>
          <w:szCs w:val="24"/>
        </w:rPr>
        <w:tab/>
      </w:r>
      <w:r w:rsidR="00EC2448" w:rsidRPr="00421C34">
        <w:rPr>
          <w:rFonts w:ascii="Arial" w:eastAsia="Arial" w:hAnsi="Arial" w:cs="Arial"/>
          <w:sz w:val="24"/>
          <w:szCs w:val="24"/>
        </w:rPr>
        <w:t>11</w:t>
      </w:r>
      <w:r w:rsidRPr="00421C34">
        <w:rPr>
          <w:rFonts w:ascii="Arial" w:eastAsia="Arial" w:hAnsi="Arial" w:cs="Arial"/>
          <w:sz w:val="24"/>
          <w:szCs w:val="24"/>
        </w:rPr>
        <w:t>.2.Мэргэжлийн нэгдсэн холбооны үйл ажиллагааны талаарх мэдээллийг Мэдээллийн ил тод байдлын тухай хуульд заасны дагуу сонирхсон этгээдэд нээлттэй байлгана.</w:t>
      </w:r>
    </w:p>
    <w:p w14:paraId="2323123F" w14:textId="77777777" w:rsidR="00263DA5" w:rsidRPr="00E55C90" w:rsidRDefault="00EC2448" w:rsidP="00421C34">
      <w:pPr>
        <w:spacing w:after="100" w:afterAutospacing="1"/>
        <w:ind w:firstLine="720"/>
        <w:jc w:val="both"/>
        <w:rPr>
          <w:rFonts w:ascii="Arial" w:eastAsia="Arial" w:hAnsi="Arial" w:cs="Arial"/>
          <w:b/>
          <w:sz w:val="24"/>
          <w:szCs w:val="24"/>
        </w:rPr>
      </w:pPr>
      <w:r w:rsidRPr="00E55C90">
        <w:rPr>
          <w:rFonts w:ascii="Arial" w:eastAsia="Arial" w:hAnsi="Arial" w:cs="Arial"/>
          <w:sz w:val="24"/>
          <w:szCs w:val="24"/>
        </w:rPr>
        <w:t>11</w:t>
      </w:r>
      <w:r w:rsidR="009C4964" w:rsidRPr="00E55C90">
        <w:rPr>
          <w:rFonts w:ascii="Arial" w:eastAsia="Arial" w:hAnsi="Arial" w:cs="Arial"/>
          <w:sz w:val="24"/>
          <w:szCs w:val="24"/>
        </w:rPr>
        <w:t>.3.Мэргэжлийн нэгдсэн холбоо нь салбарын хөгжлийн бодлогыг хэрэгжүүлэх зорилгоор богино, дунд, урт хугацааны хамтын ажиллагааны гэрээг салбарын төр захиргааны төв байгууллагатай байгуулж, хагас, бүтэн жил, 4 жилээр гэрээний үүргийн биелэлтийг дүгнэж ажиллана.</w:t>
      </w:r>
    </w:p>
    <w:p w14:paraId="137FBBDA" w14:textId="77777777" w:rsidR="00263DA5" w:rsidRPr="00421C34" w:rsidRDefault="00EC2448" w:rsidP="004B53C9">
      <w:pPr>
        <w:shd w:val="clear" w:color="auto" w:fill="FFFFFF"/>
        <w:spacing w:after="100" w:afterAutospacing="1"/>
        <w:ind w:firstLine="720"/>
        <w:rPr>
          <w:rFonts w:ascii="Arial" w:eastAsia="Arial" w:hAnsi="Arial" w:cs="Arial"/>
          <w:b/>
          <w:sz w:val="24"/>
          <w:szCs w:val="24"/>
        </w:rPr>
      </w:pPr>
      <w:r w:rsidRPr="00421C34">
        <w:rPr>
          <w:rFonts w:ascii="Arial" w:eastAsia="Arial" w:hAnsi="Arial" w:cs="Arial"/>
          <w:b/>
          <w:sz w:val="24"/>
          <w:szCs w:val="24"/>
        </w:rPr>
        <w:t xml:space="preserve">12 </w:t>
      </w:r>
      <w:r w:rsidR="009C4964" w:rsidRPr="00421C34">
        <w:rPr>
          <w:rFonts w:ascii="Arial" w:eastAsia="Arial" w:hAnsi="Arial" w:cs="Arial"/>
          <w:b/>
          <w:sz w:val="24"/>
          <w:szCs w:val="24"/>
        </w:rPr>
        <w:t>дүгээр зүйл. Мэргэжлийн нэгдсэн холбооны их хурал</w:t>
      </w:r>
    </w:p>
    <w:p w14:paraId="2656602E" w14:textId="77777777" w:rsidR="00263DA5" w:rsidRPr="00421C34" w:rsidRDefault="00EC2448"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.1.Мэргэжлийн нэгдсэн холбооны өөрөө удирдах ёсны эрх барих дээд байгууллага нь гишүүдийн их хурал (Цаашид “их хурал”) байна.</w:t>
      </w:r>
    </w:p>
    <w:p w14:paraId="5AB49136" w14:textId="77777777" w:rsidR="00263DA5" w:rsidRPr="00421C34" w:rsidRDefault="00EC2448"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.2.Их хурал дараах бүрэн эрхийг хэрэгжүүлнэ:</w:t>
      </w:r>
    </w:p>
    <w:p w14:paraId="5C33AFEA" w14:textId="77777777" w:rsidR="00263DA5" w:rsidRPr="00421C34" w:rsidRDefault="00EC2448" w:rsidP="00421C34">
      <w:pPr>
        <w:shd w:val="clear" w:color="auto" w:fill="FFFFFF"/>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.2.1.мэргэжлийн нэгдсэн холбооны дүрэм батлах, түүнд нэмэлт, өөрчлөлт оруулах;</w:t>
      </w:r>
    </w:p>
    <w:p w14:paraId="45F0820B" w14:textId="77777777" w:rsidR="00263DA5" w:rsidRPr="00421C34" w:rsidRDefault="00EC2448" w:rsidP="00421C34">
      <w:pPr>
        <w:shd w:val="clear" w:color="auto" w:fill="FFFFFF"/>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.2.2.мэргэжлийн нэгдсэн холбооны Ерөнхийлөгчийг сонгох, чөлөөлөх;</w:t>
      </w:r>
    </w:p>
    <w:p w14:paraId="36B9B843" w14:textId="77777777" w:rsidR="00263DA5" w:rsidRPr="00421C34" w:rsidRDefault="00EC2448" w:rsidP="00421C34">
      <w:pPr>
        <w:shd w:val="clear" w:color="auto" w:fill="FFFFFF"/>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.2.3.мэргэжлийн нэгдсэн холбооны зөвлөлийн гишүүнийг батламжлах, чөлөөлөх;</w:t>
      </w:r>
    </w:p>
    <w:p w14:paraId="0DDEBB22" w14:textId="77777777" w:rsidR="00263DA5" w:rsidRPr="00421C34" w:rsidRDefault="00EC2448" w:rsidP="00421C34">
      <w:pPr>
        <w:shd w:val="clear" w:color="auto" w:fill="FFFFFF"/>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.2.4.мэргэжлийн нэгдсэн холбооны зөвлөлийн үйл ажиллагааны тайлан сонсох, зөвлөмж өгөх;</w:t>
      </w:r>
    </w:p>
    <w:p w14:paraId="34BDC432" w14:textId="77777777" w:rsidR="00263DA5" w:rsidRPr="00421C34" w:rsidRDefault="00EC2448" w:rsidP="00421C34">
      <w:pPr>
        <w:shd w:val="clear" w:color="auto" w:fill="FFFFFF"/>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.2.5.мэргэжлийн нэгдсэн холбооны дүрмээр тогтоосон бусад бүрэн эрх.</w:t>
      </w:r>
    </w:p>
    <w:p w14:paraId="6F1C7885" w14:textId="77777777" w:rsidR="00263DA5" w:rsidRPr="00421C34" w:rsidRDefault="00EC2448"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.3.Мэргэжлийн нэгдсэн холбооны их хурлын ээлжит хуралдаан жилд нэг удаа хуралдах бөгөөд их хурал хуралдаан даргалагчаа сонгож, хуралдааны дэгээ тогтооно.</w:t>
      </w:r>
    </w:p>
    <w:p w14:paraId="324875A9" w14:textId="77777777" w:rsidR="00263DA5" w:rsidRPr="00421C34" w:rsidRDefault="00EC2448"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.4.Их хуралд нийт төлөөлөгчдийн олонх оролцсоноор хүчин төгөлдөр болно.</w:t>
      </w:r>
    </w:p>
    <w:p w14:paraId="20D6AB3D" w14:textId="77777777" w:rsidR="00263DA5" w:rsidRPr="00421C34" w:rsidRDefault="00EC2448"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.5.Их хуралд оролцох төлөөлөгчдийг сонгох журмыг мэргэжлийн нэгдсэн холбооны дүрмээр тогтооно.</w:t>
      </w:r>
    </w:p>
    <w:p w14:paraId="66740AA4" w14:textId="77777777" w:rsidR="00263DA5" w:rsidRPr="00421C34" w:rsidRDefault="00EC2448"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lastRenderedPageBreak/>
        <w:t>12</w:t>
      </w:r>
      <w:r w:rsidR="009C4964" w:rsidRPr="00421C34">
        <w:rPr>
          <w:rFonts w:ascii="Arial" w:eastAsia="Arial" w:hAnsi="Arial" w:cs="Arial"/>
          <w:sz w:val="24"/>
          <w:szCs w:val="24"/>
        </w:rPr>
        <w:t>.6.Их хурлын тов болон хэлэлцэх асуудлын төлөвлөгөөг хуралдаан эхлэхээс 21 хоногийн өмнө мэргэжлийн нэгдсэн холбооны Ерөнхийлөгч хэвлэл мэдээллийн хэрэгслээр нийтэд мэдээлнэ.</w:t>
      </w:r>
    </w:p>
    <w:p w14:paraId="0CC91A5C" w14:textId="77777777" w:rsidR="00263DA5" w:rsidRPr="00421C34" w:rsidRDefault="00EC2448"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12</w:t>
      </w:r>
      <w:r w:rsidR="009C4964" w:rsidRPr="00421C34">
        <w:rPr>
          <w:rFonts w:ascii="Arial" w:eastAsia="Arial" w:hAnsi="Arial" w:cs="Arial"/>
          <w:sz w:val="24"/>
          <w:szCs w:val="24"/>
        </w:rPr>
        <w:t>.7.Их хурлаар хэлэлцсэн асуудлаар оролцсон төлөөлөгчдийн дийлэнх олонхын саналаар шийдвэрлэж, хэлэлцсэн асуудлаар тогтоол гаргана.</w:t>
      </w:r>
    </w:p>
    <w:p w14:paraId="1A04FAAA" w14:textId="77777777" w:rsidR="00263DA5" w:rsidRPr="00421C34" w:rsidRDefault="00EC2448" w:rsidP="00421C34">
      <w:pPr>
        <w:shd w:val="clear" w:color="auto" w:fill="FFFFFF"/>
        <w:spacing w:after="100" w:afterAutospacing="1"/>
        <w:ind w:firstLine="720"/>
        <w:jc w:val="both"/>
        <w:rPr>
          <w:rFonts w:ascii="Arial" w:eastAsia="Arial" w:hAnsi="Arial" w:cs="Arial"/>
          <w:b/>
          <w:sz w:val="24"/>
          <w:szCs w:val="24"/>
        </w:rPr>
      </w:pPr>
      <w:r w:rsidRPr="00421C34">
        <w:rPr>
          <w:rFonts w:ascii="Arial" w:eastAsia="Arial" w:hAnsi="Arial" w:cs="Arial"/>
          <w:b/>
          <w:sz w:val="24"/>
          <w:szCs w:val="24"/>
        </w:rPr>
        <w:t xml:space="preserve">13 </w:t>
      </w:r>
      <w:r w:rsidR="009C4964" w:rsidRPr="00421C34">
        <w:rPr>
          <w:rFonts w:ascii="Arial" w:eastAsia="Arial" w:hAnsi="Arial" w:cs="Arial"/>
          <w:b/>
          <w:sz w:val="24"/>
          <w:szCs w:val="24"/>
        </w:rPr>
        <w:t>дугаар зүйл. Мэргэжлийн нэгдсэн холбооны Ерөнхийлөгч,</w:t>
      </w:r>
      <w:r w:rsidR="002B2C8C">
        <w:rPr>
          <w:rFonts w:ascii="Arial" w:eastAsia="Arial" w:hAnsi="Arial" w:cs="Arial"/>
          <w:b/>
          <w:sz w:val="24"/>
          <w:szCs w:val="24"/>
        </w:rPr>
        <w:t xml:space="preserve"> </w:t>
      </w:r>
      <w:r w:rsidR="009C4964" w:rsidRPr="00421C34">
        <w:rPr>
          <w:rFonts w:ascii="Arial" w:eastAsia="Arial" w:hAnsi="Arial" w:cs="Arial"/>
          <w:b/>
          <w:sz w:val="24"/>
          <w:szCs w:val="24"/>
        </w:rPr>
        <w:t>түүний бүрэн эрх</w:t>
      </w:r>
    </w:p>
    <w:p w14:paraId="4C110AEC" w14:textId="77777777" w:rsidR="00263DA5" w:rsidRPr="00421C34" w:rsidRDefault="00EC2448"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1</w:t>
      </w:r>
      <w:r w:rsidR="004E3932" w:rsidRPr="00421C34">
        <w:rPr>
          <w:rFonts w:ascii="Arial" w:eastAsia="Arial" w:hAnsi="Arial" w:cs="Arial"/>
          <w:sz w:val="24"/>
          <w:szCs w:val="24"/>
        </w:rPr>
        <w:t>3</w:t>
      </w:r>
      <w:r w:rsidR="009C4964" w:rsidRPr="00421C34">
        <w:rPr>
          <w:rFonts w:ascii="Arial" w:eastAsia="Arial" w:hAnsi="Arial" w:cs="Arial"/>
          <w:sz w:val="24"/>
          <w:szCs w:val="24"/>
        </w:rPr>
        <w:t>.1.Мэргэжлийн нэгдсэн холбооны Ерөнхийлөгч нь тухайн салбарт мэргэжлээрээ 5-аас доошгүй жил ажилласан, мэргэжлийн нэр хүнд, ёс зүйн хувьд үлгэр дуурайлал үзүүлэгч, салбарын мэргэжилтнүүдийн мэргэжлийн байр суурийг бодлогын хувьд илэрхийлэгч байна.</w:t>
      </w:r>
    </w:p>
    <w:p w14:paraId="44DCDE4B" w14:textId="77777777" w:rsidR="00263DA5" w:rsidRPr="00421C34" w:rsidRDefault="004E3932"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13</w:t>
      </w:r>
      <w:r w:rsidR="009C4964" w:rsidRPr="00421C34">
        <w:rPr>
          <w:rFonts w:ascii="Arial" w:eastAsia="Arial" w:hAnsi="Arial" w:cs="Arial"/>
          <w:sz w:val="24"/>
          <w:szCs w:val="24"/>
        </w:rPr>
        <w:t xml:space="preserve">.2.Мэргэжлийн нэгдсэн холбооны Ерөнхийлөгчийн бүрэн эрхийн хугацаа гурван жил байх бөгөөд түүнийг  нэг удаа улируулан </w:t>
      </w:r>
      <w:r w:rsidR="002437C8" w:rsidRPr="00421C34">
        <w:rPr>
          <w:rFonts w:ascii="Arial" w:eastAsia="Arial" w:hAnsi="Arial" w:cs="Arial"/>
          <w:sz w:val="24"/>
          <w:szCs w:val="24"/>
        </w:rPr>
        <w:t>сонгож болно</w:t>
      </w:r>
      <w:r w:rsidR="009C4964" w:rsidRPr="00421C34">
        <w:rPr>
          <w:rFonts w:ascii="Arial" w:eastAsia="Arial" w:hAnsi="Arial" w:cs="Arial"/>
          <w:sz w:val="24"/>
          <w:szCs w:val="24"/>
        </w:rPr>
        <w:t>.</w:t>
      </w:r>
    </w:p>
    <w:p w14:paraId="6848C5ED" w14:textId="77777777" w:rsidR="00263DA5" w:rsidRPr="00421C34" w:rsidRDefault="004E3932" w:rsidP="00421C34">
      <w:pPr>
        <w:shd w:val="clear" w:color="auto" w:fill="FFFFFF"/>
        <w:spacing w:after="100" w:afterAutospacing="1"/>
        <w:ind w:firstLine="720"/>
        <w:jc w:val="both"/>
        <w:rPr>
          <w:rFonts w:ascii="Arial" w:eastAsia="Arial" w:hAnsi="Arial" w:cs="Arial"/>
          <w:sz w:val="24"/>
          <w:szCs w:val="24"/>
        </w:rPr>
      </w:pPr>
      <w:r w:rsidRPr="00421C34">
        <w:rPr>
          <w:rFonts w:ascii="Arial" w:eastAsia="Arial" w:hAnsi="Arial" w:cs="Arial"/>
          <w:sz w:val="24"/>
          <w:szCs w:val="24"/>
        </w:rPr>
        <w:t>13</w:t>
      </w:r>
      <w:r w:rsidR="009C4964" w:rsidRPr="00421C34">
        <w:rPr>
          <w:rFonts w:ascii="Arial" w:eastAsia="Arial" w:hAnsi="Arial" w:cs="Arial"/>
          <w:sz w:val="24"/>
          <w:szCs w:val="24"/>
        </w:rPr>
        <w:t>.3.Мэргэжлийн нэгдсэн холбооны Ерөнхийлөгч дараах бүрэн эрхийг хэрэгжүүлнэ:</w:t>
      </w:r>
    </w:p>
    <w:p w14:paraId="4ADDF767" w14:textId="77777777" w:rsidR="00263DA5" w:rsidRPr="00421C34" w:rsidRDefault="004E3932" w:rsidP="00421C34">
      <w:pPr>
        <w:shd w:val="clear" w:color="auto" w:fill="FFFFFF"/>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13</w:t>
      </w:r>
      <w:r w:rsidR="009C4964" w:rsidRPr="00421C34">
        <w:rPr>
          <w:rFonts w:ascii="Arial" w:eastAsia="Arial" w:hAnsi="Arial" w:cs="Arial"/>
          <w:sz w:val="24"/>
          <w:szCs w:val="24"/>
        </w:rPr>
        <w:t>.3.1.их хурлын тов тогтоох, хуралдуулах;</w:t>
      </w:r>
    </w:p>
    <w:p w14:paraId="4069103F" w14:textId="77777777" w:rsidR="00263DA5" w:rsidRPr="00421C34" w:rsidRDefault="004E3932" w:rsidP="00421C34">
      <w:pPr>
        <w:shd w:val="clear" w:color="auto" w:fill="FFFFFF"/>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13</w:t>
      </w:r>
      <w:r w:rsidR="009C4964" w:rsidRPr="00421C34">
        <w:rPr>
          <w:rFonts w:ascii="Arial" w:eastAsia="Arial" w:hAnsi="Arial" w:cs="Arial"/>
          <w:sz w:val="24"/>
          <w:szCs w:val="24"/>
        </w:rPr>
        <w:t>.3.2.мэргэжлийн нэгдсэн холбооны зөвлөлийн хуралдааныг даргалах;</w:t>
      </w:r>
    </w:p>
    <w:p w14:paraId="19A114F5" w14:textId="77777777" w:rsidR="00263DA5" w:rsidRPr="00421C34" w:rsidRDefault="004E3932" w:rsidP="00421C34">
      <w:pPr>
        <w:shd w:val="clear" w:color="auto" w:fill="FFFFFF"/>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13</w:t>
      </w:r>
      <w:r w:rsidR="009C4964" w:rsidRPr="00421C34">
        <w:rPr>
          <w:rFonts w:ascii="Arial" w:eastAsia="Arial" w:hAnsi="Arial" w:cs="Arial"/>
          <w:sz w:val="24"/>
          <w:szCs w:val="24"/>
        </w:rPr>
        <w:t>.3.3.мэргэжлийн нэгдсэн холбоог гадаад, дотоодод төлөөлөх;</w:t>
      </w:r>
    </w:p>
    <w:p w14:paraId="53ADCD33" w14:textId="77777777" w:rsidR="00263DA5" w:rsidRPr="00421C34" w:rsidRDefault="004E3932" w:rsidP="00421C34">
      <w:pPr>
        <w:shd w:val="clear" w:color="auto" w:fill="FFFFFF"/>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13</w:t>
      </w:r>
      <w:r w:rsidR="009C4964" w:rsidRPr="00421C34">
        <w:rPr>
          <w:rFonts w:ascii="Arial" w:eastAsia="Arial" w:hAnsi="Arial" w:cs="Arial"/>
          <w:sz w:val="24"/>
          <w:szCs w:val="24"/>
        </w:rPr>
        <w:t>.3.4.энэ хуулиар болон мэргэжлийн нэгдсэн холбооны дүрмээр олгосон бусад бүрэн эрх.</w:t>
      </w:r>
    </w:p>
    <w:p w14:paraId="4DA60155" w14:textId="77777777" w:rsidR="00263DA5" w:rsidRPr="00421C34" w:rsidRDefault="00263DA5" w:rsidP="00421C34">
      <w:pPr>
        <w:spacing w:after="100" w:afterAutospacing="1"/>
        <w:rPr>
          <w:rFonts w:ascii="Arial" w:eastAsia="Arial" w:hAnsi="Arial" w:cs="Arial"/>
          <w:b/>
          <w:sz w:val="24"/>
          <w:szCs w:val="24"/>
        </w:rPr>
      </w:pPr>
    </w:p>
    <w:p w14:paraId="748DF19E" w14:textId="77777777" w:rsidR="00263DA5" w:rsidRPr="00421C34" w:rsidRDefault="009C4964" w:rsidP="00421C34">
      <w:pPr>
        <w:spacing w:after="100" w:afterAutospacing="1"/>
        <w:jc w:val="center"/>
        <w:rPr>
          <w:rFonts w:ascii="Arial" w:eastAsia="Arial" w:hAnsi="Arial" w:cs="Arial"/>
          <w:b/>
          <w:sz w:val="24"/>
          <w:szCs w:val="24"/>
        </w:rPr>
      </w:pPr>
      <w:r w:rsidRPr="00421C34">
        <w:rPr>
          <w:rFonts w:ascii="Arial" w:eastAsia="Arial" w:hAnsi="Arial" w:cs="Arial"/>
          <w:b/>
          <w:sz w:val="24"/>
          <w:szCs w:val="24"/>
        </w:rPr>
        <w:t xml:space="preserve">ГУРАВДУГААР БҮЛЭГ </w:t>
      </w:r>
    </w:p>
    <w:p w14:paraId="047B2F24" w14:textId="77777777" w:rsidR="00263DA5" w:rsidRPr="00E55C90" w:rsidRDefault="009C4964" w:rsidP="00421C34">
      <w:pPr>
        <w:spacing w:after="100" w:afterAutospacing="1"/>
        <w:jc w:val="center"/>
        <w:rPr>
          <w:rFonts w:ascii="Arial" w:eastAsia="Arial" w:hAnsi="Arial" w:cs="Arial"/>
          <w:b/>
          <w:sz w:val="24"/>
          <w:szCs w:val="24"/>
        </w:rPr>
      </w:pPr>
      <w:r w:rsidRPr="00E55C90">
        <w:rPr>
          <w:rFonts w:ascii="Arial" w:eastAsia="Arial" w:hAnsi="Arial" w:cs="Arial"/>
          <w:b/>
          <w:sz w:val="24"/>
          <w:szCs w:val="24"/>
        </w:rPr>
        <w:t>ХАМТЫН АЖИЛЛАГАА</w:t>
      </w:r>
    </w:p>
    <w:p w14:paraId="04CC2B8F" w14:textId="77777777" w:rsidR="00263DA5" w:rsidRPr="00E55C90" w:rsidRDefault="004E3932" w:rsidP="00421C34">
      <w:pPr>
        <w:spacing w:after="100" w:afterAutospacing="1"/>
        <w:ind w:firstLine="720"/>
        <w:jc w:val="both"/>
        <w:rPr>
          <w:rFonts w:ascii="Arial" w:eastAsia="Arial" w:hAnsi="Arial" w:cs="Arial"/>
          <w:b/>
          <w:sz w:val="24"/>
          <w:szCs w:val="24"/>
        </w:rPr>
      </w:pPr>
      <w:r w:rsidRPr="00E55C90">
        <w:rPr>
          <w:rFonts w:ascii="Arial" w:eastAsia="Arial" w:hAnsi="Arial" w:cs="Arial"/>
          <w:b/>
          <w:sz w:val="24"/>
          <w:szCs w:val="24"/>
        </w:rPr>
        <w:t xml:space="preserve">14 дүгээр </w:t>
      </w:r>
      <w:r w:rsidR="009C4964" w:rsidRPr="00E55C90">
        <w:rPr>
          <w:rFonts w:ascii="Arial" w:eastAsia="Arial" w:hAnsi="Arial" w:cs="Arial"/>
          <w:b/>
          <w:sz w:val="24"/>
          <w:szCs w:val="24"/>
        </w:rPr>
        <w:t xml:space="preserve">зүйл. Мэргэжлийн нэгдсэн холбооны үйл ажиллагааг дэмжих талаар төрийн байгууллагын чиг үүрэг </w:t>
      </w:r>
    </w:p>
    <w:p w14:paraId="27AFB842" w14:textId="77777777" w:rsidR="00263DA5" w:rsidRPr="00E55C90" w:rsidRDefault="004E3932" w:rsidP="00421C34">
      <w:pPr>
        <w:spacing w:after="100" w:afterAutospacing="1"/>
        <w:ind w:firstLine="720"/>
        <w:jc w:val="both"/>
        <w:rPr>
          <w:rFonts w:ascii="Arial" w:eastAsia="Arial" w:hAnsi="Arial" w:cs="Arial"/>
          <w:sz w:val="24"/>
          <w:szCs w:val="24"/>
        </w:rPr>
      </w:pPr>
      <w:r w:rsidRPr="00E55C90">
        <w:rPr>
          <w:rFonts w:ascii="Arial" w:eastAsia="Arial" w:hAnsi="Arial" w:cs="Arial"/>
          <w:sz w:val="24"/>
          <w:szCs w:val="24"/>
        </w:rPr>
        <w:t>14</w:t>
      </w:r>
      <w:r w:rsidR="009C4964" w:rsidRPr="00E55C90">
        <w:rPr>
          <w:rFonts w:ascii="Arial" w:eastAsia="Arial" w:hAnsi="Arial" w:cs="Arial"/>
          <w:sz w:val="24"/>
          <w:szCs w:val="24"/>
        </w:rPr>
        <w:t>.1.Төвлөрлийг сааруулах, чиг үүрэг, эрх мэдлийг оновчтой хуваарилах, шийдвэр гаргалтад мэргэжлийн байгууллагын оролцоог дэмжих зорилгоор хууль тогтоомж, бодлого, хөтөлбөрт мэргэжлийн нэгдсэн холбооны чиг үүргийг тусгаж, эрх зүйн орчин бүрдүүлнэ.</w:t>
      </w:r>
    </w:p>
    <w:p w14:paraId="1B3C955E" w14:textId="77777777" w:rsidR="00263DA5" w:rsidRPr="00E55C90" w:rsidRDefault="008E6FAB" w:rsidP="00421C34">
      <w:pPr>
        <w:spacing w:after="100" w:afterAutospacing="1"/>
        <w:ind w:firstLine="720"/>
        <w:jc w:val="both"/>
        <w:rPr>
          <w:rFonts w:ascii="Arial" w:eastAsia="Arial" w:hAnsi="Arial" w:cs="Arial"/>
          <w:sz w:val="24"/>
          <w:szCs w:val="24"/>
        </w:rPr>
      </w:pPr>
      <w:r w:rsidRPr="00E55C90">
        <w:rPr>
          <w:rFonts w:ascii="Arial" w:eastAsia="Arial" w:hAnsi="Arial" w:cs="Arial"/>
          <w:sz w:val="24"/>
          <w:szCs w:val="24"/>
        </w:rPr>
        <w:t>14</w:t>
      </w:r>
      <w:r w:rsidR="009C4964" w:rsidRPr="00E55C90">
        <w:rPr>
          <w:rFonts w:ascii="Arial" w:eastAsia="Arial" w:hAnsi="Arial" w:cs="Arial"/>
          <w:sz w:val="24"/>
          <w:szCs w:val="24"/>
        </w:rPr>
        <w:t>.2.Төрийн байгууллагаас хууль тогтоомжид заасан гүйцэтгэх, зохион байгуулах зарим чиг үүргээ энэ хуулийн дагуу байгуулагдсан мэргэжлийн нэгдсэн холбоогоор нийтийн эрх зүйн гэрээний үндсэн дээр гүйцэтгүүлнэ.</w:t>
      </w:r>
    </w:p>
    <w:p w14:paraId="7E3B055F" w14:textId="77777777" w:rsidR="00263DA5" w:rsidRPr="00E55C90" w:rsidRDefault="008E6FAB" w:rsidP="00421C34">
      <w:pPr>
        <w:spacing w:after="100" w:afterAutospacing="1"/>
        <w:ind w:firstLine="720"/>
        <w:jc w:val="both"/>
        <w:rPr>
          <w:rFonts w:ascii="Arial" w:eastAsia="Arial" w:hAnsi="Arial" w:cs="Arial"/>
          <w:sz w:val="24"/>
          <w:szCs w:val="24"/>
        </w:rPr>
      </w:pPr>
      <w:r w:rsidRPr="00E55C90">
        <w:rPr>
          <w:rFonts w:ascii="Arial" w:eastAsia="Arial" w:hAnsi="Arial" w:cs="Arial"/>
          <w:sz w:val="24"/>
          <w:szCs w:val="24"/>
        </w:rPr>
        <w:t>14</w:t>
      </w:r>
      <w:r w:rsidR="009C4964" w:rsidRPr="00E55C90">
        <w:rPr>
          <w:rFonts w:ascii="Arial" w:eastAsia="Arial" w:hAnsi="Arial" w:cs="Arial"/>
          <w:sz w:val="24"/>
          <w:szCs w:val="24"/>
        </w:rPr>
        <w:t>.3.Гадаад улсын байгууллагатай хамтран ажиллахаар байгуулсан гэрээг салбарын хөгжлийн бодлого, төлөвлөгөөтэй уялдуулан хэрэгжүүлэхэд тодорхой ажил үйлчилгээг гүйцэтгүүлэхээр мэргэжлийн нэгдсэн холбоог сонгож болно.</w:t>
      </w:r>
    </w:p>
    <w:p w14:paraId="3949FFA1" w14:textId="77777777" w:rsidR="00263DA5" w:rsidRPr="00E55C90" w:rsidRDefault="008E6FAB" w:rsidP="00421C34">
      <w:pPr>
        <w:spacing w:after="100" w:afterAutospacing="1"/>
        <w:ind w:firstLine="720"/>
        <w:jc w:val="both"/>
        <w:rPr>
          <w:rFonts w:ascii="Arial" w:eastAsia="Arial" w:hAnsi="Arial" w:cs="Arial"/>
          <w:sz w:val="24"/>
          <w:szCs w:val="24"/>
        </w:rPr>
      </w:pPr>
      <w:r w:rsidRPr="00E55C90">
        <w:rPr>
          <w:rFonts w:ascii="Arial" w:eastAsia="Arial" w:hAnsi="Arial" w:cs="Arial"/>
          <w:sz w:val="24"/>
          <w:szCs w:val="24"/>
        </w:rPr>
        <w:lastRenderedPageBreak/>
        <w:t>14</w:t>
      </w:r>
      <w:r w:rsidR="009C4964" w:rsidRPr="00E55C90">
        <w:rPr>
          <w:rFonts w:ascii="Arial" w:eastAsia="Arial" w:hAnsi="Arial" w:cs="Arial"/>
          <w:sz w:val="24"/>
          <w:szCs w:val="24"/>
        </w:rPr>
        <w:t xml:space="preserve">.4.Хууль тогтоомж, бусад шийдвэрийн төсөл боловсруулах ажлын хэсэг, мэргэжлийн болон зөвлөх чиг үүрэг бүхий зөвлөл, хорооны бүрэлдэхүүнд мэргэжлийн нэгдсэн холбооны төлөөллийг оролцуулна. </w:t>
      </w:r>
    </w:p>
    <w:p w14:paraId="66E08F8A" w14:textId="77777777" w:rsidR="00263DA5" w:rsidRPr="00421C34" w:rsidRDefault="008E6FAB"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b/>
          <w:sz w:val="24"/>
          <w:szCs w:val="24"/>
        </w:rPr>
        <w:t xml:space="preserve">15 дугаар </w:t>
      </w:r>
      <w:r w:rsidR="009C4964" w:rsidRPr="00421C34">
        <w:rPr>
          <w:rFonts w:ascii="Arial" w:eastAsia="Arial" w:hAnsi="Arial" w:cs="Arial"/>
          <w:b/>
          <w:sz w:val="24"/>
          <w:szCs w:val="24"/>
        </w:rPr>
        <w:t>зүйл.Мэргэжлийн нэгдсэн холбоо төрийн байгууллагатай хамтран ажиллах</w:t>
      </w:r>
      <w:r w:rsidR="009C4964" w:rsidRPr="00421C34">
        <w:rPr>
          <w:rFonts w:ascii="Arial" w:eastAsia="Arial" w:hAnsi="Arial" w:cs="Arial"/>
          <w:sz w:val="24"/>
          <w:szCs w:val="24"/>
        </w:rPr>
        <w:tab/>
      </w:r>
    </w:p>
    <w:p w14:paraId="4FEF88FC" w14:textId="77777777" w:rsidR="00263DA5" w:rsidRPr="00421C34" w:rsidRDefault="008E6FAB"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15</w:t>
      </w:r>
      <w:r w:rsidR="009C4964" w:rsidRPr="00421C34">
        <w:rPr>
          <w:rFonts w:ascii="Arial" w:eastAsia="Arial" w:hAnsi="Arial" w:cs="Arial"/>
          <w:sz w:val="24"/>
          <w:szCs w:val="24"/>
        </w:rPr>
        <w:t>.1.Мэргэжлийн нэгдсэн холбоо нь энэ хууль болон дүрэмдээ заасан зорилго, чиг үүргээ хэрэгжүүлэхдээ төрийн байгууллагатай дараахь чиглэлээр хамтран ажиллана:</w:t>
      </w:r>
    </w:p>
    <w:p w14:paraId="3366FBF2"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ab/>
      </w:r>
      <w:r w:rsidR="008E6FAB" w:rsidRPr="00421C34">
        <w:rPr>
          <w:rFonts w:ascii="Arial" w:eastAsia="Arial" w:hAnsi="Arial" w:cs="Arial"/>
          <w:sz w:val="24"/>
          <w:szCs w:val="24"/>
        </w:rPr>
        <w:t>15</w:t>
      </w:r>
      <w:r w:rsidRPr="00421C34">
        <w:rPr>
          <w:rFonts w:ascii="Arial" w:eastAsia="Arial" w:hAnsi="Arial" w:cs="Arial"/>
          <w:sz w:val="24"/>
          <w:szCs w:val="24"/>
        </w:rPr>
        <w:t>.1.1.салбарын хөгжлийн бодлого, төлөвлөлтийн талаарх саналаа төрийн байгууллага, албан тушаалтанд хүргүүлэх, хэрэгжилтийг хамтран зохион байгуулах;</w:t>
      </w:r>
    </w:p>
    <w:p w14:paraId="10DC48EF" w14:textId="77777777" w:rsidR="00263DA5" w:rsidRPr="00421C34" w:rsidRDefault="008E6FAB" w:rsidP="00421C34">
      <w:pPr>
        <w:pBdr>
          <w:top w:val="nil"/>
          <w:left w:val="nil"/>
          <w:bottom w:val="nil"/>
          <w:right w:val="nil"/>
          <w:between w:val="nil"/>
        </w:pBdr>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15</w:t>
      </w:r>
      <w:r w:rsidR="009C4964" w:rsidRPr="00421C34">
        <w:rPr>
          <w:rFonts w:ascii="Arial" w:eastAsia="Arial" w:hAnsi="Arial" w:cs="Arial"/>
          <w:sz w:val="24"/>
          <w:szCs w:val="24"/>
        </w:rPr>
        <w:t>.1.2.хууль тогтоомжийн төсөл боловсруулахад мэргэжлийн зөвлөгөө, арга зүйн зөвлөмжөөр хангаж, дэмжлэг үзүүлэх;</w:t>
      </w:r>
    </w:p>
    <w:p w14:paraId="6DE6C061"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ab/>
      </w:r>
      <w:r w:rsidR="008E6FAB" w:rsidRPr="00421C34">
        <w:rPr>
          <w:rFonts w:ascii="Arial" w:eastAsia="Arial" w:hAnsi="Arial" w:cs="Arial"/>
          <w:sz w:val="24"/>
          <w:szCs w:val="24"/>
        </w:rPr>
        <w:t>15</w:t>
      </w:r>
      <w:r w:rsidRPr="00421C34">
        <w:rPr>
          <w:rFonts w:ascii="Arial" w:eastAsia="Arial" w:hAnsi="Arial" w:cs="Arial"/>
          <w:sz w:val="24"/>
          <w:szCs w:val="24"/>
        </w:rPr>
        <w:t xml:space="preserve">.1.3.Хөгжлийн бодлого төлөвлөлтийн тухай хуульд заасан </w:t>
      </w:r>
      <w:r w:rsidR="0078344F">
        <w:rPr>
          <w:rFonts w:ascii="Arial" w:eastAsia="Arial" w:hAnsi="Arial" w:cs="Arial"/>
          <w:sz w:val="24"/>
          <w:szCs w:val="24"/>
        </w:rPr>
        <w:t xml:space="preserve">салбарын хөгжлийн </w:t>
      </w:r>
      <w:r w:rsidRPr="00421C34">
        <w:rPr>
          <w:rFonts w:ascii="Arial" w:eastAsia="Arial" w:hAnsi="Arial" w:cs="Arial"/>
          <w:sz w:val="24"/>
          <w:szCs w:val="24"/>
        </w:rPr>
        <w:t>бодлогын баримт бичгийг боловсруулахад мэргэжлийн зөвлөгөө, арга зүйн зөвлөмжөөр хангаж, дэмжлэг үзүүлэх;</w:t>
      </w:r>
    </w:p>
    <w:p w14:paraId="486F34FC" w14:textId="77777777" w:rsidR="00263DA5" w:rsidRPr="00421C34" w:rsidRDefault="009C4964"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ab/>
      </w:r>
      <w:r w:rsidR="008E6FAB" w:rsidRPr="00421C34">
        <w:rPr>
          <w:rFonts w:ascii="Arial" w:eastAsia="Arial" w:hAnsi="Arial" w:cs="Arial"/>
          <w:sz w:val="24"/>
          <w:szCs w:val="24"/>
        </w:rPr>
        <w:t>15</w:t>
      </w:r>
      <w:r w:rsidRPr="00421C34">
        <w:rPr>
          <w:rFonts w:ascii="Arial" w:eastAsia="Arial" w:hAnsi="Arial" w:cs="Arial"/>
          <w:sz w:val="24"/>
          <w:szCs w:val="24"/>
        </w:rPr>
        <w:t>.1.4.захиргааны хэм хэмжээний акт боловсруулахад батлах эрх бүхий байгууллага албан тушаалтантай хамтран ажиллах, төсөл боловсруулж хүргүүлэх;</w:t>
      </w:r>
    </w:p>
    <w:p w14:paraId="6D50892D" w14:textId="77777777" w:rsidR="00263DA5" w:rsidRPr="00421C34" w:rsidRDefault="008E6FAB" w:rsidP="00421C34">
      <w:pPr>
        <w:pBdr>
          <w:top w:val="nil"/>
          <w:left w:val="nil"/>
          <w:bottom w:val="nil"/>
          <w:right w:val="nil"/>
          <w:between w:val="nil"/>
        </w:pBdr>
        <w:spacing w:after="100" w:afterAutospacing="1"/>
        <w:ind w:firstLine="1440"/>
        <w:jc w:val="both"/>
        <w:rPr>
          <w:rFonts w:ascii="Arial" w:eastAsia="Arial" w:hAnsi="Arial" w:cs="Arial"/>
          <w:i/>
          <w:sz w:val="24"/>
          <w:szCs w:val="24"/>
        </w:rPr>
      </w:pPr>
      <w:r w:rsidRPr="00421C34">
        <w:rPr>
          <w:rFonts w:ascii="Arial" w:eastAsia="Arial" w:hAnsi="Arial" w:cs="Arial"/>
          <w:sz w:val="24"/>
          <w:szCs w:val="24"/>
        </w:rPr>
        <w:t>15</w:t>
      </w:r>
      <w:r w:rsidR="009C4964" w:rsidRPr="00421C34">
        <w:rPr>
          <w:rFonts w:ascii="Arial" w:eastAsia="Arial" w:hAnsi="Arial" w:cs="Arial"/>
          <w:sz w:val="24"/>
          <w:szCs w:val="24"/>
        </w:rPr>
        <w:t>.1.5</w:t>
      </w:r>
      <w:r w:rsidR="009C4964" w:rsidRPr="00421C34">
        <w:rPr>
          <w:rFonts w:ascii="Arial" w:eastAsia="Arial" w:hAnsi="Arial" w:cs="Arial"/>
          <w:i/>
          <w:sz w:val="24"/>
          <w:szCs w:val="24"/>
        </w:rPr>
        <w:t>.</w:t>
      </w:r>
      <w:r w:rsidR="009C4964" w:rsidRPr="00421C34">
        <w:rPr>
          <w:rFonts w:ascii="Arial" w:eastAsia="Arial" w:hAnsi="Arial" w:cs="Arial"/>
          <w:sz w:val="24"/>
          <w:szCs w:val="24"/>
        </w:rPr>
        <w:t>салбарын бүтээгдэхүүн, ажил үйлчилгээний норм, норматив, стандарт, дүрэм, журмыг боловсруулах, батлуулах, хэрэгжилтийг зохион байгуулах</w:t>
      </w:r>
      <w:r w:rsidR="009C4964" w:rsidRPr="00421C34">
        <w:rPr>
          <w:rFonts w:ascii="Arial" w:eastAsia="Arial" w:hAnsi="Arial" w:cs="Arial"/>
          <w:i/>
          <w:sz w:val="24"/>
          <w:szCs w:val="24"/>
        </w:rPr>
        <w:t>;</w:t>
      </w:r>
    </w:p>
    <w:p w14:paraId="45AB7730" w14:textId="77777777" w:rsidR="00263DA5" w:rsidRPr="00421C34" w:rsidRDefault="008E6FAB" w:rsidP="00421C34">
      <w:pPr>
        <w:pBdr>
          <w:top w:val="nil"/>
          <w:left w:val="nil"/>
          <w:bottom w:val="nil"/>
          <w:right w:val="nil"/>
          <w:between w:val="nil"/>
        </w:pBdr>
        <w:spacing w:after="100" w:afterAutospacing="1"/>
        <w:ind w:firstLine="1440"/>
        <w:jc w:val="both"/>
        <w:rPr>
          <w:rFonts w:ascii="Arial" w:eastAsia="Arial" w:hAnsi="Arial" w:cs="Arial"/>
          <w:i/>
          <w:sz w:val="24"/>
          <w:szCs w:val="24"/>
        </w:rPr>
      </w:pPr>
      <w:r w:rsidRPr="00421C34">
        <w:rPr>
          <w:rFonts w:ascii="Arial" w:eastAsia="Arial" w:hAnsi="Arial" w:cs="Arial"/>
          <w:sz w:val="24"/>
          <w:szCs w:val="24"/>
        </w:rPr>
        <w:t>15</w:t>
      </w:r>
      <w:r w:rsidR="009C4964" w:rsidRPr="00421C34">
        <w:rPr>
          <w:rFonts w:ascii="Arial" w:eastAsia="Arial" w:hAnsi="Arial" w:cs="Arial"/>
          <w:sz w:val="24"/>
          <w:szCs w:val="24"/>
        </w:rPr>
        <w:t>.1.6</w:t>
      </w:r>
      <w:r w:rsidR="009C4964" w:rsidRPr="00421C34">
        <w:rPr>
          <w:rFonts w:ascii="Arial" w:eastAsia="Arial" w:hAnsi="Arial" w:cs="Arial"/>
          <w:i/>
          <w:sz w:val="24"/>
          <w:szCs w:val="24"/>
        </w:rPr>
        <w:t>.</w:t>
      </w:r>
      <w:r w:rsidR="009C4964" w:rsidRPr="00421C34">
        <w:rPr>
          <w:rFonts w:ascii="Arial" w:eastAsia="Arial" w:hAnsi="Arial" w:cs="Arial"/>
          <w:sz w:val="24"/>
          <w:szCs w:val="24"/>
        </w:rPr>
        <w:t>салбарын хүний нөөцийг чадавхжуулах, мэргэжлийн зэрэг дэв, итгэмжлэл олгох болон мэргэшүүлэх сургалт зохион байгуулах чиг үүргийг гэрээгээр  гүйцэтгэх;</w:t>
      </w:r>
    </w:p>
    <w:p w14:paraId="5E083F62" w14:textId="77777777" w:rsidR="00263DA5" w:rsidRPr="00421C34" w:rsidRDefault="008E6FAB" w:rsidP="00421C34">
      <w:pPr>
        <w:pBdr>
          <w:top w:val="nil"/>
          <w:left w:val="nil"/>
          <w:bottom w:val="nil"/>
          <w:right w:val="nil"/>
          <w:between w:val="nil"/>
        </w:pBdr>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15</w:t>
      </w:r>
      <w:r w:rsidR="009C4964" w:rsidRPr="00421C34">
        <w:rPr>
          <w:rFonts w:ascii="Arial" w:eastAsia="Arial" w:hAnsi="Arial" w:cs="Arial"/>
          <w:sz w:val="24"/>
          <w:szCs w:val="24"/>
        </w:rPr>
        <w:t xml:space="preserve">.1.7.салбарын бүртгэл, мэдээллийн нэгдсэн сан бүрдүүлэх, олон нийтийг мэдээллээр хангах чиг үүргийг гэрээгээр гүйцэтгэх;  </w:t>
      </w:r>
    </w:p>
    <w:p w14:paraId="7D746F5C" w14:textId="77777777" w:rsidR="00263DA5" w:rsidRPr="00421C34" w:rsidRDefault="008E6FAB" w:rsidP="00421C34">
      <w:pPr>
        <w:pBdr>
          <w:top w:val="nil"/>
          <w:left w:val="nil"/>
          <w:bottom w:val="nil"/>
          <w:right w:val="nil"/>
          <w:between w:val="nil"/>
        </w:pBdr>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15</w:t>
      </w:r>
      <w:r w:rsidR="009C4964" w:rsidRPr="00421C34">
        <w:rPr>
          <w:rFonts w:ascii="Arial" w:eastAsia="Arial" w:hAnsi="Arial" w:cs="Arial"/>
          <w:sz w:val="24"/>
          <w:szCs w:val="24"/>
        </w:rPr>
        <w:t>.1.8.салбарын дотоод зах зээлийг хамгаалах, экспортыг нэмэгдүүлэх чиглэлийн татвар, зээлийн болон бусад дэмжлэг, урамшууллын талаар санал боловсруулах, хэрэгжилтийг зохион байгуулах</w:t>
      </w:r>
      <w:r w:rsidR="00E725BC" w:rsidRPr="00421C34">
        <w:rPr>
          <w:rFonts w:ascii="Arial" w:eastAsia="Arial" w:hAnsi="Arial" w:cs="Arial"/>
          <w:sz w:val="24"/>
          <w:szCs w:val="24"/>
        </w:rPr>
        <w:t>ад дэмжлэг үзүүлэх</w:t>
      </w:r>
      <w:r w:rsidR="009C4964" w:rsidRPr="00421C34">
        <w:rPr>
          <w:rFonts w:ascii="Arial" w:eastAsia="Arial" w:hAnsi="Arial" w:cs="Arial"/>
          <w:i/>
          <w:sz w:val="24"/>
          <w:szCs w:val="24"/>
        </w:rPr>
        <w:t>;</w:t>
      </w:r>
      <w:r w:rsidR="009C4964" w:rsidRPr="00421C34">
        <w:rPr>
          <w:rFonts w:ascii="Arial" w:eastAsia="Arial" w:hAnsi="Arial" w:cs="Arial"/>
          <w:sz w:val="24"/>
          <w:szCs w:val="24"/>
        </w:rPr>
        <w:t xml:space="preserve"> </w:t>
      </w:r>
    </w:p>
    <w:p w14:paraId="76E117AD" w14:textId="77777777" w:rsidR="00263DA5" w:rsidRPr="00421C34" w:rsidRDefault="00E725BC" w:rsidP="00421C34">
      <w:pPr>
        <w:pBdr>
          <w:top w:val="nil"/>
          <w:left w:val="nil"/>
          <w:bottom w:val="nil"/>
          <w:right w:val="nil"/>
          <w:between w:val="nil"/>
        </w:pBdr>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15</w:t>
      </w:r>
      <w:r w:rsidR="009C4964" w:rsidRPr="00421C34">
        <w:rPr>
          <w:rFonts w:ascii="Arial" w:eastAsia="Arial" w:hAnsi="Arial" w:cs="Arial"/>
          <w:sz w:val="24"/>
          <w:szCs w:val="24"/>
        </w:rPr>
        <w:t>.1.9.салбарын хэмжээнд байгаль орчныг хамгаалах, орчны бохирдлыг бууруулах, нөхөн сэргээх чиглэлийн бодлого боловсруулах, хэрэгжилтийг зохион байгуулах;</w:t>
      </w:r>
    </w:p>
    <w:p w14:paraId="34564069" w14:textId="77777777" w:rsidR="00263DA5" w:rsidRPr="00421C34" w:rsidRDefault="00E725BC" w:rsidP="00421C34">
      <w:pPr>
        <w:pBdr>
          <w:top w:val="nil"/>
          <w:left w:val="nil"/>
          <w:bottom w:val="nil"/>
          <w:right w:val="nil"/>
          <w:between w:val="nil"/>
        </w:pBdr>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15</w:t>
      </w:r>
      <w:r w:rsidR="009C4964" w:rsidRPr="00421C34">
        <w:rPr>
          <w:rFonts w:ascii="Arial" w:eastAsia="Arial" w:hAnsi="Arial" w:cs="Arial"/>
          <w:sz w:val="24"/>
          <w:szCs w:val="24"/>
        </w:rPr>
        <w:t>.1.10.дотоод, гадаадад төрөлжсөн үзэсгэлэн, яармаг, хурал, зөвлөгөөн</w:t>
      </w:r>
      <w:r w:rsidR="00D65DBF">
        <w:rPr>
          <w:rFonts w:ascii="Arial" w:eastAsia="Arial" w:hAnsi="Arial" w:cs="Arial"/>
          <w:sz w:val="24"/>
          <w:szCs w:val="24"/>
        </w:rPr>
        <w:t xml:space="preserve">, сургалт </w:t>
      </w:r>
      <w:r w:rsidR="009C4964" w:rsidRPr="00421C34">
        <w:rPr>
          <w:rFonts w:ascii="Arial" w:eastAsia="Arial" w:hAnsi="Arial" w:cs="Arial"/>
          <w:sz w:val="24"/>
          <w:szCs w:val="24"/>
        </w:rPr>
        <w:t>зохион байгуулах;</w:t>
      </w:r>
    </w:p>
    <w:p w14:paraId="6BF1B9A9" w14:textId="77777777" w:rsidR="003314B5" w:rsidRPr="00CB0B49" w:rsidRDefault="00E725BC" w:rsidP="00421C34">
      <w:pPr>
        <w:pBdr>
          <w:top w:val="nil"/>
          <w:left w:val="nil"/>
          <w:bottom w:val="nil"/>
          <w:right w:val="nil"/>
          <w:between w:val="nil"/>
        </w:pBdr>
        <w:spacing w:after="100" w:afterAutospacing="1"/>
        <w:ind w:firstLine="1440"/>
        <w:jc w:val="both"/>
        <w:rPr>
          <w:rFonts w:ascii="Arial" w:hAnsi="Arial" w:cs="Arial"/>
          <w:sz w:val="24"/>
          <w:szCs w:val="24"/>
          <w:lang w:val="en-US"/>
        </w:rPr>
      </w:pPr>
      <w:r w:rsidRPr="00E55C90">
        <w:rPr>
          <w:rFonts w:ascii="Arial" w:hAnsi="Arial" w:cs="Arial"/>
          <w:sz w:val="24"/>
          <w:szCs w:val="24"/>
        </w:rPr>
        <w:t>15.1.11.</w:t>
      </w:r>
      <w:r w:rsidR="003314B5" w:rsidRPr="00E55C90">
        <w:rPr>
          <w:rFonts w:ascii="Arial" w:hAnsi="Arial" w:cs="Arial"/>
          <w:sz w:val="24"/>
          <w:szCs w:val="24"/>
        </w:rPr>
        <w:t>төрийн худалдан авах ажиллагааг зохион байгуул</w:t>
      </w:r>
      <w:r w:rsidR="001A735A">
        <w:rPr>
          <w:rFonts w:ascii="Arial" w:hAnsi="Arial" w:cs="Arial"/>
          <w:sz w:val="24"/>
          <w:szCs w:val="24"/>
        </w:rPr>
        <w:t>ж буй</w:t>
      </w:r>
      <w:r w:rsidR="003314B5" w:rsidRPr="00E55C90">
        <w:rPr>
          <w:rFonts w:ascii="Arial" w:hAnsi="Arial" w:cs="Arial"/>
          <w:sz w:val="24"/>
          <w:szCs w:val="24"/>
        </w:rPr>
        <w:t xml:space="preserve"> тендерийн үнэлгээний хороон</w:t>
      </w:r>
      <w:r w:rsidR="00120BA4">
        <w:rPr>
          <w:rFonts w:ascii="Arial" w:hAnsi="Arial" w:cs="Arial"/>
          <w:sz w:val="24"/>
          <w:szCs w:val="24"/>
        </w:rPr>
        <w:t>ы бүрэлдэхүүний 50-иас доошгүй хувийг</w:t>
      </w:r>
      <w:r w:rsidR="003314B5" w:rsidRPr="00E55C90">
        <w:rPr>
          <w:rFonts w:ascii="Arial" w:hAnsi="Arial" w:cs="Arial"/>
          <w:sz w:val="24"/>
          <w:szCs w:val="24"/>
        </w:rPr>
        <w:t xml:space="preserve"> Мэргэжлийн нэгдсэн холбоодын төлөөллөөс </w:t>
      </w:r>
      <w:r w:rsidR="00120BA4">
        <w:rPr>
          <w:rFonts w:ascii="Arial" w:hAnsi="Arial" w:cs="Arial"/>
          <w:sz w:val="24"/>
          <w:szCs w:val="24"/>
        </w:rPr>
        <w:t>бүрдүүлэх</w:t>
      </w:r>
      <w:r w:rsidR="00CB0B49">
        <w:rPr>
          <w:rFonts w:ascii="Arial" w:hAnsi="Arial" w:cs="Arial"/>
          <w:sz w:val="24"/>
          <w:szCs w:val="24"/>
          <w:lang w:val="en-US"/>
        </w:rPr>
        <w:t>;</w:t>
      </w:r>
    </w:p>
    <w:p w14:paraId="336C671B" w14:textId="77777777" w:rsidR="003314B5" w:rsidRPr="00CB0B49" w:rsidRDefault="00E725BC" w:rsidP="00421C34">
      <w:pPr>
        <w:pBdr>
          <w:top w:val="nil"/>
          <w:left w:val="nil"/>
          <w:bottom w:val="nil"/>
          <w:right w:val="nil"/>
          <w:between w:val="nil"/>
        </w:pBdr>
        <w:spacing w:after="100" w:afterAutospacing="1"/>
        <w:ind w:firstLine="1440"/>
        <w:jc w:val="both"/>
        <w:rPr>
          <w:rFonts w:ascii="Arial" w:hAnsi="Arial" w:cs="Arial"/>
          <w:sz w:val="24"/>
          <w:szCs w:val="24"/>
          <w:lang w:val="en-US"/>
        </w:rPr>
      </w:pPr>
      <w:r w:rsidRPr="00E55C90">
        <w:rPr>
          <w:rFonts w:ascii="Arial" w:hAnsi="Arial" w:cs="Arial"/>
          <w:sz w:val="24"/>
          <w:szCs w:val="24"/>
        </w:rPr>
        <w:t>15.1.12.т</w:t>
      </w:r>
      <w:r w:rsidR="003314B5" w:rsidRPr="00E55C90">
        <w:rPr>
          <w:rFonts w:ascii="Arial" w:hAnsi="Arial" w:cs="Arial"/>
          <w:sz w:val="24"/>
          <w:szCs w:val="24"/>
        </w:rPr>
        <w:t>өрийн өмчит болон төрийн өмчийн оролцоотой аж ахуйн нэгжүүдийн төлөөлөн удирдах зөвлөлд мэргэжлийн нэгдсэн холбоодын төлөөллийг оролцуулах</w:t>
      </w:r>
      <w:r w:rsidR="00CB0B49">
        <w:rPr>
          <w:rFonts w:ascii="Arial" w:hAnsi="Arial" w:cs="Arial"/>
          <w:sz w:val="24"/>
          <w:szCs w:val="24"/>
          <w:lang w:val="en-US"/>
        </w:rPr>
        <w:t>;</w:t>
      </w:r>
    </w:p>
    <w:p w14:paraId="60BC4110" w14:textId="77777777" w:rsidR="006E32C7" w:rsidRPr="00CB0B49" w:rsidRDefault="00E725BC" w:rsidP="00421C34">
      <w:pPr>
        <w:pBdr>
          <w:top w:val="nil"/>
          <w:left w:val="nil"/>
          <w:bottom w:val="nil"/>
          <w:right w:val="nil"/>
          <w:between w:val="nil"/>
        </w:pBdr>
        <w:spacing w:after="100" w:afterAutospacing="1"/>
        <w:ind w:firstLine="1440"/>
        <w:jc w:val="both"/>
        <w:rPr>
          <w:rFonts w:ascii="Arial" w:hAnsi="Arial" w:cs="Arial"/>
          <w:sz w:val="24"/>
          <w:szCs w:val="24"/>
          <w:lang w:val="en-US"/>
        </w:rPr>
      </w:pPr>
      <w:r w:rsidRPr="00E55C90">
        <w:rPr>
          <w:rFonts w:ascii="Arial" w:hAnsi="Arial" w:cs="Arial"/>
          <w:sz w:val="24"/>
          <w:szCs w:val="24"/>
        </w:rPr>
        <w:lastRenderedPageBreak/>
        <w:t>15.1.13.б</w:t>
      </w:r>
      <w:r w:rsidR="006E32C7" w:rsidRPr="00E55C90">
        <w:rPr>
          <w:rFonts w:ascii="Arial" w:hAnsi="Arial" w:cs="Arial"/>
          <w:sz w:val="24"/>
          <w:szCs w:val="24"/>
        </w:rPr>
        <w:t>үтээгдэхүүн хөгжүүлэлттэй холбоотой</w:t>
      </w:r>
      <w:r w:rsidR="004C310D" w:rsidRPr="00E55C90">
        <w:rPr>
          <w:rFonts w:ascii="Arial" w:hAnsi="Arial" w:cs="Arial"/>
          <w:sz w:val="24"/>
          <w:szCs w:val="24"/>
        </w:rPr>
        <w:t xml:space="preserve"> салбар болон салбар дундын</w:t>
      </w:r>
      <w:r w:rsidR="006E32C7" w:rsidRPr="00E55C90">
        <w:rPr>
          <w:rFonts w:ascii="Arial" w:hAnsi="Arial" w:cs="Arial"/>
          <w:sz w:val="24"/>
          <w:szCs w:val="24"/>
        </w:rPr>
        <w:t xml:space="preserve"> судалгаа, шинжилгээний ажлыг </w:t>
      </w:r>
      <w:r w:rsidR="004C310D" w:rsidRPr="00E55C90">
        <w:rPr>
          <w:rFonts w:ascii="Arial" w:hAnsi="Arial" w:cs="Arial"/>
          <w:sz w:val="24"/>
          <w:szCs w:val="24"/>
        </w:rPr>
        <w:t>хийхэд оролцох</w:t>
      </w:r>
      <w:r w:rsidR="00CB0B49">
        <w:rPr>
          <w:rFonts w:ascii="Arial" w:hAnsi="Arial" w:cs="Arial"/>
          <w:sz w:val="24"/>
          <w:szCs w:val="24"/>
          <w:lang w:val="en-US"/>
        </w:rPr>
        <w:t>;</w:t>
      </w:r>
    </w:p>
    <w:p w14:paraId="3118DCE1" w14:textId="77777777" w:rsidR="001F6277" w:rsidRPr="00CB0B49" w:rsidRDefault="00E725BC" w:rsidP="00421C34">
      <w:pPr>
        <w:pBdr>
          <w:top w:val="nil"/>
          <w:left w:val="nil"/>
          <w:bottom w:val="nil"/>
          <w:right w:val="nil"/>
          <w:between w:val="nil"/>
        </w:pBdr>
        <w:spacing w:after="100" w:afterAutospacing="1"/>
        <w:ind w:firstLine="1440"/>
        <w:jc w:val="both"/>
        <w:rPr>
          <w:rFonts w:ascii="Arial" w:hAnsi="Arial" w:cs="Arial"/>
          <w:sz w:val="24"/>
          <w:szCs w:val="24"/>
          <w:lang w:val="en-US"/>
        </w:rPr>
      </w:pPr>
      <w:r w:rsidRPr="00E55C90">
        <w:rPr>
          <w:rFonts w:ascii="Arial" w:hAnsi="Arial" w:cs="Arial"/>
          <w:sz w:val="24"/>
          <w:szCs w:val="24"/>
        </w:rPr>
        <w:t>15.1.14.з</w:t>
      </w:r>
      <w:r w:rsidR="001F6277" w:rsidRPr="00E55C90">
        <w:rPr>
          <w:rFonts w:ascii="Arial" w:hAnsi="Arial" w:cs="Arial"/>
          <w:sz w:val="24"/>
          <w:szCs w:val="24"/>
        </w:rPr>
        <w:t xml:space="preserve">ах зээлийн багтаамж, эрэлтэд нийцүүлэн салбарт хэт өрсөлдөөн үүсгэхгүй байх хууль эрхзүйн орчныг бүрдүүлэх талаар саналаа </w:t>
      </w:r>
      <w:r w:rsidR="007B2565" w:rsidRPr="00E55C90">
        <w:rPr>
          <w:rFonts w:ascii="Arial" w:hAnsi="Arial" w:cs="Arial"/>
          <w:sz w:val="24"/>
          <w:szCs w:val="24"/>
        </w:rPr>
        <w:t>хүргүүлэх</w:t>
      </w:r>
      <w:r w:rsidR="00CB0B49">
        <w:rPr>
          <w:rFonts w:ascii="Arial" w:hAnsi="Arial" w:cs="Arial"/>
          <w:sz w:val="24"/>
          <w:szCs w:val="24"/>
          <w:lang w:val="en-US"/>
        </w:rPr>
        <w:t>;</w:t>
      </w:r>
    </w:p>
    <w:p w14:paraId="21DE63F4" w14:textId="77777777" w:rsidR="007B2565" w:rsidRPr="00CB0B49" w:rsidRDefault="00E725BC" w:rsidP="00421C34">
      <w:pPr>
        <w:pBdr>
          <w:top w:val="nil"/>
          <w:left w:val="nil"/>
          <w:bottom w:val="nil"/>
          <w:right w:val="nil"/>
          <w:between w:val="nil"/>
        </w:pBdr>
        <w:spacing w:after="100" w:afterAutospacing="1"/>
        <w:ind w:firstLine="1440"/>
        <w:jc w:val="both"/>
        <w:rPr>
          <w:rFonts w:ascii="Arial" w:hAnsi="Arial" w:cs="Arial"/>
          <w:sz w:val="24"/>
          <w:szCs w:val="24"/>
          <w:lang w:val="en-US"/>
        </w:rPr>
      </w:pPr>
      <w:r w:rsidRPr="00E55C90">
        <w:rPr>
          <w:rFonts w:ascii="Arial" w:hAnsi="Arial" w:cs="Arial"/>
          <w:sz w:val="24"/>
          <w:szCs w:val="24"/>
        </w:rPr>
        <w:t>15.1.15.с</w:t>
      </w:r>
      <w:r w:rsidR="007B2565" w:rsidRPr="00E55C90">
        <w:rPr>
          <w:rFonts w:ascii="Arial" w:hAnsi="Arial" w:cs="Arial"/>
          <w:sz w:val="24"/>
          <w:szCs w:val="24"/>
        </w:rPr>
        <w:t>албарын бүтээгдэхүүн, ажил үйлчилгээний борлуулалтыг нэмэгдүүлэх, эдийн засгийн үр ашгийг сайжруулах ажлын хүрээнд “Эх оронч худалдан авалт”-ын тогтолцоог бүрдүүлэх, соён гэгээрүүлэх, сурталчлах ажлыг төр-хувийн хэвшлийн хамтын ажиллагааны хүрээнд зохион байгуулах</w:t>
      </w:r>
      <w:r w:rsidR="00CB0B49">
        <w:rPr>
          <w:rFonts w:ascii="Arial" w:hAnsi="Arial" w:cs="Arial"/>
          <w:sz w:val="24"/>
          <w:szCs w:val="24"/>
          <w:lang w:val="en-US"/>
        </w:rPr>
        <w:t>;</w:t>
      </w:r>
    </w:p>
    <w:p w14:paraId="6BAD54AA" w14:textId="77777777" w:rsidR="00263DA5" w:rsidRPr="00421C34" w:rsidRDefault="004A6EB1" w:rsidP="00421C34">
      <w:pPr>
        <w:pBdr>
          <w:top w:val="nil"/>
          <w:left w:val="nil"/>
          <w:bottom w:val="nil"/>
          <w:right w:val="nil"/>
          <w:between w:val="nil"/>
        </w:pBdr>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15</w:t>
      </w:r>
      <w:r w:rsidR="009C4964" w:rsidRPr="00421C34">
        <w:rPr>
          <w:rFonts w:ascii="Arial" w:eastAsia="Arial" w:hAnsi="Arial" w:cs="Arial"/>
          <w:sz w:val="24"/>
          <w:szCs w:val="24"/>
        </w:rPr>
        <w:t>.1.11.хуульд болон гэрээнд заасан бусад.</w:t>
      </w:r>
    </w:p>
    <w:p w14:paraId="7395F378" w14:textId="77777777" w:rsidR="00263DA5" w:rsidRPr="00421C34" w:rsidRDefault="004A6EB1" w:rsidP="00421C34">
      <w:pPr>
        <w:pBdr>
          <w:top w:val="nil"/>
          <w:left w:val="nil"/>
          <w:bottom w:val="nil"/>
          <w:right w:val="nil"/>
          <w:between w:val="nil"/>
        </w:pBdr>
        <w:spacing w:after="100" w:afterAutospacing="1"/>
        <w:ind w:firstLine="1440"/>
        <w:jc w:val="both"/>
        <w:rPr>
          <w:rFonts w:ascii="Arial" w:eastAsia="Arial" w:hAnsi="Arial" w:cs="Arial"/>
          <w:sz w:val="24"/>
          <w:szCs w:val="24"/>
        </w:rPr>
      </w:pPr>
      <w:r w:rsidRPr="00421C34">
        <w:rPr>
          <w:rFonts w:ascii="Arial" w:eastAsia="Arial" w:hAnsi="Arial" w:cs="Arial"/>
          <w:sz w:val="24"/>
          <w:szCs w:val="24"/>
        </w:rPr>
        <w:t>15</w:t>
      </w:r>
      <w:r w:rsidR="009C4964" w:rsidRPr="00421C34">
        <w:rPr>
          <w:rFonts w:ascii="Arial" w:eastAsia="Arial" w:hAnsi="Arial" w:cs="Arial"/>
          <w:sz w:val="24"/>
          <w:szCs w:val="24"/>
        </w:rPr>
        <w:t>.2.Мэргэжлийн нэгдсэн холбоо нь хууль болон гэрээнд зааснаас гадна үйл ажиллагааны тайлангаа жил бүрийн 12 дугаар сард багтаан салбарынхаа төрийн захиргааны төв байгууллага</w:t>
      </w:r>
      <w:r w:rsidR="00D65DBF">
        <w:rPr>
          <w:rFonts w:ascii="Arial" w:eastAsia="Arial" w:hAnsi="Arial" w:cs="Arial"/>
          <w:sz w:val="24"/>
          <w:szCs w:val="24"/>
          <w:lang w:val="en-US"/>
        </w:rPr>
        <w:t xml:space="preserve"> </w:t>
      </w:r>
      <w:r w:rsidR="00D65DBF">
        <w:rPr>
          <w:rFonts w:ascii="Arial" w:eastAsia="Arial" w:hAnsi="Arial" w:cs="Arial"/>
          <w:sz w:val="24"/>
          <w:szCs w:val="24"/>
        </w:rPr>
        <w:t>болон Үндэсний нэгдсэн зөвлөл</w:t>
      </w:r>
      <w:r w:rsidR="009C4964" w:rsidRPr="00421C34">
        <w:rPr>
          <w:rFonts w:ascii="Arial" w:eastAsia="Arial" w:hAnsi="Arial" w:cs="Arial"/>
          <w:sz w:val="24"/>
          <w:szCs w:val="24"/>
        </w:rPr>
        <w:t>д хүргүүлнэ.</w:t>
      </w:r>
    </w:p>
    <w:p w14:paraId="5AAA2A38" w14:textId="77777777" w:rsidR="00263DA5" w:rsidRPr="00421C34" w:rsidRDefault="004A6EB1"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b/>
          <w:sz w:val="24"/>
          <w:szCs w:val="24"/>
        </w:rPr>
        <w:t xml:space="preserve">16 </w:t>
      </w:r>
      <w:r w:rsidR="009C4964" w:rsidRPr="00421C34">
        <w:rPr>
          <w:rFonts w:ascii="Arial" w:eastAsia="Arial" w:hAnsi="Arial" w:cs="Arial"/>
          <w:b/>
          <w:sz w:val="24"/>
          <w:szCs w:val="24"/>
        </w:rPr>
        <w:t>дугаар зүйл. Мэргэжлийн нэгдсэн холбоо бусад байгууллагатай хамтран ажиллах</w:t>
      </w:r>
    </w:p>
    <w:p w14:paraId="4D228846" w14:textId="77777777" w:rsidR="00263DA5" w:rsidRPr="00421C34" w:rsidRDefault="004A6EB1"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16</w:t>
      </w:r>
      <w:r w:rsidR="009C4964" w:rsidRPr="00421C34">
        <w:rPr>
          <w:rFonts w:ascii="Arial" w:eastAsia="Arial" w:hAnsi="Arial" w:cs="Arial"/>
          <w:sz w:val="24"/>
          <w:szCs w:val="24"/>
        </w:rPr>
        <w:t>.1.Мэргэжлийн нэгдсэн холбоо нь энэ хуульд заасан зорилго, чиг үүргээ хэрэгжүүлэхдээ бусад  байгууллага, аж ахуйн нэгжтэй дараах чиглэлээр хамтран ажиллана:</w:t>
      </w:r>
    </w:p>
    <w:p w14:paraId="40D2CEC7" w14:textId="77777777" w:rsidR="00263DA5" w:rsidRPr="00421C34" w:rsidRDefault="004A6EB1" w:rsidP="00421C34">
      <w:pPr>
        <w:pBdr>
          <w:top w:val="nil"/>
          <w:left w:val="nil"/>
          <w:bottom w:val="nil"/>
          <w:right w:val="nil"/>
          <w:between w:val="nil"/>
        </w:pBdr>
        <w:spacing w:after="100" w:afterAutospacing="1"/>
        <w:ind w:firstLine="1440"/>
        <w:jc w:val="both"/>
        <w:rPr>
          <w:rFonts w:ascii="Arial" w:eastAsia="Arial" w:hAnsi="Arial" w:cs="Arial"/>
          <w:i/>
          <w:sz w:val="24"/>
          <w:szCs w:val="24"/>
        </w:rPr>
      </w:pPr>
      <w:r w:rsidRPr="00421C34">
        <w:rPr>
          <w:rFonts w:ascii="Arial" w:eastAsia="Arial" w:hAnsi="Arial" w:cs="Arial"/>
          <w:sz w:val="24"/>
          <w:szCs w:val="24"/>
        </w:rPr>
        <w:t>16</w:t>
      </w:r>
      <w:r w:rsidR="009C4964" w:rsidRPr="00421C34">
        <w:rPr>
          <w:rFonts w:ascii="Arial" w:eastAsia="Arial" w:hAnsi="Arial" w:cs="Arial"/>
          <w:sz w:val="24"/>
          <w:szCs w:val="24"/>
        </w:rPr>
        <w:t>.1.1</w:t>
      </w:r>
      <w:r w:rsidR="009C4964" w:rsidRPr="00421C34">
        <w:rPr>
          <w:rFonts w:ascii="Arial" w:eastAsia="Arial" w:hAnsi="Arial" w:cs="Arial"/>
          <w:i/>
          <w:sz w:val="24"/>
          <w:szCs w:val="24"/>
        </w:rPr>
        <w:t>.</w:t>
      </w:r>
      <w:r w:rsidR="009C4964" w:rsidRPr="00421C34">
        <w:rPr>
          <w:rFonts w:ascii="Arial" w:eastAsia="Arial" w:hAnsi="Arial" w:cs="Arial"/>
          <w:sz w:val="24"/>
          <w:szCs w:val="24"/>
        </w:rPr>
        <w:t xml:space="preserve">салбарын техник, технологи, инноваци, менежмент, шинэчлэл, стандартыг салбарынхаа онцлогт тохируулан үе шаттайгаар нутагшуулахад мэргэжлийг зөвлөмжөөр хангах, хамтран ажиллах; </w:t>
      </w:r>
    </w:p>
    <w:p w14:paraId="725390F7" w14:textId="77777777" w:rsidR="00263DA5" w:rsidRPr="00421C34" w:rsidRDefault="004A6EB1" w:rsidP="00421C34">
      <w:pPr>
        <w:pBdr>
          <w:top w:val="nil"/>
          <w:left w:val="nil"/>
          <w:bottom w:val="nil"/>
          <w:right w:val="nil"/>
          <w:between w:val="nil"/>
        </w:pBdr>
        <w:spacing w:after="100" w:afterAutospacing="1"/>
        <w:ind w:firstLine="1440"/>
        <w:jc w:val="both"/>
        <w:rPr>
          <w:rFonts w:ascii="Arial" w:eastAsia="Arial" w:hAnsi="Arial" w:cs="Arial"/>
          <w:i/>
          <w:sz w:val="24"/>
          <w:szCs w:val="24"/>
        </w:rPr>
      </w:pPr>
      <w:r w:rsidRPr="00421C34">
        <w:rPr>
          <w:rFonts w:ascii="Arial" w:eastAsia="Arial" w:hAnsi="Arial" w:cs="Arial"/>
          <w:sz w:val="24"/>
          <w:szCs w:val="24"/>
        </w:rPr>
        <w:t>16</w:t>
      </w:r>
      <w:r w:rsidR="009C4964" w:rsidRPr="00421C34">
        <w:rPr>
          <w:rFonts w:ascii="Arial" w:eastAsia="Arial" w:hAnsi="Arial" w:cs="Arial"/>
          <w:sz w:val="24"/>
          <w:szCs w:val="24"/>
        </w:rPr>
        <w:t>.1.2</w:t>
      </w:r>
      <w:r w:rsidR="009C4964" w:rsidRPr="00421C34">
        <w:rPr>
          <w:rFonts w:ascii="Arial" w:eastAsia="Arial" w:hAnsi="Arial" w:cs="Arial"/>
          <w:i/>
          <w:sz w:val="24"/>
          <w:szCs w:val="24"/>
        </w:rPr>
        <w:t>.</w:t>
      </w:r>
      <w:r w:rsidR="009C4964" w:rsidRPr="00421C34">
        <w:rPr>
          <w:rFonts w:ascii="Arial" w:eastAsia="Arial" w:hAnsi="Arial" w:cs="Arial"/>
          <w:sz w:val="24"/>
          <w:szCs w:val="24"/>
        </w:rPr>
        <w:t>салбарын бүтээгдэхүүн, ажил үйлчилгээний өөрийн өртөг, зардлын тооцоолол хийх, тарифын жишиг нэвтрүүлэх ажлыг зохион байгуулах</w:t>
      </w:r>
      <w:r w:rsidR="009C4964" w:rsidRPr="00421C34">
        <w:rPr>
          <w:rFonts w:ascii="Arial" w:eastAsia="Arial" w:hAnsi="Arial" w:cs="Arial"/>
          <w:i/>
          <w:sz w:val="24"/>
          <w:szCs w:val="24"/>
        </w:rPr>
        <w:t>;</w:t>
      </w:r>
    </w:p>
    <w:p w14:paraId="0AED4A6C" w14:textId="77777777" w:rsidR="00263DA5" w:rsidRDefault="009C4964" w:rsidP="002850ED">
      <w:pPr>
        <w:pBdr>
          <w:top w:val="nil"/>
          <w:left w:val="nil"/>
          <w:bottom w:val="nil"/>
          <w:right w:val="nil"/>
          <w:between w:val="nil"/>
        </w:pBdr>
        <w:spacing w:after="100" w:afterAutospacing="1"/>
        <w:jc w:val="both"/>
        <w:rPr>
          <w:rFonts w:ascii="Arial" w:eastAsia="Arial" w:hAnsi="Arial" w:cs="Arial"/>
          <w:sz w:val="24"/>
          <w:szCs w:val="24"/>
        </w:rPr>
      </w:pPr>
      <w:r w:rsidRPr="00421C34">
        <w:rPr>
          <w:rFonts w:ascii="Arial" w:eastAsia="Arial" w:hAnsi="Arial" w:cs="Arial"/>
          <w:sz w:val="24"/>
          <w:szCs w:val="24"/>
        </w:rPr>
        <w:tab/>
      </w:r>
      <w:r w:rsidRPr="00421C34">
        <w:rPr>
          <w:rFonts w:ascii="Arial" w:eastAsia="Arial" w:hAnsi="Arial" w:cs="Arial"/>
          <w:sz w:val="24"/>
          <w:szCs w:val="24"/>
        </w:rPr>
        <w:tab/>
      </w:r>
      <w:r w:rsidR="004A6EB1" w:rsidRPr="00421C34">
        <w:rPr>
          <w:rFonts w:ascii="Arial" w:eastAsia="Arial" w:hAnsi="Arial" w:cs="Arial"/>
          <w:sz w:val="24"/>
          <w:szCs w:val="24"/>
        </w:rPr>
        <w:t>16</w:t>
      </w:r>
      <w:r w:rsidRPr="00421C34">
        <w:rPr>
          <w:rFonts w:ascii="Arial" w:eastAsia="Arial" w:hAnsi="Arial" w:cs="Arial"/>
          <w:sz w:val="24"/>
          <w:szCs w:val="24"/>
        </w:rPr>
        <w:t>.1.3.үйл ажиллагааг нь өргөжүүлэх, бизнес хөгжүүлэлтийг дэмжих болон бусад мэргэжлийн зөвлөгөө, арга зүйн зөвлөмжөөр хангах, сургалт сурталчилгаа зохион байгуулах;</w:t>
      </w:r>
    </w:p>
    <w:p w14:paraId="4C4CB9EC" w14:textId="77777777" w:rsidR="002F3732" w:rsidRPr="00421C34" w:rsidRDefault="002F3732" w:rsidP="00421C34">
      <w:pPr>
        <w:pBdr>
          <w:top w:val="nil"/>
          <w:left w:val="nil"/>
          <w:bottom w:val="nil"/>
          <w:right w:val="nil"/>
          <w:between w:val="nil"/>
        </w:pBdr>
        <w:spacing w:after="100" w:afterAutospacing="1"/>
        <w:ind w:firstLine="1418"/>
        <w:jc w:val="both"/>
        <w:rPr>
          <w:rFonts w:ascii="Arial" w:eastAsia="Arial" w:hAnsi="Arial" w:cs="Arial"/>
          <w:sz w:val="24"/>
          <w:szCs w:val="24"/>
        </w:rPr>
      </w:pPr>
      <w:r w:rsidRPr="002F3732">
        <w:rPr>
          <w:rFonts w:ascii="Arial" w:eastAsia="Arial" w:hAnsi="Arial" w:cs="Arial"/>
          <w:sz w:val="24"/>
          <w:szCs w:val="24"/>
        </w:rPr>
        <w:t>1</w:t>
      </w:r>
      <w:r>
        <w:rPr>
          <w:rFonts w:ascii="Arial" w:eastAsia="Arial" w:hAnsi="Arial" w:cs="Arial"/>
          <w:sz w:val="24"/>
          <w:szCs w:val="24"/>
          <w:lang w:val="en-US"/>
        </w:rPr>
        <w:t>6</w:t>
      </w:r>
      <w:r w:rsidRPr="002F3732">
        <w:rPr>
          <w:rFonts w:ascii="Arial" w:eastAsia="Arial" w:hAnsi="Arial" w:cs="Arial"/>
          <w:sz w:val="24"/>
          <w:szCs w:val="24"/>
        </w:rPr>
        <w:t>.1.</w:t>
      </w:r>
      <w:r w:rsidR="00D65DBF">
        <w:rPr>
          <w:rFonts w:ascii="Arial" w:eastAsia="Arial" w:hAnsi="Arial" w:cs="Arial"/>
          <w:sz w:val="24"/>
          <w:szCs w:val="24"/>
          <w:lang w:val="en-US"/>
        </w:rPr>
        <w:t>4</w:t>
      </w:r>
      <w:r w:rsidRPr="002F3732">
        <w:rPr>
          <w:rFonts w:ascii="Arial" w:eastAsia="Arial" w:hAnsi="Arial" w:cs="Arial"/>
          <w:sz w:val="24"/>
          <w:szCs w:val="24"/>
        </w:rPr>
        <w:t>.гадаад улс орнууд болон олон улсын мэргэжлийн холбоодтой хамтран ажиллах.</w:t>
      </w:r>
    </w:p>
    <w:p w14:paraId="36855E6A" w14:textId="77777777" w:rsidR="00263DA5" w:rsidRPr="00421C34" w:rsidRDefault="004A6EB1" w:rsidP="00421C34">
      <w:pPr>
        <w:pBdr>
          <w:top w:val="nil"/>
          <w:left w:val="nil"/>
          <w:bottom w:val="nil"/>
          <w:right w:val="nil"/>
          <w:between w:val="nil"/>
        </w:pBdr>
        <w:spacing w:after="100" w:afterAutospacing="1"/>
        <w:ind w:left="698" w:firstLine="720"/>
        <w:rPr>
          <w:rFonts w:ascii="Arial" w:eastAsia="Arial" w:hAnsi="Arial" w:cs="Arial"/>
          <w:b/>
          <w:sz w:val="24"/>
          <w:szCs w:val="24"/>
        </w:rPr>
      </w:pPr>
      <w:r w:rsidRPr="00421C34">
        <w:rPr>
          <w:rFonts w:ascii="Arial" w:eastAsia="Arial" w:hAnsi="Arial" w:cs="Arial"/>
          <w:sz w:val="24"/>
          <w:szCs w:val="24"/>
        </w:rPr>
        <w:t>16</w:t>
      </w:r>
      <w:r w:rsidR="009C4964" w:rsidRPr="00421C34">
        <w:rPr>
          <w:rFonts w:ascii="Arial" w:eastAsia="Arial" w:hAnsi="Arial" w:cs="Arial"/>
          <w:sz w:val="24"/>
          <w:szCs w:val="24"/>
        </w:rPr>
        <w:t>.1.</w:t>
      </w:r>
      <w:r w:rsidR="00D65DBF">
        <w:rPr>
          <w:rFonts w:ascii="Arial" w:eastAsia="Arial" w:hAnsi="Arial" w:cs="Arial"/>
          <w:sz w:val="24"/>
          <w:szCs w:val="24"/>
          <w:lang w:val="en-US"/>
        </w:rPr>
        <w:t>5</w:t>
      </w:r>
      <w:r w:rsidR="009C4964" w:rsidRPr="00421C34">
        <w:rPr>
          <w:rFonts w:ascii="Arial" w:eastAsia="Arial" w:hAnsi="Arial" w:cs="Arial"/>
          <w:sz w:val="24"/>
          <w:szCs w:val="24"/>
        </w:rPr>
        <w:t>.хууль болон мэргэжлийн нэгдсэн холбооны дүрэмд заасан бусад.</w:t>
      </w:r>
    </w:p>
    <w:p w14:paraId="3583CD85" w14:textId="77777777" w:rsidR="00263DA5" w:rsidRPr="00E55C90" w:rsidRDefault="004A6EB1" w:rsidP="00421C34">
      <w:pPr>
        <w:spacing w:after="100" w:afterAutospacing="1"/>
        <w:ind w:firstLine="720"/>
        <w:jc w:val="both"/>
        <w:rPr>
          <w:rFonts w:ascii="Arial" w:eastAsia="Arial" w:hAnsi="Arial" w:cs="Arial"/>
          <w:b/>
          <w:sz w:val="24"/>
          <w:szCs w:val="24"/>
        </w:rPr>
      </w:pPr>
      <w:r w:rsidRPr="00E55C90">
        <w:rPr>
          <w:rFonts w:ascii="Arial" w:eastAsia="Arial" w:hAnsi="Arial" w:cs="Arial"/>
          <w:b/>
          <w:sz w:val="24"/>
          <w:szCs w:val="24"/>
        </w:rPr>
        <w:t xml:space="preserve">17 </w:t>
      </w:r>
      <w:r w:rsidR="009C4964" w:rsidRPr="00E55C90">
        <w:rPr>
          <w:rFonts w:ascii="Arial" w:eastAsia="Arial" w:hAnsi="Arial" w:cs="Arial"/>
          <w:b/>
          <w:sz w:val="24"/>
          <w:szCs w:val="24"/>
        </w:rPr>
        <w:t xml:space="preserve">дугаар зүйл. Мэргэжлийн нэгдсэн холбоог итгэмжлэх </w:t>
      </w:r>
    </w:p>
    <w:p w14:paraId="1C7025F5" w14:textId="77777777" w:rsidR="00263DA5" w:rsidRPr="00E55C90" w:rsidRDefault="004A6EB1" w:rsidP="00421C34">
      <w:pPr>
        <w:spacing w:after="100" w:afterAutospacing="1"/>
        <w:ind w:firstLine="720"/>
        <w:jc w:val="both"/>
        <w:rPr>
          <w:rFonts w:ascii="Arial" w:eastAsia="Arial" w:hAnsi="Arial" w:cs="Arial"/>
          <w:sz w:val="24"/>
          <w:szCs w:val="24"/>
        </w:rPr>
      </w:pPr>
      <w:r w:rsidRPr="00E55C90">
        <w:rPr>
          <w:rFonts w:ascii="Arial" w:eastAsia="Arial" w:hAnsi="Arial" w:cs="Arial"/>
          <w:sz w:val="24"/>
          <w:szCs w:val="24"/>
        </w:rPr>
        <w:t>17</w:t>
      </w:r>
      <w:r w:rsidR="009C4964" w:rsidRPr="00E55C90">
        <w:rPr>
          <w:rFonts w:ascii="Arial" w:eastAsia="Arial" w:hAnsi="Arial" w:cs="Arial"/>
          <w:sz w:val="24"/>
          <w:szCs w:val="24"/>
        </w:rPr>
        <w:t xml:space="preserve">.1.Төрийн захиргааны төв байгууллага салбартаа үйл ажиллагаа явуулж буй мэргэжлийн нэгдсэн холбоог байгуулагдсанаас нь хойш 5 жил тутамд итгэмжилнэ. </w:t>
      </w:r>
    </w:p>
    <w:p w14:paraId="156CFC27" w14:textId="77777777" w:rsidR="00263DA5" w:rsidRPr="00E55C90" w:rsidRDefault="004A6EB1" w:rsidP="00421C34">
      <w:pPr>
        <w:spacing w:after="100" w:afterAutospacing="1"/>
        <w:ind w:firstLine="720"/>
        <w:jc w:val="both"/>
        <w:rPr>
          <w:rFonts w:ascii="Arial" w:eastAsia="Arial" w:hAnsi="Arial" w:cs="Arial"/>
          <w:sz w:val="24"/>
          <w:szCs w:val="24"/>
        </w:rPr>
      </w:pPr>
      <w:r w:rsidRPr="00E55C90">
        <w:rPr>
          <w:rFonts w:ascii="Arial" w:eastAsia="Arial" w:hAnsi="Arial" w:cs="Arial"/>
          <w:sz w:val="24"/>
          <w:szCs w:val="24"/>
        </w:rPr>
        <w:t>17</w:t>
      </w:r>
      <w:r w:rsidR="009C4964" w:rsidRPr="00E55C90">
        <w:rPr>
          <w:rFonts w:ascii="Arial" w:eastAsia="Arial" w:hAnsi="Arial" w:cs="Arial"/>
          <w:sz w:val="24"/>
          <w:szCs w:val="24"/>
        </w:rPr>
        <w:t xml:space="preserve">.2.Мэргэжлийн нэгдсэн холбоонд итгэмжлэл олгох, хүчингүй болгох, сунгах журмыг Засгийн газар батална. </w:t>
      </w:r>
    </w:p>
    <w:p w14:paraId="111216F9" w14:textId="77777777" w:rsidR="00263DA5" w:rsidRPr="00E55C90" w:rsidRDefault="00263DA5" w:rsidP="00421C34">
      <w:pPr>
        <w:spacing w:after="100" w:afterAutospacing="1"/>
        <w:rPr>
          <w:rFonts w:ascii="Arial" w:eastAsia="Arial" w:hAnsi="Arial" w:cs="Arial"/>
          <w:b/>
          <w:sz w:val="24"/>
          <w:szCs w:val="24"/>
        </w:rPr>
      </w:pPr>
    </w:p>
    <w:p w14:paraId="7E0807C6" w14:textId="77777777" w:rsidR="00263DA5" w:rsidRPr="00E55C90" w:rsidRDefault="009C4964" w:rsidP="00421C34">
      <w:pPr>
        <w:spacing w:after="100" w:afterAutospacing="1"/>
        <w:jc w:val="center"/>
        <w:rPr>
          <w:rFonts w:ascii="Arial" w:eastAsia="Arial" w:hAnsi="Arial" w:cs="Arial"/>
          <w:b/>
          <w:sz w:val="24"/>
          <w:szCs w:val="24"/>
        </w:rPr>
      </w:pPr>
      <w:r w:rsidRPr="00E55C90">
        <w:rPr>
          <w:rFonts w:ascii="Arial" w:eastAsia="Arial" w:hAnsi="Arial" w:cs="Arial"/>
          <w:b/>
          <w:sz w:val="24"/>
          <w:szCs w:val="24"/>
        </w:rPr>
        <w:t>ДӨРӨВДҮГЭЭР БҮЛЭГ</w:t>
      </w:r>
    </w:p>
    <w:p w14:paraId="151F3569" w14:textId="77777777" w:rsidR="00263DA5" w:rsidRPr="00E55C90" w:rsidRDefault="009C4964" w:rsidP="00421C34">
      <w:pPr>
        <w:spacing w:after="100" w:afterAutospacing="1"/>
        <w:jc w:val="center"/>
        <w:rPr>
          <w:rFonts w:ascii="Arial" w:eastAsia="Arial" w:hAnsi="Arial" w:cs="Arial"/>
          <w:sz w:val="24"/>
          <w:szCs w:val="24"/>
        </w:rPr>
      </w:pPr>
      <w:r w:rsidRPr="00E55C90">
        <w:rPr>
          <w:rFonts w:ascii="Arial" w:eastAsia="Arial" w:hAnsi="Arial" w:cs="Arial"/>
          <w:b/>
          <w:sz w:val="24"/>
          <w:szCs w:val="24"/>
        </w:rPr>
        <w:t xml:space="preserve">БУСАД ЗҮЙЛ </w:t>
      </w:r>
    </w:p>
    <w:p w14:paraId="6950C7FF" w14:textId="77777777" w:rsidR="00263DA5" w:rsidRPr="00421C34" w:rsidRDefault="004A6EB1" w:rsidP="00421C34">
      <w:pPr>
        <w:pBdr>
          <w:top w:val="nil"/>
          <w:left w:val="nil"/>
          <w:bottom w:val="nil"/>
          <w:right w:val="nil"/>
          <w:between w:val="nil"/>
        </w:pBdr>
        <w:spacing w:after="100" w:afterAutospacing="1"/>
        <w:rPr>
          <w:rFonts w:ascii="Arial" w:eastAsia="Arial" w:hAnsi="Arial" w:cs="Arial"/>
          <w:sz w:val="24"/>
          <w:szCs w:val="24"/>
        </w:rPr>
      </w:pPr>
      <w:r w:rsidRPr="00421C34">
        <w:rPr>
          <w:rFonts w:ascii="Arial" w:eastAsia="Arial" w:hAnsi="Arial" w:cs="Arial"/>
          <w:b/>
          <w:sz w:val="24"/>
          <w:szCs w:val="24"/>
        </w:rPr>
        <w:lastRenderedPageBreak/>
        <w:t xml:space="preserve">18 </w:t>
      </w:r>
      <w:r w:rsidR="009C4964" w:rsidRPr="00421C34">
        <w:rPr>
          <w:rFonts w:ascii="Arial" w:eastAsia="Arial" w:hAnsi="Arial" w:cs="Arial"/>
          <w:b/>
          <w:sz w:val="24"/>
          <w:szCs w:val="24"/>
        </w:rPr>
        <w:t>дугаар зүйл. Мэргэжлийн нэгдсэн холбооны санхүүжилт, түүний эх үүсвэр</w:t>
      </w:r>
    </w:p>
    <w:p w14:paraId="5B156D15" w14:textId="77777777" w:rsidR="00263DA5" w:rsidRPr="00421C34" w:rsidRDefault="004A6EB1" w:rsidP="00421C34">
      <w:pPr>
        <w:pBdr>
          <w:top w:val="nil"/>
          <w:left w:val="nil"/>
          <w:bottom w:val="nil"/>
          <w:right w:val="nil"/>
          <w:between w:val="nil"/>
        </w:pBdr>
        <w:spacing w:after="100" w:afterAutospacing="1"/>
        <w:ind w:firstLine="720"/>
        <w:jc w:val="both"/>
        <w:rPr>
          <w:rFonts w:ascii="Arial" w:eastAsia="Arial" w:hAnsi="Arial" w:cs="Arial"/>
          <w:sz w:val="24"/>
          <w:szCs w:val="24"/>
        </w:rPr>
      </w:pPr>
      <w:r w:rsidRPr="00421C34">
        <w:rPr>
          <w:rFonts w:ascii="Arial" w:eastAsia="Arial" w:hAnsi="Arial" w:cs="Arial"/>
          <w:sz w:val="24"/>
          <w:szCs w:val="24"/>
        </w:rPr>
        <w:t>18</w:t>
      </w:r>
      <w:r w:rsidR="009C4964" w:rsidRPr="00421C34">
        <w:rPr>
          <w:rFonts w:ascii="Arial" w:eastAsia="Arial" w:hAnsi="Arial" w:cs="Arial"/>
          <w:sz w:val="24"/>
          <w:szCs w:val="24"/>
        </w:rPr>
        <w:t>.1.Мэргэжлийн нэгдсэн холбооны орлого нь Төрийн бус байгууллагын тухай хуулийн 19 дүгээр зүйлд зааснаас гадна дараахь эх үүсвэрээс бүрдэнэ:</w:t>
      </w:r>
    </w:p>
    <w:p w14:paraId="6006AA99" w14:textId="77777777" w:rsidR="00263DA5" w:rsidRPr="00421C34" w:rsidRDefault="009C4964" w:rsidP="00421C34">
      <w:pPr>
        <w:pBdr>
          <w:top w:val="nil"/>
          <w:left w:val="nil"/>
          <w:bottom w:val="nil"/>
          <w:right w:val="nil"/>
          <w:between w:val="nil"/>
        </w:pBdr>
        <w:spacing w:after="100" w:afterAutospacing="1"/>
        <w:jc w:val="both"/>
        <w:rPr>
          <w:rFonts w:ascii="Arial" w:eastAsia="Arial" w:hAnsi="Arial" w:cs="Arial"/>
          <w:sz w:val="24"/>
          <w:szCs w:val="24"/>
        </w:rPr>
      </w:pPr>
      <w:r w:rsidRPr="00421C34">
        <w:rPr>
          <w:rFonts w:ascii="Arial" w:eastAsia="Arial" w:hAnsi="Arial" w:cs="Arial"/>
          <w:sz w:val="24"/>
          <w:szCs w:val="24"/>
        </w:rPr>
        <w:tab/>
      </w:r>
      <w:r w:rsidRPr="00421C34">
        <w:rPr>
          <w:rFonts w:ascii="Arial" w:eastAsia="Arial" w:hAnsi="Arial" w:cs="Arial"/>
          <w:sz w:val="24"/>
          <w:szCs w:val="24"/>
        </w:rPr>
        <w:tab/>
      </w:r>
      <w:r w:rsidR="004A6EB1" w:rsidRPr="00421C34">
        <w:rPr>
          <w:rFonts w:ascii="Arial" w:eastAsia="Arial" w:hAnsi="Arial" w:cs="Arial"/>
          <w:sz w:val="24"/>
          <w:szCs w:val="24"/>
        </w:rPr>
        <w:t>18</w:t>
      </w:r>
      <w:r w:rsidRPr="00421C34">
        <w:rPr>
          <w:rFonts w:ascii="Arial" w:eastAsia="Arial" w:hAnsi="Arial" w:cs="Arial"/>
          <w:sz w:val="24"/>
          <w:szCs w:val="24"/>
        </w:rPr>
        <w:t>.1.1.төрийн зарим чиг үүргийг гүйцэтгүүлэхээр, төсөл хэрэгжүүлэх зорилгоор улсын төсвөөс олгосон хөрөнгө;</w:t>
      </w:r>
    </w:p>
    <w:p w14:paraId="7ACBA5F7" w14:textId="77777777" w:rsidR="00263DA5" w:rsidRPr="00421C34" w:rsidRDefault="004A6EB1" w:rsidP="00421C34">
      <w:pPr>
        <w:pBdr>
          <w:top w:val="nil"/>
          <w:left w:val="nil"/>
          <w:bottom w:val="nil"/>
          <w:right w:val="nil"/>
          <w:between w:val="nil"/>
        </w:pBdr>
        <w:spacing w:after="100" w:afterAutospacing="1"/>
        <w:ind w:firstLine="1350"/>
        <w:jc w:val="both"/>
        <w:rPr>
          <w:rFonts w:ascii="Arial" w:eastAsia="Arial" w:hAnsi="Arial" w:cs="Arial"/>
          <w:sz w:val="24"/>
          <w:szCs w:val="24"/>
        </w:rPr>
      </w:pPr>
      <w:r w:rsidRPr="00421C34">
        <w:rPr>
          <w:rFonts w:ascii="Arial" w:eastAsia="Arial" w:hAnsi="Arial" w:cs="Arial"/>
          <w:sz w:val="24"/>
          <w:szCs w:val="24"/>
        </w:rPr>
        <w:t>18</w:t>
      </w:r>
      <w:r w:rsidR="009C4964" w:rsidRPr="00421C34">
        <w:rPr>
          <w:rFonts w:ascii="Arial" w:eastAsia="Arial" w:hAnsi="Arial" w:cs="Arial"/>
          <w:sz w:val="24"/>
          <w:szCs w:val="24"/>
        </w:rPr>
        <w:t>.1.2.өөрийн өмчлөлийн эд хөрөнгийг худалдах болон түрээслүүлснээс олсон орлого;</w:t>
      </w:r>
    </w:p>
    <w:p w14:paraId="71AAF4A1" w14:textId="77777777" w:rsidR="00263DA5" w:rsidRPr="00421C34" w:rsidRDefault="004A6EB1" w:rsidP="00421C34">
      <w:pPr>
        <w:pBdr>
          <w:top w:val="nil"/>
          <w:left w:val="nil"/>
          <w:bottom w:val="nil"/>
          <w:right w:val="nil"/>
          <w:between w:val="nil"/>
        </w:pBdr>
        <w:spacing w:after="100" w:afterAutospacing="1"/>
        <w:ind w:firstLine="1350"/>
        <w:jc w:val="both"/>
        <w:rPr>
          <w:rFonts w:ascii="Arial" w:eastAsia="Arial" w:hAnsi="Arial" w:cs="Arial"/>
          <w:sz w:val="24"/>
          <w:szCs w:val="24"/>
        </w:rPr>
      </w:pPr>
      <w:r w:rsidRPr="00421C34">
        <w:rPr>
          <w:rFonts w:ascii="Arial" w:eastAsia="Arial" w:hAnsi="Arial" w:cs="Arial"/>
          <w:sz w:val="24"/>
          <w:szCs w:val="24"/>
        </w:rPr>
        <w:t>18</w:t>
      </w:r>
      <w:r w:rsidR="009C4964" w:rsidRPr="00421C34">
        <w:rPr>
          <w:rFonts w:ascii="Arial" w:eastAsia="Arial" w:hAnsi="Arial" w:cs="Arial"/>
          <w:sz w:val="24"/>
          <w:szCs w:val="24"/>
        </w:rPr>
        <w:t>.1.3.мэргэжлийн нэгдсэн холбооны мөнгөн хөрөнгийг банк, банк бус байгууллагад хадгалуулсны хүүгийн орлого.</w:t>
      </w:r>
    </w:p>
    <w:p w14:paraId="4677C717" w14:textId="77777777" w:rsidR="00263DA5" w:rsidRPr="00E55C90" w:rsidRDefault="004A6EB1" w:rsidP="00421C34">
      <w:pPr>
        <w:spacing w:after="100" w:afterAutospacing="1"/>
        <w:ind w:firstLine="720"/>
        <w:jc w:val="both"/>
        <w:rPr>
          <w:rFonts w:ascii="Arial" w:eastAsia="Arial" w:hAnsi="Arial" w:cs="Arial"/>
          <w:sz w:val="24"/>
          <w:szCs w:val="24"/>
        </w:rPr>
      </w:pPr>
      <w:r w:rsidRPr="00E55C90">
        <w:rPr>
          <w:rFonts w:ascii="Arial" w:eastAsia="Arial" w:hAnsi="Arial" w:cs="Arial"/>
          <w:sz w:val="24"/>
          <w:szCs w:val="24"/>
        </w:rPr>
        <w:t>18</w:t>
      </w:r>
      <w:r w:rsidR="009C4964" w:rsidRPr="00E55C90">
        <w:rPr>
          <w:rFonts w:ascii="Arial" w:eastAsia="Arial" w:hAnsi="Arial" w:cs="Arial"/>
          <w:sz w:val="24"/>
          <w:szCs w:val="24"/>
        </w:rPr>
        <w:t>.2.Төсвийн хөрөнгөөр төрийн байгууллагын захиалгаар эсхүл байгууллага, хувь хүнтэй байгуулсан гэрээний үндсэн дээр гүйцэтгэснээс бусад мэргэжлийн нэгдсэн холбооны үйл ажиллагааны үр дүнд бий болсон дэвшилтэт технологи, мэдээллийн сан, оновчтой менежмент нь холбооны өмч байна.</w:t>
      </w:r>
    </w:p>
    <w:p w14:paraId="7C1D87E8" w14:textId="77777777" w:rsidR="00263DA5" w:rsidRPr="00421C34" w:rsidRDefault="009C4964" w:rsidP="00421C34">
      <w:pPr>
        <w:pBdr>
          <w:top w:val="nil"/>
          <w:left w:val="nil"/>
          <w:bottom w:val="nil"/>
          <w:right w:val="nil"/>
          <w:between w:val="nil"/>
        </w:pBdr>
        <w:tabs>
          <w:tab w:val="left" w:pos="720"/>
        </w:tabs>
        <w:spacing w:after="100" w:afterAutospacing="1"/>
        <w:jc w:val="both"/>
        <w:rPr>
          <w:rFonts w:ascii="Arial" w:eastAsia="Arial" w:hAnsi="Arial" w:cs="Arial"/>
          <w:sz w:val="24"/>
          <w:szCs w:val="24"/>
        </w:rPr>
      </w:pPr>
      <w:r w:rsidRPr="00421C34">
        <w:rPr>
          <w:rFonts w:ascii="Arial" w:eastAsia="Arial" w:hAnsi="Arial" w:cs="Arial"/>
          <w:b/>
          <w:sz w:val="24"/>
          <w:szCs w:val="24"/>
        </w:rPr>
        <w:tab/>
      </w:r>
      <w:r w:rsidR="004A6EB1" w:rsidRPr="00421C34">
        <w:rPr>
          <w:rFonts w:ascii="Arial" w:eastAsia="Arial" w:hAnsi="Arial" w:cs="Arial"/>
          <w:b/>
          <w:sz w:val="24"/>
          <w:szCs w:val="24"/>
        </w:rPr>
        <w:t xml:space="preserve">19 </w:t>
      </w:r>
      <w:r w:rsidRPr="00421C34">
        <w:rPr>
          <w:rFonts w:ascii="Arial" w:eastAsia="Arial" w:hAnsi="Arial" w:cs="Arial"/>
          <w:b/>
          <w:sz w:val="24"/>
          <w:szCs w:val="24"/>
        </w:rPr>
        <w:t>дугаар зүйл. Хууль зөрчигчид хүлээлгэх хариуцлага</w:t>
      </w:r>
    </w:p>
    <w:p w14:paraId="13F3C539" w14:textId="77777777" w:rsidR="00263DA5" w:rsidRPr="00E55C90" w:rsidRDefault="00CC6082" w:rsidP="00421C34">
      <w:pPr>
        <w:spacing w:after="100" w:afterAutospacing="1"/>
        <w:ind w:firstLine="720"/>
        <w:jc w:val="both"/>
        <w:rPr>
          <w:rFonts w:ascii="Arial" w:eastAsia="Arial" w:hAnsi="Arial" w:cs="Arial"/>
          <w:sz w:val="24"/>
          <w:szCs w:val="24"/>
        </w:rPr>
      </w:pPr>
      <w:r w:rsidRPr="00421C34">
        <w:rPr>
          <w:rFonts w:ascii="Arial" w:eastAsia="Arial" w:hAnsi="Arial" w:cs="Arial"/>
          <w:sz w:val="24"/>
          <w:szCs w:val="24"/>
          <w:highlight w:val="white"/>
        </w:rPr>
        <w:t>19</w:t>
      </w:r>
      <w:r w:rsidR="009C4964" w:rsidRPr="00421C34">
        <w:rPr>
          <w:rFonts w:ascii="Arial" w:eastAsia="Arial" w:hAnsi="Arial" w:cs="Arial"/>
          <w:sz w:val="24"/>
          <w:szCs w:val="24"/>
          <w:highlight w:val="white"/>
        </w:rPr>
        <w:t>.1.Энэ хуулийг зөрчсөн хүн, хуулийн этгээдэд Зөрчлийн тухай хуульд заасан хариуцлага хүлээлгэнэ.</w:t>
      </w:r>
    </w:p>
    <w:p w14:paraId="09E1CB97" w14:textId="77777777" w:rsidR="00263DA5" w:rsidRPr="00421C34" w:rsidRDefault="00CC6082" w:rsidP="00421C34">
      <w:pPr>
        <w:pBdr>
          <w:top w:val="nil"/>
          <w:left w:val="nil"/>
          <w:bottom w:val="nil"/>
          <w:right w:val="nil"/>
          <w:between w:val="nil"/>
        </w:pBdr>
        <w:spacing w:after="100" w:afterAutospacing="1"/>
        <w:ind w:firstLine="720"/>
        <w:rPr>
          <w:rFonts w:ascii="Arial" w:eastAsia="Arial" w:hAnsi="Arial" w:cs="Arial"/>
          <w:sz w:val="24"/>
          <w:szCs w:val="24"/>
        </w:rPr>
      </w:pPr>
      <w:r w:rsidRPr="00421C34">
        <w:rPr>
          <w:rFonts w:ascii="Arial" w:eastAsia="Arial" w:hAnsi="Arial" w:cs="Arial"/>
          <w:b/>
          <w:sz w:val="24"/>
          <w:szCs w:val="24"/>
        </w:rPr>
        <w:t xml:space="preserve">20 </w:t>
      </w:r>
      <w:r w:rsidR="009C4964" w:rsidRPr="00421C34">
        <w:rPr>
          <w:rFonts w:ascii="Arial" w:eastAsia="Arial" w:hAnsi="Arial" w:cs="Arial"/>
          <w:b/>
          <w:sz w:val="24"/>
          <w:szCs w:val="24"/>
        </w:rPr>
        <w:t>дүгээр зүйл. Хууль хүчин төгөлдөр болох</w:t>
      </w:r>
    </w:p>
    <w:p w14:paraId="364C15F4" w14:textId="77777777" w:rsidR="00263DA5" w:rsidRPr="00E55C90" w:rsidRDefault="00CC6082" w:rsidP="00421C34">
      <w:pPr>
        <w:spacing w:after="100" w:afterAutospacing="1"/>
        <w:ind w:firstLine="720"/>
        <w:jc w:val="both"/>
        <w:rPr>
          <w:rFonts w:ascii="Arial" w:eastAsia="Arial" w:hAnsi="Arial" w:cs="Arial"/>
          <w:sz w:val="24"/>
          <w:szCs w:val="24"/>
        </w:rPr>
      </w:pPr>
      <w:r w:rsidRPr="00E55C90">
        <w:rPr>
          <w:rFonts w:ascii="Arial" w:eastAsia="Arial" w:hAnsi="Arial" w:cs="Arial"/>
          <w:sz w:val="24"/>
          <w:szCs w:val="24"/>
        </w:rPr>
        <w:t>20</w:t>
      </w:r>
      <w:r w:rsidR="009C4964" w:rsidRPr="00E55C90">
        <w:rPr>
          <w:rFonts w:ascii="Arial" w:eastAsia="Arial" w:hAnsi="Arial" w:cs="Arial"/>
          <w:sz w:val="24"/>
          <w:szCs w:val="24"/>
        </w:rPr>
        <w:t>.1.Энэ хуулийг 2018 оны ... дугаар сарын ...-ний өдрөөс эхлэн дагаж мөрдөнө.</w:t>
      </w:r>
    </w:p>
    <w:p w14:paraId="1FF31107" w14:textId="77777777" w:rsidR="00263DA5" w:rsidRPr="00E55C90" w:rsidRDefault="00263DA5" w:rsidP="00421C34">
      <w:pPr>
        <w:spacing w:after="100" w:afterAutospacing="1"/>
        <w:jc w:val="both"/>
        <w:rPr>
          <w:rFonts w:ascii="Arial" w:eastAsia="Arial" w:hAnsi="Arial" w:cs="Arial"/>
          <w:sz w:val="24"/>
          <w:szCs w:val="24"/>
        </w:rPr>
      </w:pPr>
    </w:p>
    <w:p w14:paraId="4AE0F5C9" w14:textId="77777777" w:rsidR="00263DA5" w:rsidRPr="00E55C90" w:rsidRDefault="00263DA5" w:rsidP="00421C34">
      <w:pPr>
        <w:spacing w:after="100" w:afterAutospacing="1"/>
        <w:jc w:val="both"/>
        <w:rPr>
          <w:rFonts w:ascii="Arial" w:eastAsia="Arial" w:hAnsi="Arial" w:cs="Arial"/>
          <w:sz w:val="24"/>
          <w:szCs w:val="24"/>
        </w:rPr>
      </w:pPr>
    </w:p>
    <w:p w14:paraId="3341FB5C" w14:textId="77777777" w:rsidR="00263DA5" w:rsidRPr="00E55C90" w:rsidRDefault="009C4964" w:rsidP="00421C34">
      <w:pPr>
        <w:spacing w:after="100" w:afterAutospacing="1"/>
        <w:jc w:val="center"/>
        <w:rPr>
          <w:rFonts w:ascii="Arial" w:eastAsia="Arial" w:hAnsi="Arial" w:cs="Arial"/>
          <w:sz w:val="24"/>
          <w:szCs w:val="24"/>
        </w:rPr>
      </w:pPr>
      <w:r w:rsidRPr="00E55C90">
        <w:rPr>
          <w:rFonts w:ascii="Arial" w:eastAsia="Arial" w:hAnsi="Arial" w:cs="Arial"/>
          <w:sz w:val="24"/>
          <w:szCs w:val="24"/>
        </w:rPr>
        <w:t xml:space="preserve">ГАРЫН ҮСЭГ </w:t>
      </w:r>
    </w:p>
    <w:p w14:paraId="0554BC03" w14:textId="77777777" w:rsidR="00263DA5" w:rsidRPr="00E55C90" w:rsidRDefault="00263DA5" w:rsidP="00421C34">
      <w:pPr>
        <w:spacing w:after="100" w:afterAutospacing="1"/>
        <w:rPr>
          <w:rFonts w:ascii="Arial" w:eastAsia="Arial" w:hAnsi="Arial" w:cs="Arial"/>
          <w:sz w:val="24"/>
          <w:szCs w:val="24"/>
        </w:rPr>
      </w:pPr>
    </w:p>
    <w:sectPr w:rsidR="00263DA5" w:rsidRPr="00E55C90" w:rsidSect="00946D20">
      <w:pgSz w:w="11906" w:h="16838" w:code="9"/>
      <w:pgMar w:top="993" w:right="849" w:bottom="993" w:left="1440" w:header="720" w:footer="720" w:gutter="0"/>
      <w:pgNumType w:start="1"/>
      <w:cols w:space="720"/>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A5"/>
    <w:rsid w:val="000B3ED3"/>
    <w:rsid w:val="00120BA4"/>
    <w:rsid w:val="0014616A"/>
    <w:rsid w:val="00167D7C"/>
    <w:rsid w:val="001761BC"/>
    <w:rsid w:val="001A735A"/>
    <w:rsid w:val="001F6277"/>
    <w:rsid w:val="00206885"/>
    <w:rsid w:val="002437C8"/>
    <w:rsid w:val="00263DA5"/>
    <w:rsid w:val="002850ED"/>
    <w:rsid w:val="00293A44"/>
    <w:rsid w:val="002B1AAB"/>
    <w:rsid w:val="002B2C8C"/>
    <w:rsid w:val="002F3732"/>
    <w:rsid w:val="003314B5"/>
    <w:rsid w:val="00364EDC"/>
    <w:rsid w:val="00372C67"/>
    <w:rsid w:val="00415504"/>
    <w:rsid w:val="00421C34"/>
    <w:rsid w:val="004A6EB1"/>
    <w:rsid w:val="004B53C9"/>
    <w:rsid w:val="004C310D"/>
    <w:rsid w:val="004E3932"/>
    <w:rsid w:val="00506DBD"/>
    <w:rsid w:val="0054117E"/>
    <w:rsid w:val="00551493"/>
    <w:rsid w:val="00567512"/>
    <w:rsid w:val="006B5736"/>
    <w:rsid w:val="006E0ACA"/>
    <w:rsid w:val="006E32C7"/>
    <w:rsid w:val="0078344F"/>
    <w:rsid w:val="007B2565"/>
    <w:rsid w:val="007B329C"/>
    <w:rsid w:val="007B73C2"/>
    <w:rsid w:val="007E0D3C"/>
    <w:rsid w:val="0083639D"/>
    <w:rsid w:val="008551B9"/>
    <w:rsid w:val="00856E86"/>
    <w:rsid w:val="008A5DFA"/>
    <w:rsid w:val="008E6FAB"/>
    <w:rsid w:val="00924CA3"/>
    <w:rsid w:val="009324CA"/>
    <w:rsid w:val="00946D20"/>
    <w:rsid w:val="00950E7D"/>
    <w:rsid w:val="009549C1"/>
    <w:rsid w:val="009B06FC"/>
    <w:rsid w:val="009C27CF"/>
    <w:rsid w:val="009C4964"/>
    <w:rsid w:val="009D6A2D"/>
    <w:rsid w:val="00A272AA"/>
    <w:rsid w:val="00A34DD5"/>
    <w:rsid w:val="00A420CA"/>
    <w:rsid w:val="00A52620"/>
    <w:rsid w:val="00A84F41"/>
    <w:rsid w:val="00AC3542"/>
    <w:rsid w:val="00B63416"/>
    <w:rsid w:val="00BA771A"/>
    <w:rsid w:val="00BF0067"/>
    <w:rsid w:val="00C33122"/>
    <w:rsid w:val="00CA50EF"/>
    <w:rsid w:val="00CB0B49"/>
    <w:rsid w:val="00CC06F7"/>
    <w:rsid w:val="00CC6082"/>
    <w:rsid w:val="00CC6EC6"/>
    <w:rsid w:val="00CD72DC"/>
    <w:rsid w:val="00CE5F02"/>
    <w:rsid w:val="00D12FA8"/>
    <w:rsid w:val="00D65DBF"/>
    <w:rsid w:val="00D864B7"/>
    <w:rsid w:val="00DE2F11"/>
    <w:rsid w:val="00E40E56"/>
    <w:rsid w:val="00E55C90"/>
    <w:rsid w:val="00E725BC"/>
    <w:rsid w:val="00EB01E1"/>
    <w:rsid w:val="00EC2448"/>
    <w:rsid w:val="00EE40DA"/>
    <w:rsid w:val="00F11114"/>
    <w:rsid w:val="00F3455F"/>
    <w:rsid w:val="00F56F97"/>
    <w:rsid w:val="00F7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A2B0"/>
  <w15:docId w15:val="{02B1F1EC-6B91-4002-8B0A-BECD1BEE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15"/>
        <w:szCs w:val="15"/>
        <w:lang w:val="mn-MN"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CA5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0EF"/>
    <w:rPr>
      <w:rFonts w:ascii="Segoe UI" w:hAnsi="Segoe UI" w:cs="Segoe UI"/>
      <w:sz w:val="18"/>
      <w:szCs w:val="18"/>
    </w:rPr>
  </w:style>
  <w:style w:type="paragraph" w:styleId="Revision">
    <w:name w:val="Revision"/>
    <w:hidden/>
    <w:uiPriority w:val="99"/>
    <w:semiHidden/>
    <w:rsid w:val="00EB01E1"/>
  </w:style>
  <w:style w:type="paragraph" w:styleId="NormalWeb">
    <w:name w:val="Normal (Web)"/>
    <w:basedOn w:val="Normal"/>
    <w:uiPriority w:val="99"/>
    <w:unhideWhenUsed/>
    <w:rsid w:val="009324CA"/>
    <w:pPr>
      <w:spacing w:before="100" w:beforeAutospacing="1" w:after="100" w:afterAutospacing="1"/>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4855">
      <w:bodyDiv w:val="1"/>
      <w:marLeft w:val="0"/>
      <w:marRight w:val="0"/>
      <w:marTop w:val="0"/>
      <w:marBottom w:val="0"/>
      <w:divBdr>
        <w:top w:val="none" w:sz="0" w:space="0" w:color="auto"/>
        <w:left w:val="none" w:sz="0" w:space="0" w:color="auto"/>
        <w:bottom w:val="none" w:sz="0" w:space="0" w:color="auto"/>
        <w:right w:val="none" w:sz="0" w:space="0" w:color="auto"/>
      </w:divBdr>
    </w:div>
    <w:div w:id="393285162">
      <w:bodyDiv w:val="1"/>
      <w:marLeft w:val="0"/>
      <w:marRight w:val="0"/>
      <w:marTop w:val="0"/>
      <w:marBottom w:val="0"/>
      <w:divBdr>
        <w:top w:val="none" w:sz="0" w:space="0" w:color="auto"/>
        <w:left w:val="none" w:sz="0" w:space="0" w:color="auto"/>
        <w:bottom w:val="none" w:sz="0" w:space="0" w:color="auto"/>
        <w:right w:val="none" w:sz="0" w:space="0" w:color="auto"/>
      </w:divBdr>
    </w:div>
    <w:div w:id="9082691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2602</Words>
  <Characters>14834</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Uchral.N</dc:creator>
  <cp:lastModifiedBy>Microsoft Office User</cp:lastModifiedBy>
  <cp:revision>6</cp:revision>
  <cp:lastPrinted>2019-02-19T12:31:00Z</cp:lastPrinted>
  <dcterms:created xsi:type="dcterms:W3CDTF">2019-02-19T12:00:00Z</dcterms:created>
  <dcterms:modified xsi:type="dcterms:W3CDTF">2019-02-21T09:20:00Z</dcterms:modified>
</cp:coreProperties>
</file>