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BB3" w:rsidRPr="00B70BB3" w:rsidRDefault="00B70BB3" w:rsidP="00AA1DAA">
      <w:pPr>
        <w:spacing w:after="0" w:line="240" w:lineRule="auto"/>
        <w:jc w:val="right"/>
        <w:rPr>
          <w:rFonts w:ascii="Arial" w:hAnsi="Arial" w:cs="Arial"/>
          <w:sz w:val="24"/>
          <w:szCs w:val="24"/>
          <w:u w:val="single"/>
          <w:lang w:val="mn-MN"/>
        </w:rPr>
      </w:pPr>
      <w:r w:rsidRPr="00B70BB3">
        <w:rPr>
          <w:rFonts w:ascii="Arial" w:hAnsi="Arial" w:cs="Arial"/>
          <w:sz w:val="24"/>
          <w:szCs w:val="24"/>
          <w:u w:val="single"/>
          <w:lang w:val="mn-MN"/>
        </w:rPr>
        <w:t xml:space="preserve">Төсөл </w:t>
      </w:r>
    </w:p>
    <w:p w:rsidR="00B70BB3" w:rsidRPr="00B70BB3" w:rsidRDefault="00B70BB3" w:rsidP="00AA1DAA">
      <w:pPr>
        <w:spacing w:after="0" w:line="240" w:lineRule="auto"/>
        <w:jc w:val="center"/>
        <w:rPr>
          <w:rFonts w:ascii="Arial" w:hAnsi="Arial" w:cs="Arial"/>
          <w:caps/>
          <w:sz w:val="24"/>
          <w:szCs w:val="24"/>
          <w:lang w:val="mn-MN"/>
        </w:rPr>
      </w:pPr>
      <w:r w:rsidRPr="00B70BB3">
        <w:rPr>
          <w:rFonts w:ascii="Arial" w:hAnsi="Arial" w:cs="Arial"/>
          <w:caps/>
          <w:sz w:val="24"/>
          <w:szCs w:val="24"/>
          <w:lang w:val="mn-MN"/>
        </w:rPr>
        <w:t>Монгол улсын их хурлын</w:t>
      </w:r>
    </w:p>
    <w:p w:rsidR="00B70BB3" w:rsidRDefault="00B70BB3" w:rsidP="00AA1DAA">
      <w:pPr>
        <w:spacing w:after="0" w:line="240" w:lineRule="auto"/>
        <w:jc w:val="center"/>
        <w:rPr>
          <w:rFonts w:ascii="Arial" w:hAnsi="Arial" w:cs="Arial"/>
          <w:caps/>
          <w:sz w:val="24"/>
          <w:szCs w:val="24"/>
          <w:lang w:val="mn-MN"/>
        </w:rPr>
      </w:pPr>
      <w:r w:rsidRPr="00B70BB3">
        <w:rPr>
          <w:rFonts w:ascii="Arial" w:hAnsi="Arial" w:cs="Arial"/>
          <w:caps/>
          <w:sz w:val="24"/>
          <w:szCs w:val="24"/>
          <w:lang w:val="mn-MN"/>
        </w:rPr>
        <w:t>тогтоол</w:t>
      </w:r>
    </w:p>
    <w:p w:rsidR="00AA1DAA" w:rsidRPr="00B70BB3" w:rsidRDefault="00AA1DAA" w:rsidP="00AA1DAA">
      <w:pPr>
        <w:spacing w:after="0" w:line="240" w:lineRule="auto"/>
        <w:jc w:val="center"/>
        <w:rPr>
          <w:rFonts w:ascii="Arial" w:hAnsi="Arial" w:cs="Arial"/>
          <w:caps/>
          <w:sz w:val="24"/>
          <w:szCs w:val="24"/>
          <w:lang w:val="mn-MN"/>
        </w:rPr>
      </w:pPr>
    </w:p>
    <w:p w:rsidR="00B70BB3" w:rsidRPr="00B70BB3" w:rsidRDefault="00B70BB3" w:rsidP="00AA1DAA">
      <w:pPr>
        <w:spacing w:after="0" w:line="240" w:lineRule="auto"/>
        <w:rPr>
          <w:rFonts w:ascii="Arial" w:hAnsi="Arial" w:cs="Arial"/>
          <w:sz w:val="24"/>
          <w:szCs w:val="24"/>
          <w:lang w:val="mn-MN"/>
        </w:rPr>
      </w:pPr>
      <w:r w:rsidRPr="00B70BB3">
        <w:rPr>
          <w:rFonts w:ascii="Arial" w:hAnsi="Arial" w:cs="Arial"/>
          <w:sz w:val="24"/>
          <w:szCs w:val="24"/>
          <w:lang w:val="mn-MN"/>
        </w:rPr>
        <w:t xml:space="preserve">2019 оны .... дугаар                        </w:t>
      </w:r>
      <w:r w:rsidR="006C355C">
        <w:rPr>
          <w:rFonts w:ascii="Arial" w:hAnsi="Arial" w:cs="Arial"/>
          <w:sz w:val="24"/>
          <w:szCs w:val="24"/>
          <w:lang w:val="mn-MN"/>
        </w:rPr>
        <w:t xml:space="preserve">     </w:t>
      </w:r>
      <w:r>
        <w:rPr>
          <w:rFonts w:ascii="Arial" w:hAnsi="Arial" w:cs="Arial"/>
          <w:sz w:val="24"/>
          <w:szCs w:val="24"/>
          <w:lang w:val="mn-MN"/>
        </w:rPr>
        <w:t xml:space="preserve"> </w:t>
      </w:r>
      <w:r w:rsidRPr="00B70BB3">
        <w:rPr>
          <w:rFonts w:ascii="Arial" w:hAnsi="Arial" w:cs="Arial"/>
          <w:sz w:val="24"/>
          <w:szCs w:val="24"/>
          <w:lang w:val="mn-MN"/>
        </w:rPr>
        <w:t xml:space="preserve">Дугаар </w:t>
      </w:r>
      <w:r w:rsidRPr="00B70BB3">
        <w:rPr>
          <w:rFonts w:ascii="Arial" w:hAnsi="Arial" w:cs="Arial"/>
          <w:sz w:val="24"/>
          <w:szCs w:val="24"/>
          <w:lang w:val="mn-MN"/>
        </w:rPr>
        <w:tab/>
      </w:r>
      <w:r w:rsidRPr="00B70BB3">
        <w:rPr>
          <w:rFonts w:ascii="Arial" w:hAnsi="Arial" w:cs="Arial"/>
          <w:sz w:val="24"/>
          <w:szCs w:val="24"/>
          <w:lang w:val="mn-MN"/>
        </w:rPr>
        <w:tab/>
      </w:r>
      <w:r w:rsidR="006C355C">
        <w:rPr>
          <w:rFonts w:ascii="Arial" w:hAnsi="Arial" w:cs="Arial"/>
          <w:sz w:val="24"/>
          <w:szCs w:val="24"/>
          <w:lang w:val="mn-MN"/>
        </w:rPr>
        <w:t xml:space="preserve">     </w:t>
      </w:r>
      <w:r w:rsidRPr="00B70BB3">
        <w:rPr>
          <w:rFonts w:ascii="Arial" w:hAnsi="Arial" w:cs="Arial"/>
          <w:sz w:val="24"/>
          <w:szCs w:val="24"/>
          <w:lang w:val="mn-MN"/>
        </w:rPr>
        <w:tab/>
      </w:r>
      <w:r w:rsidR="006C355C">
        <w:rPr>
          <w:rFonts w:ascii="Arial" w:hAnsi="Arial" w:cs="Arial"/>
          <w:sz w:val="24"/>
          <w:szCs w:val="24"/>
          <w:lang w:val="mn-MN"/>
        </w:rPr>
        <w:t xml:space="preserve">              </w:t>
      </w:r>
      <w:r w:rsidRPr="00B70BB3">
        <w:rPr>
          <w:rFonts w:ascii="Arial" w:hAnsi="Arial" w:cs="Arial"/>
          <w:sz w:val="24"/>
          <w:szCs w:val="24"/>
          <w:lang w:val="mn-MN"/>
        </w:rPr>
        <w:t xml:space="preserve">Улаанбаатар хот </w:t>
      </w:r>
    </w:p>
    <w:p w:rsidR="00B70BB3" w:rsidRDefault="00B70BB3" w:rsidP="00AA1DAA">
      <w:pPr>
        <w:spacing w:after="0" w:line="240" w:lineRule="auto"/>
        <w:rPr>
          <w:rFonts w:ascii="Arial" w:hAnsi="Arial" w:cs="Arial"/>
          <w:sz w:val="24"/>
          <w:szCs w:val="24"/>
          <w:lang w:val="mn-MN"/>
        </w:rPr>
      </w:pPr>
      <w:r w:rsidRPr="00B70BB3">
        <w:rPr>
          <w:rFonts w:ascii="Arial" w:hAnsi="Arial" w:cs="Arial"/>
          <w:sz w:val="24"/>
          <w:szCs w:val="24"/>
          <w:lang w:val="mn-MN"/>
        </w:rPr>
        <w:t xml:space="preserve">сарын ....-ний өдөр </w:t>
      </w:r>
    </w:p>
    <w:p w:rsidR="00B70BB3" w:rsidRDefault="00B70BB3" w:rsidP="00AA1DAA">
      <w:pPr>
        <w:spacing w:after="0" w:line="240" w:lineRule="auto"/>
        <w:rPr>
          <w:rFonts w:ascii="Arial" w:hAnsi="Arial" w:cs="Arial"/>
          <w:sz w:val="24"/>
          <w:szCs w:val="24"/>
          <w:lang w:val="mn-MN"/>
        </w:rPr>
      </w:pPr>
      <w:bookmarkStart w:id="0" w:name="_GoBack"/>
      <w:bookmarkEnd w:id="0"/>
    </w:p>
    <w:p w:rsidR="00AA1DAA" w:rsidRPr="00B70BB3" w:rsidRDefault="00AA1DAA" w:rsidP="00AA1DAA">
      <w:pPr>
        <w:spacing w:after="0" w:line="240" w:lineRule="auto"/>
        <w:rPr>
          <w:rFonts w:ascii="Arial" w:hAnsi="Arial" w:cs="Arial"/>
          <w:sz w:val="24"/>
          <w:szCs w:val="24"/>
          <w:lang w:val="mn-MN"/>
        </w:rPr>
      </w:pPr>
    </w:p>
    <w:p w:rsidR="00B70BB3" w:rsidRDefault="00B70BB3" w:rsidP="00AA1DAA">
      <w:pPr>
        <w:spacing w:after="0" w:line="240" w:lineRule="auto"/>
        <w:jc w:val="center"/>
        <w:rPr>
          <w:rFonts w:ascii="Arial" w:hAnsi="Arial" w:cs="Arial"/>
          <w:sz w:val="24"/>
          <w:szCs w:val="24"/>
          <w:lang w:val="mn-MN"/>
        </w:rPr>
      </w:pPr>
      <w:r w:rsidRPr="00B70BB3">
        <w:rPr>
          <w:rFonts w:ascii="Arial" w:hAnsi="Arial" w:cs="Arial"/>
          <w:sz w:val="24"/>
          <w:szCs w:val="24"/>
          <w:lang w:val="mn-MN"/>
        </w:rPr>
        <w:t>Зарим газар нутгийг улсын тусгай хамгаалалтад</w:t>
      </w:r>
    </w:p>
    <w:p w:rsidR="00B70BB3" w:rsidRDefault="00B70BB3" w:rsidP="00AA1DAA">
      <w:pPr>
        <w:spacing w:after="0" w:line="240" w:lineRule="auto"/>
        <w:jc w:val="center"/>
        <w:rPr>
          <w:rFonts w:ascii="Arial" w:hAnsi="Arial" w:cs="Arial"/>
          <w:sz w:val="24"/>
          <w:szCs w:val="24"/>
          <w:lang w:val="mn-MN"/>
        </w:rPr>
      </w:pPr>
      <w:r w:rsidRPr="00B70BB3">
        <w:rPr>
          <w:rFonts w:ascii="Arial" w:hAnsi="Arial" w:cs="Arial"/>
          <w:sz w:val="24"/>
          <w:szCs w:val="24"/>
          <w:lang w:val="mn-MN"/>
        </w:rPr>
        <w:t>авах, хилийн заагт өөрчлөлт оруулах тухай</w:t>
      </w:r>
    </w:p>
    <w:p w:rsidR="00B70BB3" w:rsidRPr="00B70BB3" w:rsidRDefault="00B70BB3" w:rsidP="00AA1DAA">
      <w:pPr>
        <w:spacing w:after="0" w:line="240" w:lineRule="auto"/>
        <w:jc w:val="center"/>
        <w:rPr>
          <w:rFonts w:ascii="Arial" w:hAnsi="Arial" w:cs="Arial"/>
          <w:sz w:val="24"/>
          <w:szCs w:val="24"/>
          <w:lang w:val="mn-MN"/>
        </w:rPr>
      </w:pPr>
    </w:p>
    <w:p w:rsidR="00B70BB3" w:rsidRDefault="00B70BB3" w:rsidP="00AA1DAA">
      <w:pPr>
        <w:spacing w:line="240" w:lineRule="auto"/>
        <w:ind w:firstLine="720"/>
        <w:jc w:val="both"/>
        <w:rPr>
          <w:rFonts w:ascii="Arial" w:hAnsi="Arial" w:cs="Arial"/>
          <w:sz w:val="24"/>
          <w:szCs w:val="24"/>
          <w:lang w:val="mn-MN"/>
        </w:rPr>
      </w:pPr>
      <w:r w:rsidRPr="00B70BB3">
        <w:rPr>
          <w:rFonts w:ascii="Arial" w:hAnsi="Arial" w:cs="Arial"/>
          <w:sz w:val="24"/>
          <w:szCs w:val="24"/>
          <w:lang w:val="mn-MN"/>
        </w:rPr>
        <w:t xml:space="preserve">Тусгай хамгаалалттай газар нутгийн тухай хуулийн 25 дугаар зүйлийн 25.2 дахь хэсэгт заасныг үндэслэн Монгол Улсын Их хурлаас ТОГТООХ </w:t>
      </w:r>
      <w:r>
        <w:rPr>
          <w:rFonts w:ascii="Arial" w:hAnsi="Arial" w:cs="Arial"/>
          <w:sz w:val="24"/>
          <w:szCs w:val="24"/>
          <w:lang w:val="mn-MN"/>
        </w:rPr>
        <w:t>нь</w:t>
      </w:r>
      <w:r w:rsidRPr="00B70BB3">
        <w:rPr>
          <w:rFonts w:ascii="Arial" w:hAnsi="Arial" w:cs="Arial"/>
          <w:sz w:val="24"/>
          <w:szCs w:val="24"/>
          <w:lang w:val="mn-MN"/>
        </w:rPr>
        <w:t xml:space="preserve">: </w:t>
      </w:r>
    </w:p>
    <w:p w:rsidR="00B70BB3" w:rsidRDefault="00B70BB3" w:rsidP="00AA1DAA">
      <w:pPr>
        <w:pStyle w:val="ListParagraph"/>
        <w:numPr>
          <w:ilvl w:val="0"/>
          <w:numId w:val="1"/>
        </w:numPr>
        <w:tabs>
          <w:tab w:val="left" w:pos="851"/>
        </w:tabs>
        <w:spacing w:after="0" w:line="240" w:lineRule="auto"/>
        <w:ind w:left="0" w:firstLine="567"/>
        <w:jc w:val="both"/>
        <w:rPr>
          <w:rFonts w:ascii="Arial" w:hAnsi="Arial" w:cs="Arial"/>
          <w:sz w:val="24"/>
          <w:szCs w:val="24"/>
          <w:lang w:val="mn-MN"/>
        </w:rPr>
      </w:pPr>
      <w:r>
        <w:rPr>
          <w:rFonts w:ascii="Arial" w:hAnsi="Arial" w:cs="Arial"/>
          <w:sz w:val="24"/>
          <w:szCs w:val="24"/>
          <w:lang w:val="mn-MN"/>
        </w:rPr>
        <w:t xml:space="preserve">Байгалийн бүс, бүслүүрийн онцлог хэв шинж, унаган төрх, байгалийн өвөрмөц тогтоц, түүх, соёл, шинжлэх ухаан, танин мэдэхүй, экологийн хувьд онцгой ач холбогдол бүхий зарим газар нутгийг дор дурдсан ангиллаар улсын тусгай хамгаалалтад авсугай: </w:t>
      </w:r>
    </w:p>
    <w:p w:rsidR="00AA1DAA" w:rsidRDefault="00AA1DAA" w:rsidP="00AA1DAA">
      <w:pPr>
        <w:pStyle w:val="ListParagraph"/>
        <w:tabs>
          <w:tab w:val="left" w:pos="851"/>
        </w:tabs>
        <w:spacing w:after="0" w:line="240" w:lineRule="auto"/>
        <w:ind w:left="567"/>
        <w:jc w:val="both"/>
        <w:rPr>
          <w:rFonts w:ascii="Arial" w:hAnsi="Arial" w:cs="Arial"/>
          <w:sz w:val="24"/>
          <w:szCs w:val="24"/>
          <w:lang w:val="mn-MN"/>
        </w:rPr>
      </w:pPr>
    </w:p>
    <w:p w:rsidR="00B70BB3" w:rsidRDefault="00B70BB3" w:rsidP="00AA1DAA">
      <w:pPr>
        <w:pStyle w:val="ListParagraph"/>
        <w:spacing w:after="0" w:line="240" w:lineRule="auto"/>
        <w:ind w:left="0" w:firstLine="1080"/>
        <w:jc w:val="both"/>
        <w:rPr>
          <w:rFonts w:ascii="Arial" w:hAnsi="Arial" w:cs="Arial"/>
          <w:sz w:val="24"/>
          <w:szCs w:val="24"/>
          <w:lang w:val="mn-MN"/>
        </w:rPr>
      </w:pPr>
      <w:r>
        <w:rPr>
          <w:rFonts w:ascii="Arial" w:hAnsi="Arial" w:cs="Arial"/>
          <w:sz w:val="24"/>
          <w:szCs w:val="24"/>
          <w:lang w:val="mn-MN"/>
        </w:rPr>
        <w:t xml:space="preserve">1/ </w:t>
      </w:r>
      <w:r w:rsidR="00264823">
        <w:rPr>
          <w:rFonts w:ascii="Arial" w:hAnsi="Arial" w:cs="Arial"/>
          <w:sz w:val="24"/>
          <w:szCs w:val="24"/>
          <w:lang w:val="mn-MN"/>
        </w:rPr>
        <w:t>Онон Балжий</w:t>
      </w:r>
      <w:r w:rsidRPr="00B70BB3">
        <w:rPr>
          <w:rFonts w:ascii="Arial" w:hAnsi="Arial" w:cs="Arial"/>
          <w:sz w:val="24"/>
          <w:szCs w:val="24"/>
          <w:lang w:val="mn-MN"/>
        </w:rPr>
        <w:t>н байгалийн цогцолборт газрын хилийн заагт Хэнтий аймгийн Дадал, Биндэр сумын зарим хэсгийг хамруулан өргөтгөлөөр</w:t>
      </w:r>
      <w:r>
        <w:rPr>
          <w:rFonts w:ascii="Arial" w:hAnsi="Arial" w:cs="Arial"/>
          <w:sz w:val="24"/>
          <w:szCs w:val="24"/>
          <w:lang w:val="mn-MN"/>
        </w:rPr>
        <w:t xml:space="preserve">, </w:t>
      </w:r>
      <w:r w:rsidRPr="00B70BB3">
        <w:rPr>
          <w:rFonts w:ascii="Arial" w:hAnsi="Arial" w:cs="Arial"/>
          <w:sz w:val="24"/>
          <w:szCs w:val="24"/>
          <w:lang w:val="mn-MN"/>
        </w:rPr>
        <w:t xml:space="preserve"> </w:t>
      </w:r>
    </w:p>
    <w:p w:rsidR="00AA1DAA" w:rsidRPr="00AA1DAA" w:rsidRDefault="00AA1DAA" w:rsidP="00AA1DAA">
      <w:pPr>
        <w:spacing w:after="0" w:line="240" w:lineRule="auto"/>
        <w:jc w:val="both"/>
        <w:rPr>
          <w:rFonts w:ascii="Arial" w:hAnsi="Arial" w:cs="Arial"/>
          <w:sz w:val="24"/>
          <w:szCs w:val="24"/>
          <w:lang w:val="mn-MN"/>
        </w:rPr>
      </w:pPr>
    </w:p>
    <w:p w:rsidR="00B70BB3" w:rsidRDefault="00B70BB3" w:rsidP="00AA1DAA">
      <w:pPr>
        <w:pStyle w:val="ListParagraph"/>
        <w:spacing w:after="0" w:line="240" w:lineRule="auto"/>
        <w:ind w:left="0" w:firstLine="1080"/>
        <w:jc w:val="both"/>
        <w:rPr>
          <w:rFonts w:ascii="Arial" w:hAnsi="Arial" w:cs="Arial"/>
          <w:sz w:val="24"/>
          <w:szCs w:val="24"/>
          <w:lang w:val="mn-MN"/>
        </w:rPr>
      </w:pPr>
      <w:r>
        <w:rPr>
          <w:rFonts w:ascii="Arial" w:hAnsi="Arial" w:cs="Arial"/>
          <w:sz w:val="24"/>
          <w:szCs w:val="24"/>
          <w:lang w:val="mn-MN"/>
        </w:rPr>
        <w:t xml:space="preserve">2/ </w:t>
      </w:r>
      <w:r w:rsidR="00460B89">
        <w:rPr>
          <w:rFonts w:ascii="Arial" w:hAnsi="Arial" w:cs="Arial"/>
          <w:sz w:val="24"/>
          <w:szCs w:val="24"/>
          <w:lang w:val="mn-MN"/>
        </w:rPr>
        <w:t>Дэвэлийн арал</w:t>
      </w:r>
      <w:r w:rsidRPr="00B70BB3">
        <w:rPr>
          <w:rFonts w:ascii="Arial" w:hAnsi="Arial" w:cs="Arial"/>
          <w:sz w:val="24"/>
          <w:szCs w:val="24"/>
          <w:lang w:val="mn-MN"/>
        </w:rPr>
        <w:t xml:space="preserve"> байгалийн нөөц газрын хилийн заагт Увс аймгийн Ховд, Бөхмөрөн сум, Баян-Өлгий аймгийн Ногооннуур сумын нутагт орших Ачит нуурыг хамруулан өргөтгөж байгалийн цогцолборт газрын ангиллаар</w:t>
      </w:r>
      <w:r>
        <w:rPr>
          <w:rFonts w:ascii="Arial" w:hAnsi="Arial" w:cs="Arial"/>
          <w:sz w:val="24"/>
          <w:szCs w:val="24"/>
          <w:lang w:val="mn-MN"/>
        </w:rPr>
        <w:t xml:space="preserve">, </w:t>
      </w:r>
      <w:r w:rsidRPr="00B70BB3">
        <w:rPr>
          <w:rFonts w:ascii="Arial" w:hAnsi="Arial" w:cs="Arial"/>
          <w:sz w:val="24"/>
          <w:szCs w:val="24"/>
          <w:lang w:val="mn-MN"/>
        </w:rPr>
        <w:t xml:space="preserve"> </w:t>
      </w:r>
    </w:p>
    <w:p w:rsidR="00AA1DAA" w:rsidRDefault="00AA1DAA" w:rsidP="00AA1DAA">
      <w:pPr>
        <w:pStyle w:val="ListParagraph"/>
        <w:spacing w:after="0" w:line="240" w:lineRule="auto"/>
        <w:ind w:left="0" w:firstLine="1080"/>
        <w:jc w:val="both"/>
        <w:rPr>
          <w:rFonts w:ascii="Arial" w:hAnsi="Arial" w:cs="Arial"/>
          <w:sz w:val="24"/>
          <w:szCs w:val="24"/>
          <w:lang w:val="mn-MN"/>
        </w:rPr>
      </w:pPr>
    </w:p>
    <w:p w:rsidR="00B70BB3" w:rsidRDefault="00B70BB3" w:rsidP="00AA1DAA">
      <w:pPr>
        <w:pStyle w:val="ListParagraph"/>
        <w:spacing w:after="0" w:line="240" w:lineRule="auto"/>
        <w:ind w:left="0" w:firstLine="1080"/>
        <w:jc w:val="both"/>
        <w:rPr>
          <w:rFonts w:ascii="Arial" w:hAnsi="Arial" w:cs="Arial"/>
          <w:sz w:val="24"/>
          <w:szCs w:val="24"/>
          <w:lang w:val="mn-MN"/>
        </w:rPr>
      </w:pPr>
      <w:r>
        <w:rPr>
          <w:rFonts w:ascii="Arial" w:hAnsi="Arial" w:cs="Arial"/>
          <w:sz w:val="24"/>
          <w:szCs w:val="24"/>
          <w:lang w:val="mn-MN"/>
        </w:rPr>
        <w:t xml:space="preserve">3/ </w:t>
      </w:r>
      <w:r w:rsidRPr="00B70BB3">
        <w:rPr>
          <w:rFonts w:ascii="Arial" w:hAnsi="Arial" w:cs="Arial"/>
          <w:sz w:val="24"/>
          <w:szCs w:val="24"/>
          <w:lang w:val="mn-MN"/>
        </w:rPr>
        <w:t>Завхан аймгийн Дөрвөлжин сумын нутагт орших Хомын талыг байгалийн ц</w:t>
      </w:r>
      <w:r>
        <w:rPr>
          <w:rFonts w:ascii="Arial" w:hAnsi="Arial" w:cs="Arial"/>
          <w:sz w:val="24"/>
          <w:szCs w:val="24"/>
          <w:lang w:val="mn-MN"/>
        </w:rPr>
        <w:t xml:space="preserve">огцолборт газрын ангиллаар, </w:t>
      </w:r>
    </w:p>
    <w:p w:rsidR="00AA1DAA" w:rsidRDefault="00AA1DAA" w:rsidP="00AA1DAA">
      <w:pPr>
        <w:pStyle w:val="ListParagraph"/>
        <w:spacing w:after="0" w:line="240" w:lineRule="auto"/>
        <w:ind w:left="0" w:firstLine="1080"/>
        <w:jc w:val="both"/>
        <w:rPr>
          <w:rFonts w:ascii="Arial" w:hAnsi="Arial" w:cs="Arial"/>
          <w:sz w:val="24"/>
          <w:szCs w:val="24"/>
          <w:lang w:val="mn-MN"/>
        </w:rPr>
      </w:pPr>
    </w:p>
    <w:p w:rsidR="00B70BB3" w:rsidRDefault="00B70BB3" w:rsidP="00AA1DAA">
      <w:pPr>
        <w:pStyle w:val="ListParagraph"/>
        <w:spacing w:after="0" w:line="240" w:lineRule="auto"/>
        <w:ind w:left="0" w:firstLine="1080"/>
        <w:jc w:val="both"/>
        <w:rPr>
          <w:rFonts w:ascii="Arial" w:hAnsi="Arial" w:cs="Arial"/>
          <w:sz w:val="24"/>
          <w:szCs w:val="24"/>
          <w:lang w:val="mn-MN"/>
        </w:rPr>
      </w:pPr>
      <w:r>
        <w:rPr>
          <w:rFonts w:ascii="Arial" w:hAnsi="Arial" w:cs="Arial"/>
          <w:sz w:val="24"/>
          <w:szCs w:val="24"/>
          <w:lang w:val="mn-MN"/>
        </w:rPr>
        <w:t xml:space="preserve">4/ </w:t>
      </w:r>
      <w:r w:rsidRPr="00B70BB3">
        <w:rPr>
          <w:rFonts w:ascii="Arial" w:hAnsi="Arial" w:cs="Arial"/>
          <w:sz w:val="24"/>
          <w:szCs w:val="24"/>
          <w:lang w:val="mn-MN"/>
        </w:rPr>
        <w:t>Хэнтий аймгийн Батширээт, Биндэр сумын нутагт орших Гутайн даваа-Хөмүүл голын эхийг байгалийн цогцолборт газрын ангиллаар</w:t>
      </w:r>
      <w:r>
        <w:rPr>
          <w:rFonts w:ascii="Arial" w:hAnsi="Arial" w:cs="Arial"/>
          <w:sz w:val="24"/>
          <w:szCs w:val="24"/>
          <w:lang w:val="mn-MN"/>
        </w:rPr>
        <w:t>,</w:t>
      </w:r>
    </w:p>
    <w:p w:rsidR="00AA1DAA" w:rsidRDefault="00AA1DAA" w:rsidP="00AA1DAA">
      <w:pPr>
        <w:pStyle w:val="ListParagraph"/>
        <w:spacing w:after="0" w:line="240" w:lineRule="auto"/>
        <w:ind w:left="0" w:firstLine="1080"/>
        <w:jc w:val="both"/>
        <w:rPr>
          <w:rFonts w:ascii="Arial" w:hAnsi="Arial" w:cs="Arial"/>
          <w:sz w:val="24"/>
          <w:szCs w:val="24"/>
          <w:lang w:val="mn-MN"/>
        </w:rPr>
      </w:pPr>
    </w:p>
    <w:p w:rsidR="00B70BB3" w:rsidRDefault="00B70BB3" w:rsidP="00AA1DAA">
      <w:pPr>
        <w:pStyle w:val="ListParagraph"/>
        <w:spacing w:after="0" w:line="240" w:lineRule="auto"/>
        <w:ind w:left="0" w:firstLine="1080"/>
        <w:jc w:val="both"/>
        <w:rPr>
          <w:rFonts w:ascii="Arial" w:hAnsi="Arial" w:cs="Arial"/>
          <w:sz w:val="24"/>
          <w:szCs w:val="24"/>
          <w:lang w:val="mn-MN"/>
        </w:rPr>
      </w:pPr>
      <w:r>
        <w:rPr>
          <w:rFonts w:ascii="Arial" w:hAnsi="Arial" w:cs="Arial"/>
          <w:sz w:val="24"/>
          <w:szCs w:val="24"/>
          <w:lang w:val="mn-MN"/>
        </w:rPr>
        <w:t xml:space="preserve">5/ </w:t>
      </w:r>
      <w:r w:rsidRPr="00B70BB3">
        <w:rPr>
          <w:rFonts w:ascii="Arial" w:hAnsi="Arial" w:cs="Arial"/>
          <w:sz w:val="24"/>
          <w:szCs w:val="24"/>
          <w:lang w:val="mn-MN"/>
        </w:rPr>
        <w:t>Баянхонгор аймгийн Галуут сумын нутагт орших Хан уул орчмын газрыг Хангайн нурууны байгалийн цогцолборт газрын өргөтгөлөөр</w:t>
      </w:r>
      <w:r>
        <w:rPr>
          <w:rFonts w:ascii="Arial" w:hAnsi="Arial" w:cs="Arial"/>
          <w:sz w:val="24"/>
          <w:szCs w:val="24"/>
          <w:lang w:val="mn-MN"/>
        </w:rPr>
        <w:t>,</w:t>
      </w:r>
    </w:p>
    <w:p w:rsidR="00AA1DAA" w:rsidRDefault="00AA1DAA" w:rsidP="00AA1DAA">
      <w:pPr>
        <w:pStyle w:val="ListParagraph"/>
        <w:spacing w:after="0" w:line="240" w:lineRule="auto"/>
        <w:ind w:left="0" w:firstLine="1080"/>
        <w:jc w:val="both"/>
        <w:rPr>
          <w:rFonts w:ascii="Arial" w:hAnsi="Arial" w:cs="Arial"/>
          <w:sz w:val="24"/>
          <w:szCs w:val="24"/>
        </w:rPr>
      </w:pPr>
    </w:p>
    <w:p w:rsidR="00D250AF" w:rsidRDefault="00D250AF" w:rsidP="00D250AF">
      <w:pPr>
        <w:pStyle w:val="ListParagraph"/>
        <w:spacing w:after="0" w:line="240" w:lineRule="auto"/>
        <w:ind w:left="0" w:firstLine="1080"/>
        <w:jc w:val="both"/>
        <w:rPr>
          <w:rFonts w:ascii="Arial" w:hAnsi="Arial" w:cs="Arial"/>
          <w:sz w:val="24"/>
          <w:szCs w:val="24"/>
          <w:lang w:val="mn-MN"/>
        </w:rPr>
      </w:pPr>
      <w:r>
        <w:rPr>
          <w:rFonts w:ascii="Arial" w:hAnsi="Arial" w:cs="Arial"/>
          <w:sz w:val="24"/>
          <w:szCs w:val="24"/>
          <w:lang w:val="mn-MN"/>
        </w:rPr>
        <w:t xml:space="preserve">6/ </w:t>
      </w:r>
      <w:r w:rsidRPr="00B70BB3">
        <w:rPr>
          <w:rFonts w:ascii="Arial" w:hAnsi="Arial" w:cs="Arial"/>
          <w:sz w:val="24"/>
          <w:szCs w:val="24"/>
          <w:lang w:val="mn-MN"/>
        </w:rPr>
        <w:t>Алтан хөхий уулын байгалийн нөөц газрын хилийн заагт Ховд аймгийн Мянгад сумын зарим хэсгийг хамруулан өргөтгөлөөр</w:t>
      </w:r>
      <w:r>
        <w:rPr>
          <w:rFonts w:ascii="Arial" w:hAnsi="Arial" w:cs="Arial"/>
          <w:sz w:val="24"/>
          <w:szCs w:val="24"/>
          <w:lang w:val="mn-MN"/>
        </w:rPr>
        <w:t>,</w:t>
      </w:r>
    </w:p>
    <w:p w:rsidR="00D250AF" w:rsidRDefault="00D250AF" w:rsidP="00AA1DAA">
      <w:pPr>
        <w:pStyle w:val="ListParagraph"/>
        <w:spacing w:after="0" w:line="240" w:lineRule="auto"/>
        <w:ind w:left="0" w:firstLine="1080"/>
        <w:jc w:val="both"/>
        <w:rPr>
          <w:rFonts w:ascii="Arial" w:hAnsi="Arial" w:cs="Arial"/>
          <w:sz w:val="24"/>
          <w:szCs w:val="24"/>
        </w:rPr>
      </w:pPr>
    </w:p>
    <w:p w:rsidR="00B70BB3" w:rsidRDefault="00B70BB3" w:rsidP="00AA1DAA">
      <w:pPr>
        <w:pStyle w:val="ListParagraph"/>
        <w:spacing w:after="0" w:line="240" w:lineRule="auto"/>
        <w:ind w:left="0" w:firstLine="1080"/>
        <w:jc w:val="both"/>
        <w:rPr>
          <w:rFonts w:ascii="Arial" w:hAnsi="Arial" w:cs="Arial"/>
          <w:sz w:val="24"/>
          <w:szCs w:val="24"/>
          <w:lang w:val="mn-MN"/>
        </w:rPr>
      </w:pPr>
      <w:r>
        <w:rPr>
          <w:rFonts w:ascii="Arial" w:hAnsi="Arial" w:cs="Arial"/>
          <w:sz w:val="24"/>
          <w:szCs w:val="24"/>
          <w:lang w:val="mn-MN"/>
        </w:rPr>
        <w:t xml:space="preserve">7/ </w:t>
      </w:r>
      <w:r w:rsidRPr="00B70BB3">
        <w:rPr>
          <w:rFonts w:ascii="Arial" w:hAnsi="Arial" w:cs="Arial"/>
          <w:sz w:val="24"/>
          <w:szCs w:val="24"/>
          <w:lang w:val="mn-MN"/>
        </w:rPr>
        <w:t>Баянхонгор аймгийн Гурванбулаг, Завхан аймгийн Отгон сумын нутагт орших Хөх нуур-Бумбат орчмын газрыг байгалийн нөөц газрын ангиллаар</w:t>
      </w:r>
      <w:r>
        <w:rPr>
          <w:rFonts w:ascii="Arial" w:hAnsi="Arial" w:cs="Arial"/>
          <w:sz w:val="24"/>
          <w:szCs w:val="24"/>
          <w:lang w:val="mn-MN"/>
        </w:rPr>
        <w:t>,</w:t>
      </w:r>
    </w:p>
    <w:p w:rsidR="00AA1DAA" w:rsidRDefault="00AA1DAA" w:rsidP="00AA1DAA">
      <w:pPr>
        <w:pStyle w:val="ListParagraph"/>
        <w:spacing w:after="0" w:line="240" w:lineRule="auto"/>
        <w:ind w:left="0" w:firstLine="1080"/>
        <w:jc w:val="both"/>
        <w:rPr>
          <w:rFonts w:ascii="Arial" w:hAnsi="Arial" w:cs="Arial"/>
          <w:sz w:val="24"/>
          <w:szCs w:val="24"/>
          <w:lang w:val="mn-MN"/>
        </w:rPr>
      </w:pPr>
    </w:p>
    <w:p w:rsidR="00B70BB3" w:rsidRDefault="00B70BB3" w:rsidP="00AA1DAA">
      <w:pPr>
        <w:pStyle w:val="ListParagraph"/>
        <w:spacing w:after="0" w:line="240" w:lineRule="auto"/>
        <w:ind w:left="0" w:firstLine="1080"/>
        <w:jc w:val="both"/>
        <w:rPr>
          <w:rFonts w:ascii="Arial" w:hAnsi="Arial" w:cs="Arial"/>
          <w:sz w:val="24"/>
          <w:szCs w:val="24"/>
          <w:lang w:val="mn-MN"/>
        </w:rPr>
      </w:pPr>
      <w:r>
        <w:rPr>
          <w:rFonts w:ascii="Arial" w:hAnsi="Arial" w:cs="Arial"/>
          <w:sz w:val="24"/>
          <w:szCs w:val="24"/>
          <w:lang w:val="mn-MN"/>
        </w:rPr>
        <w:t xml:space="preserve">8/ </w:t>
      </w:r>
      <w:r w:rsidRPr="00B70BB3">
        <w:rPr>
          <w:rFonts w:ascii="Arial" w:hAnsi="Arial" w:cs="Arial"/>
          <w:sz w:val="24"/>
          <w:szCs w:val="24"/>
          <w:lang w:val="mn-MN"/>
        </w:rPr>
        <w:t>Хэнтий аймгийн Өмнөдэлгэр, Батширээт, Биндэр, Баян-Адрага сумын нутагт орших Хурх хүйтний хөндий орчмын газрыг байгалийн нөөц газрын ангиллаар</w:t>
      </w:r>
      <w:r>
        <w:rPr>
          <w:rFonts w:ascii="Arial" w:hAnsi="Arial" w:cs="Arial"/>
          <w:sz w:val="24"/>
          <w:szCs w:val="24"/>
          <w:lang w:val="mn-MN"/>
        </w:rPr>
        <w:t xml:space="preserve">, </w:t>
      </w:r>
    </w:p>
    <w:p w:rsidR="00AA1DAA" w:rsidRDefault="00AA1DAA" w:rsidP="00AA1DAA">
      <w:pPr>
        <w:pStyle w:val="ListParagraph"/>
        <w:spacing w:after="0" w:line="240" w:lineRule="auto"/>
        <w:ind w:left="0" w:firstLine="1080"/>
        <w:jc w:val="both"/>
        <w:rPr>
          <w:rFonts w:ascii="Arial" w:hAnsi="Arial" w:cs="Arial"/>
          <w:sz w:val="24"/>
          <w:szCs w:val="24"/>
          <w:lang w:val="mn-MN"/>
        </w:rPr>
      </w:pPr>
    </w:p>
    <w:p w:rsidR="00D250AF" w:rsidRDefault="00B70BB3" w:rsidP="00D250AF">
      <w:pPr>
        <w:pStyle w:val="ListParagraph"/>
        <w:spacing w:after="0" w:line="240" w:lineRule="auto"/>
        <w:ind w:left="0" w:firstLine="1080"/>
        <w:jc w:val="both"/>
        <w:rPr>
          <w:rFonts w:ascii="Arial" w:hAnsi="Arial" w:cs="Arial"/>
          <w:sz w:val="24"/>
          <w:szCs w:val="24"/>
        </w:rPr>
      </w:pPr>
      <w:r>
        <w:rPr>
          <w:rFonts w:ascii="Arial" w:hAnsi="Arial" w:cs="Arial"/>
          <w:sz w:val="24"/>
          <w:szCs w:val="24"/>
          <w:lang w:val="mn-MN"/>
        </w:rPr>
        <w:t xml:space="preserve">9/ </w:t>
      </w:r>
      <w:r w:rsidR="00D250AF" w:rsidRPr="00B70BB3">
        <w:rPr>
          <w:rFonts w:ascii="Arial" w:hAnsi="Arial" w:cs="Arial"/>
          <w:sz w:val="24"/>
          <w:szCs w:val="24"/>
          <w:lang w:val="mn-MN"/>
        </w:rPr>
        <w:t>Баянхонгор аймгийн Галуут сумын нутагт орших Баянхонгор хайрхан уулыг дурсгалт газрын ангиллаар</w:t>
      </w:r>
      <w:r w:rsidR="00D250AF">
        <w:rPr>
          <w:rFonts w:ascii="Arial" w:hAnsi="Arial" w:cs="Arial"/>
          <w:sz w:val="24"/>
          <w:szCs w:val="24"/>
        </w:rPr>
        <w:t>,</w:t>
      </w:r>
    </w:p>
    <w:p w:rsidR="00B70BB3" w:rsidRDefault="00B70BB3" w:rsidP="00AA1DAA">
      <w:pPr>
        <w:pStyle w:val="ListParagraph"/>
        <w:spacing w:after="0" w:line="240" w:lineRule="auto"/>
        <w:ind w:left="0" w:firstLine="1080"/>
        <w:jc w:val="both"/>
        <w:rPr>
          <w:rFonts w:ascii="Arial" w:hAnsi="Arial" w:cs="Arial"/>
          <w:sz w:val="24"/>
          <w:szCs w:val="24"/>
          <w:lang w:val="mn-MN"/>
        </w:rPr>
      </w:pPr>
    </w:p>
    <w:p w:rsidR="006558A4" w:rsidRDefault="00B70BB3" w:rsidP="006558A4">
      <w:pPr>
        <w:pStyle w:val="ListParagraph"/>
        <w:numPr>
          <w:ilvl w:val="0"/>
          <w:numId w:val="1"/>
        </w:numPr>
        <w:tabs>
          <w:tab w:val="left" w:pos="851"/>
        </w:tabs>
        <w:spacing w:line="240" w:lineRule="auto"/>
        <w:ind w:left="0" w:firstLine="567"/>
        <w:jc w:val="both"/>
        <w:rPr>
          <w:rFonts w:ascii="Arial" w:hAnsi="Arial" w:cs="Arial"/>
          <w:sz w:val="24"/>
          <w:szCs w:val="24"/>
          <w:lang w:val="mn-MN"/>
        </w:rPr>
      </w:pPr>
      <w:r w:rsidRPr="00B70BB3">
        <w:rPr>
          <w:rFonts w:ascii="Arial" w:hAnsi="Arial" w:cs="Arial"/>
          <w:sz w:val="24"/>
          <w:szCs w:val="24"/>
          <w:lang w:val="mn-MN"/>
        </w:rPr>
        <w:lastRenderedPageBreak/>
        <w:t>Орхоны Хөндийн байгалийн цогцолборт газрын хязгаарлалтын бүс дэх Өвөрхангай аймгийн Бат-Өлзий сумын төв орчмын 3090.16 га газрын тусгай хамг</w:t>
      </w:r>
      <w:r w:rsidR="00264823">
        <w:rPr>
          <w:rFonts w:ascii="Arial" w:hAnsi="Arial" w:cs="Arial"/>
          <w:sz w:val="24"/>
          <w:szCs w:val="24"/>
          <w:lang w:val="mn-MN"/>
        </w:rPr>
        <w:t>аалалттай газар нутгаас чөлөөл</w:t>
      </w:r>
      <w:r w:rsidR="006558A4">
        <w:rPr>
          <w:rFonts w:ascii="Arial" w:hAnsi="Arial" w:cs="Arial"/>
          <w:sz w:val="24"/>
          <w:szCs w:val="24"/>
          <w:lang w:val="mn-MN"/>
        </w:rPr>
        <w:t>ж, хилийн заагт өөрчлөлт оруулсугай.</w:t>
      </w:r>
    </w:p>
    <w:p w:rsidR="006558A4" w:rsidRDefault="006558A4" w:rsidP="006558A4">
      <w:pPr>
        <w:pStyle w:val="ListParagraph"/>
        <w:tabs>
          <w:tab w:val="left" w:pos="851"/>
        </w:tabs>
        <w:spacing w:line="240" w:lineRule="auto"/>
        <w:ind w:left="567"/>
        <w:jc w:val="both"/>
        <w:rPr>
          <w:rFonts w:ascii="Arial" w:hAnsi="Arial" w:cs="Arial"/>
          <w:sz w:val="24"/>
          <w:szCs w:val="24"/>
          <w:lang w:val="mn-MN"/>
        </w:rPr>
      </w:pPr>
    </w:p>
    <w:p w:rsidR="00B70BB3" w:rsidRPr="006558A4" w:rsidRDefault="006558A4" w:rsidP="006558A4">
      <w:pPr>
        <w:pStyle w:val="ListParagraph"/>
        <w:numPr>
          <w:ilvl w:val="0"/>
          <w:numId w:val="1"/>
        </w:numPr>
        <w:tabs>
          <w:tab w:val="left" w:pos="851"/>
        </w:tabs>
        <w:spacing w:after="0" w:line="240" w:lineRule="auto"/>
        <w:ind w:left="0" w:firstLine="567"/>
        <w:jc w:val="both"/>
        <w:rPr>
          <w:rFonts w:ascii="Arial" w:hAnsi="Arial" w:cs="Arial"/>
          <w:sz w:val="24"/>
          <w:szCs w:val="24"/>
          <w:shd w:val="clear" w:color="auto" w:fill="FFFFFF"/>
          <w:lang w:val="mn-MN"/>
        </w:rPr>
      </w:pPr>
      <w:r w:rsidRPr="006558A4">
        <w:rPr>
          <w:rFonts w:ascii="Arial" w:hAnsi="Arial" w:cs="Arial"/>
          <w:sz w:val="24"/>
          <w:szCs w:val="24"/>
          <w:shd w:val="clear" w:color="auto" w:fill="FFFFFF"/>
        </w:rPr>
        <w:t xml:space="preserve">Байгалийн нөөц </w:t>
      </w:r>
      <w:r>
        <w:rPr>
          <w:rFonts w:ascii="Arial" w:hAnsi="Arial" w:cs="Arial"/>
          <w:sz w:val="24"/>
          <w:szCs w:val="24"/>
          <w:shd w:val="clear" w:color="auto" w:fill="FFFFFF"/>
          <w:lang w:val="mn-MN"/>
        </w:rPr>
        <w:t xml:space="preserve">газар, дусгалт </w:t>
      </w:r>
      <w:r w:rsidRPr="006558A4">
        <w:rPr>
          <w:rFonts w:ascii="Arial" w:hAnsi="Arial" w:cs="Arial"/>
          <w:sz w:val="24"/>
          <w:szCs w:val="24"/>
          <w:shd w:val="clear" w:color="auto" w:fill="FFFFFF"/>
        </w:rPr>
        <w:t>газрын ангиллаар улсын тусгай хамгаалалтад авч байгаа газар нутгийн хилийн заагийг тогтоох</w:t>
      </w:r>
      <w:r>
        <w:rPr>
          <w:rFonts w:ascii="Arial" w:hAnsi="Arial" w:cs="Arial"/>
          <w:sz w:val="24"/>
          <w:szCs w:val="24"/>
          <w:shd w:val="clear" w:color="auto" w:fill="FFFFFF"/>
        </w:rPr>
        <w:t>ыг Монгол Улсын Засгийн газар /У</w:t>
      </w:r>
      <w:r w:rsidRPr="006558A4">
        <w:rPr>
          <w:rFonts w:ascii="Arial" w:hAnsi="Arial" w:cs="Arial"/>
          <w:sz w:val="24"/>
          <w:szCs w:val="24"/>
          <w:shd w:val="clear" w:color="auto" w:fill="FFFFFF"/>
        </w:rPr>
        <w:t>.</w:t>
      </w:r>
      <w:r>
        <w:rPr>
          <w:rFonts w:ascii="Arial" w:hAnsi="Arial" w:cs="Arial"/>
          <w:sz w:val="24"/>
          <w:szCs w:val="24"/>
          <w:shd w:val="clear" w:color="auto" w:fill="FFFFFF"/>
          <w:lang w:val="mn-MN"/>
        </w:rPr>
        <w:t>Хүрэлсүх</w:t>
      </w:r>
      <w:r w:rsidRPr="006558A4">
        <w:rPr>
          <w:rFonts w:ascii="Arial" w:hAnsi="Arial" w:cs="Arial"/>
          <w:sz w:val="24"/>
          <w:szCs w:val="24"/>
          <w:shd w:val="clear" w:color="auto" w:fill="FFFFFF"/>
        </w:rPr>
        <w:t>/-т даалгасугай.</w:t>
      </w:r>
    </w:p>
    <w:p w:rsidR="00AA1DAA" w:rsidRDefault="00AA1DAA" w:rsidP="006558A4">
      <w:pPr>
        <w:pStyle w:val="ListParagraph"/>
        <w:tabs>
          <w:tab w:val="left" w:pos="851"/>
        </w:tabs>
        <w:spacing w:after="0" w:line="240" w:lineRule="auto"/>
        <w:ind w:left="567"/>
        <w:jc w:val="both"/>
        <w:rPr>
          <w:rFonts w:ascii="Arial" w:hAnsi="Arial" w:cs="Arial"/>
          <w:sz w:val="24"/>
          <w:szCs w:val="24"/>
          <w:lang w:val="mn-MN"/>
        </w:rPr>
      </w:pPr>
    </w:p>
    <w:p w:rsidR="00264823" w:rsidRDefault="00264823" w:rsidP="006558A4">
      <w:pPr>
        <w:pStyle w:val="ListParagraph"/>
        <w:numPr>
          <w:ilvl w:val="0"/>
          <w:numId w:val="1"/>
        </w:numPr>
        <w:tabs>
          <w:tab w:val="left" w:pos="851"/>
        </w:tabs>
        <w:spacing w:after="0" w:line="240" w:lineRule="auto"/>
        <w:ind w:left="0" w:firstLine="567"/>
        <w:jc w:val="both"/>
        <w:rPr>
          <w:rFonts w:ascii="Arial" w:hAnsi="Arial" w:cs="Arial"/>
          <w:sz w:val="24"/>
          <w:szCs w:val="24"/>
          <w:lang w:val="mn-MN"/>
        </w:rPr>
      </w:pPr>
      <w:r>
        <w:rPr>
          <w:rFonts w:ascii="Arial" w:hAnsi="Arial" w:cs="Arial"/>
          <w:sz w:val="24"/>
          <w:szCs w:val="24"/>
          <w:lang w:val="mn-MN"/>
        </w:rPr>
        <w:t xml:space="preserve">Онон Балжийн байгалийн цогцолборт газрын өргөтгөлийн хилийн заагийг 1 дүгээр, </w:t>
      </w:r>
      <w:r w:rsidR="00460B89">
        <w:rPr>
          <w:rFonts w:ascii="Arial" w:hAnsi="Arial" w:cs="Arial"/>
          <w:sz w:val="24"/>
          <w:szCs w:val="24"/>
          <w:lang w:val="mn-MN"/>
        </w:rPr>
        <w:t>Ачит нуур-Дэвэлийн ар</w:t>
      </w:r>
      <w:r>
        <w:rPr>
          <w:rFonts w:ascii="Arial" w:hAnsi="Arial" w:cs="Arial"/>
          <w:sz w:val="24"/>
          <w:szCs w:val="24"/>
          <w:lang w:val="mn-MN"/>
        </w:rPr>
        <w:t>лын байгалийн цогцолборт газрын хилийн заагийг 2 дугаар, Хомын талын байгалийн цогцолборт газрын хилийн заагийг 3 дугаар, Гутайн даваа-Хөмүүл голын эхийн байгалийн цогцолборт газрын хилийн заагийг 4 дүгээр, Хангайн нурууны байгалийн цогцолборт газрын өргөтгөлийн хилийн заагийг 5 дугаар, Орхоны хөндийн байгалийн цогцолборт газрын хилийн заагийн өөрчлөлтийн солбилц</w:t>
      </w:r>
      <w:r w:rsidR="0046612B">
        <w:rPr>
          <w:rFonts w:ascii="Arial" w:hAnsi="Arial" w:cs="Arial"/>
          <w:sz w:val="24"/>
          <w:szCs w:val="24"/>
          <w:lang w:val="mn-MN"/>
        </w:rPr>
        <w:t>о</w:t>
      </w:r>
      <w:r>
        <w:rPr>
          <w:rFonts w:ascii="Arial" w:hAnsi="Arial" w:cs="Arial"/>
          <w:sz w:val="24"/>
          <w:szCs w:val="24"/>
          <w:lang w:val="mn-MN"/>
        </w:rPr>
        <w:t xml:space="preserve">лыг </w:t>
      </w:r>
      <w:r w:rsidR="00460B89">
        <w:rPr>
          <w:rFonts w:ascii="Arial" w:hAnsi="Arial" w:cs="Arial"/>
          <w:sz w:val="24"/>
          <w:szCs w:val="24"/>
          <w:lang w:val="mn-MN"/>
        </w:rPr>
        <w:t>6</w:t>
      </w:r>
      <w:r>
        <w:rPr>
          <w:rFonts w:ascii="Arial" w:hAnsi="Arial" w:cs="Arial"/>
          <w:sz w:val="24"/>
          <w:szCs w:val="24"/>
          <w:lang w:val="mn-MN"/>
        </w:rPr>
        <w:t xml:space="preserve"> дугаар хавсралтаар баталсугай. </w:t>
      </w:r>
    </w:p>
    <w:p w:rsidR="00384F76" w:rsidRPr="00384F76" w:rsidRDefault="00384F76" w:rsidP="00384F76">
      <w:pPr>
        <w:pStyle w:val="ListParagraph"/>
        <w:rPr>
          <w:rFonts w:ascii="Arial" w:hAnsi="Arial" w:cs="Arial"/>
          <w:sz w:val="24"/>
          <w:szCs w:val="24"/>
          <w:lang w:val="mn-MN"/>
        </w:rPr>
      </w:pPr>
    </w:p>
    <w:p w:rsidR="00264823" w:rsidRDefault="00264823" w:rsidP="006558A4">
      <w:pPr>
        <w:pStyle w:val="ListParagraph"/>
        <w:numPr>
          <w:ilvl w:val="0"/>
          <w:numId w:val="1"/>
        </w:numPr>
        <w:tabs>
          <w:tab w:val="left" w:pos="851"/>
        </w:tabs>
        <w:spacing w:after="0" w:line="240" w:lineRule="auto"/>
        <w:ind w:left="0" w:firstLine="567"/>
        <w:jc w:val="both"/>
        <w:rPr>
          <w:rFonts w:ascii="Arial" w:hAnsi="Arial" w:cs="Arial"/>
          <w:sz w:val="24"/>
          <w:szCs w:val="24"/>
          <w:lang w:val="mn-MN"/>
        </w:rPr>
      </w:pPr>
      <w:r>
        <w:rPr>
          <w:rFonts w:ascii="Arial" w:hAnsi="Arial" w:cs="Arial"/>
          <w:sz w:val="24"/>
          <w:szCs w:val="24"/>
          <w:lang w:val="mn-MN"/>
        </w:rPr>
        <w:t>Энэхүү тогтоол батлаг</w:t>
      </w:r>
      <w:r w:rsidR="0046612B">
        <w:rPr>
          <w:rFonts w:ascii="Arial" w:hAnsi="Arial" w:cs="Arial"/>
          <w:sz w:val="24"/>
          <w:szCs w:val="24"/>
          <w:lang w:val="mn-MN"/>
        </w:rPr>
        <w:t>д</w:t>
      </w:r>
      <w:r>
        <w:rPr>
          <w:rFonts w:ascii="Arial" w:hAnsi="Arial" w:cs="Arial"/>
          <w:sz w:val="24"/>
          <w:szCs w:val="24"/>
          <w:lang w:val="mn-MN"/>
        </w:rPr>
        <w:t>сантай холбогдуулан “Зарим газар нутгийг улсын тусгай хамгаалалтад авах тухай” Монгол Улсын Их Хурлын 2000 оны 04 дүгээр сарын 14-ний өдрийн</w:t>
      </w:r>
      <w:r w:rsidR="00D250AF">
        <w:rPr>
          <w:rFonts w:ascii="Arial" w:hAnsi="Arial" w:cs="Arial"/>
          <w:sz w:val="24"/>
          <w:szCs w:val="24"/>
          <w:lang w:val="mn-MN"/>
        </w:rPr>
        <w:t xml:space="preserve"> 29 дүгээ</w:t>
      </w:r>
      <w:r>
        <w:rPr>
          <w:rFonts w:ascii="Arial" w:hAnsi="Arial" w:cs="Arial"/>
          <w:sz w:val="24"/>
          <w:szCs w:val="24"/>
          <w:lang w:val="mn-MN"/>
        </w:rPr>
        <w:t xml:space="preserve">р тогтоолын 1 дэх хэсгийн 2 дахь заалтыг, “Хилийн зааг тогтоох тухай” Монгол Улсын Засгийн газрын 2000 оны 05 дугаар сарын 31-ний өдрийн 74 дүгээр тогтоолыг тус тус хүчингүй болсонд тооцсугай. </w:t>
      </w:r>
    </w:p>
    <w:p w:rsidR="00264823" w:rsidRDefault="00264823" w:rsidP="00AA1DAA">
      <w:pPr>
        <w:tabs>
          <w:tab w:val="left" w:pos="851"/>
        </w:tabs>
        <w:spacing w:after="0" w:line="240" w:lineRule="auto"/>
        <w:jc w:val="both"/>
        <w:rPr>
          <w:rFonts w:ascii="Arial" w:hAnsi="Arial" w:cs="Arial"/>
          <w:sz w:val="24"/>
          <w:szCs w:val="24"/>
          <w:lang w:val="mn-MN"/>
        </w:rPr>
      </w:pPr>
    </w:p>
    <w:p w:rsidR="00264823" w:rsidRDefault="00264823" w:rsidP="00AA1DAA">
      <w:pPr>
        <w:tabs>
          <w:tab w:val="left" w:pos="851"/>
        </w:tabs>
        <w:spacing w:after="0" w:line="240" w:lineRule="auto"/>
        <w:jc w:val="both"/>
        <w:rPr>
          <w:rFonts w:ascii="Arial" w:hAnsi="Arial" w:cs="Arial"/>
          <w:sz w:val="24"/>
          <w:szCs w:val="24"/>
          <w:lang w:val="mn-MN"/>
        </w:rPr>
      </w:pPr>
    </w:p>
    <w:p w:rsidR="00012A5B" w:rsidRDefault="00012A5B" w:rsidP="00AA1DAA">
      <w:pPr>
        <w:tabs>
          <w:tab w:val="left" w:pos="851"/>
        </w:tabs>
        <w:spacing w:after="0" w:line="240" w:lineRule="auto"/>
        <w:jc w:val="center"/>
        <w:rPr>
          <w:rFonts w:ascii="Arial" w:hAnsi="Arial" w:cs="Arial"/>
          <w:sz w:val="24"/>
          <w:szCs w:val="24"/>
          <w:lang w:val="mn-MN"/>
        </w:rPr>
      </w:pPr>
    </w:p>
    <w:p w:rsidR="00264823" w:rsidRPr="00264823" w:rsidRDefault="00264823" w:rsidP="00AA1DAA">
      <w:pPr>
        <w:tabs>
          <w:tab w:val="left" w:pos="851"/>
        </w:tabs>
        <w:spacing w:after="0" w:line="240" w:lineRule="auto"/>
        <w:jc w:val="center"/>
        <w:rPr>
          <w:rFonts w:ascii="Arial" w:hAnsi="Arial" w:cs="Arial"/>
          <w:sz w:val="24"/>
          <w:szCs w:val="24"/>
          <w:lang w:val="mn-MN"/>
        </w:rPr>
      </w:pPr>
      <w:r>
        <w:rPr>
          <w:rFonts w:ascii="Arial" w:hAnsi="Arial" w:cs="Arial"/>
          <w:sz w:val="24"/>
          <w:szCs w:val="24"/>
          <w:lang w:val="mn-MN"/>
        </w:rPr>
        <w:t>ГАРЫН ҮСЭГ</w:t>
      </w:r>
    </w:p>
    <w:p w:rsidR="006558A4" w:rsidRDefault="006558A4" w:rsidP="00AA1DAA">
      <w:pPr>
        <w:pStyle w:val="ListParagraph"/>
        <w:spacing w:after="0" w:line="240" w:lineRule="auto"/>
        <w:ind w:left="1080"/>
        <w:rPr>
          <w:rFonts w:ascii="Arial" w:hAnsi="Arial" w:cs="Arial"/>
          <w:sz w:val="24"/>
          <w:szCs w:val="24"/>
          <w:lang w:val="mn-MN"/>
        </w:rPr>
      </w:pPr>
    </w:p>
    <w:p w:rsidR="006558A4" w:rsidRDefault="006558A4" w:rsidP="00AA1DAA">
      <w:pPr>
        <w:pStyle w:val="ListParagraph"/>
        <w:spacing w:after="0" w:line="240" w:lineRule="auto"/>
        <w:ind w:left="1080"/>
        <w:rPr>
          <w:rFonts w:ascii="Arial" w:hAnsi="Arial" w:cs="Arial"/>
          <w:sz w:val="24"/>
          <w:szCs w:val="24"/>
          <w:lang w:val="mn-MN"/>
        </w:rPr>
      </w:pPr>
    </w:p>
    <w:p w:rsidR="00384F76" w:rsidRPr="00384F76" w:rsidRDefault="00384F76" w:rsidP="00AA1DAA">
      <w:pPr>
        <w:pStyle w:val="ListParagraph"/>
        <w:spacing w:after="0" w:line="240" w:lineRule="auto"/>
        <w:ind w:left="1080"/>
        <w:rPr>
          <w:rFonts w:ascii="Arial" w:hAnsi="Arial" w:cs="Arial"/>
          <w:sz w:val="24"/>
          <w:szCs w:val="24"/>
          <w:lang w:val="mn-MN"/>
        </w:rPr>
      </w:pPr>
    </w:p>
    <w:sectPr w:rsidR="00384F76" w:rsidRPr="00384F76" w:rsidSect="00205D0E">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C2F0A"/>
    <w:multiLevelType w:val="hybridMultilevel"/>
    <w:tmpl w:val="57D86240"/>
    <w:lvl w:ilvl="0" w:tplc="95A20C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C694B3E"/>
    <w:multiLevelType w:val="hybridMultilevel"/>
    <w:tmpl w:val="8E60669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7AE743D1"/>
    <w:multiLevelType w:val="hybridMultilevel"/>
    <w:tmpl w:val="B89A93DC"/>
    <w:lvl w:ilvl="0" w:tplc="A81020D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BB3"/>
    <w:rsid w:val="00012A5B"/>
    <w:rsid w:val="00032D5E"/>
    <w:rsid w:val="00122C5F"/>
    <w:rsid w:val="00191E20"/>
    <w:rsid w:val="00205D0E"/>
    <w:rsid w:val="00246AF9"/>
    <w:rsid w:val="00264823"/>
    <w:rsid w:val="002C3DD8"/>
    <w:rsid w:val="00384F76"/>
    <w:rsid w:val="00431614"/>
    <w:rsid w:val="00460B89"/>
    <w:rsid w:val="0046612B"/>
    <w:rsid w:val="00567B9C"/>
    <w:rsid w:val="005E3B32"/>
    <w:rsid w:val="006349BA"/>
    <w:rsid w:val="006558A4"/>
    <w:rsid w:val="006C355C"/>
    <w:rsid w:val="00A44CEC"/>
    <w:rsid w:val="00AA1DAA"/>
    <w:rsid w:val="00B70BB3"/>
    <w:rsid w:val="00D2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59F5F"/>
  <w15:chartTrackingRefBased/>
  <w15:docId w15:val="{C219ECC2-115E-4799-B5B6-86ADD4C8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Дэд гарчиг"/>
    <w:basedOn w:val="Normal"/>
    <w:link w:val="ListParagraphChar"/>
    <w:uiPriority w:val="34"/>
    <w:qFormat/>
    <w:rsid w:val="00B70BB3"/>
    <w:pPr>
      <w:ind w:left="720"/>
      <w:contextualSpacing/>
    </w:pPr>
  </w:style>
  <w:style w:type="paragraph" w:styleId="BalloonText">
    <w:name w:val="Balloon Text"/>
    <w:basedOn w:val="Normal"/>
    <w:link w:val="BalloonTextChar"/>
    <w:uiPriority w:val="99"/>
    <w:semiHidden/>
    <w:unhideWhenUsed/>
    <w:rsid w:val="00466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12B"/>
    <w:rPr>
      <w:rFonts w:ascii="Segoe UI" w:hAnsi="Segoe UI" w:cs="Segoe UI"/>
      <w:sz w:val="18"/>
      <w:szCs w:val="18"/>
    </w:rPr>
  </w:style>
  <w:style w:type="character" w:customStyle="1" w:styleId="ListParagraphChar">
    <w:name w:val="List Paragraph Char"/>
    <w:aliases w:val="Дэд гарчиг Char"/>
    <w:basedOn w:val="DefaultParagraphFont"/>
    <w:link w:val="ListParagraph"/>
    <w:uiPriority w:val="34"/>
    <w:locked/>
    <w:rsid w:val="00384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WCS</dc:creator>
  <cp:keywords/>
  <dc:description/>
  <cp:lastModifiedBy>User</cp:lastModifiedBy>
  <cp:revision>17</cp:revision>
  <cp:lastPrinted>2019-09-27T04:09:00Z</cp:lastPrinted>
  <dcterms:created xsi:type="dcterms:W3CDTF">2019-08-19T10:01:00Z</dcterms:created>
  <dcterms:modified xsi:type="dcterms:W3CDTF">2019-09-27T08:16:00Z</dcterms:modified>
</cp:coreProperties>
</file>