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3E227" w14:textId="6BBFAC1C" w:rsidR="00B01AE6" w:rsidRDefault="00301549" w:rsidP="00B01AE6">
      <w:pPr>
        <w:ind w:firstLine="720"/>
        <w:jc w:val="right"/>
        <w:rPr>
          <w:rFonts w:ascii="Arial" w:hAnsi="Arial" w:cs="Arial"/>
          <w:sz w:val="24"/>
          <w:szCs w:val="24"/>
          <w:lang w:val="mn-MN"/>
        </w:rPr>
      </w:pPr>
      <w:r>
        <w:rPr>
          <w:rFonts w:ascii="Arial" w:hAnsi="Arial" w:cs="Arial"/>
          <w:bCs/>
          <w:sz w:val="24"/>
          <w:szCs w:val="24"/>
        </w:rPr>
        <w:t>Төсөл</w:t>
      </w:r>
      <w:bookmarkStart w:id="0" w:name="_GoBack"/>
      <w:bookmarkEnd w:id="0"/>
    </w:p>
    <w:p w14:paraId="4A37EA0E" w14:textId="77777777" w:rsidR="00B01AE6" w:rsidRDefault="00B01AE6" w:rsidP="00B01AE6">
      <w:pPr>
        <w:ind w:firstLine="720"/>
        <w:jc w:val="right"/>
        <w:rPr>
          <w:rFonts w:ascii="Arial" w:hAnsi="Arial" w:cs="Arial"/>
          <w:sz w:val="24"/>
          <w:szCs w:val="24"/>
          <w:lang w:val="mn-MN"/>
        </w:rPr>
      </w:pPr>
    </w:p>
    <w:p w14:paraId="5E1AE68A" w14:textId="77777777" w:rsidR="00B01AE6" w:rsidRPr="0068639E" w:rsidRDefault="00B01AE6" w:rsidP="00B01AE6">
      <w:pPr>
        <w:ind w:firstLine="720"/>
        <w:jc w:val="right"/>
        <w:rPr>
          <w:rFonts w:ascii="Arial" w:hAnsi="Arial" w:cs="Arial"/>
          <w:sz w:val="24"/>
          <w:szCs w:val="24"/>
          <w:lang w:val="mn-MN"/>
        </w:rPr>
      </w:pPr>
    </w:p>
    <w:p w14:paraId="490B129A" w14:textId="77777777" w:rsidR="00B01AE6" w:rsidRDefault="00B01AE6" w:rsidP="00B01AE6">
      <w:pPr>
        <w:contextualSpacing/>
        <w:jc w:val="center"/>
        <w:rPr>
          <w:rFonts w:ascii="Arial" w:hAnsi="Arial" w:cs="Arial"/>
          <w:b/>
          <w:sz w:val="24"/>
          <w:szCs w:val="24"/>
          <w:lang w:val="mn-MN"/>
        </w:rPr>
      </w:pPr>
      <w:r w:rsidRPr="0038590E">
        <w:rPr>
          <w:rFonts w:ascii="Arial" w:hAnsi="Arial" w:cs="Arial"/>
          <w:b/>
          <w:sz w:val="24"/>
          <w:szCs w:val="24"/>
          <w:lang w:val="mn-MN"/>
        </w:rPr>
        <w:t>МОНГОЛ УЛСЫН ХУУЛЬ</w:t>
      </w:r>
    </w:p>
    <w:p w14:paraId="48D568F3" w14:textId="77777777" w:rsidR="00B01AE6" w:rsidRPr="0038590E" w:rsidRDefault="00B01AE6" w:rsidP="00B01AE6">
      <w:pPr>
        <w:contextualSpacing/>
        <w:jc w:val="center"/>
        <w:rPr>
          <w:rFonts w:ascii="Arial" w:hAnsi="Arial" w:cs="Arial"/>
          <w:b/>
          <w:sz w:val="24"/>
          <w:szCs w:val="24"/>
          <w:lang w:val="mn-MN"/>
        </w:rPr>
      </w:pPr>
    </w:p>
    <w:p w14:paraId="20601857" w14:textId="3C9536B2" w:rsidR="00B01AE6" w:rsidRPr="0038590E" w:rsidRDefault="00B01AE6" w:rsidP="00B01AE6">
      <w:pPr>
        <w:contextualSpacing/>
        <w:rPr>
          <w:rFonts w:ascii="Arial" w:hAnsi="Arial" w:cs="Arial"/>
          <w:sz w:val="24"/>
          <w:szCs w:val="24"/>
          <w:lang w:val="mn-MN"/>
        </w:rPr>
      </w:pPr>
      <w:r w:rsidRPr="0038590E">
        <w:rPr>
          <w:rFonts w:ascii="Arial" w:hAnsi="Arial" w:cs="Arial"/>
          <w:sz w:val="24"/>
          <w:szCs w:val="24"/>
        </w:rPr>
        <w:t>20</w:t>
      </w:r>
      <w:r>
        <w:rPr>
          <w:rFonts w:ascii="Arial" w:hAnsi="Arial" w:cs="Arial"/>
          <w:sz w:val="24"/>
          <w:szCs w:val="24"/>
        </w:rPr>
        <w:t>20</w:t>
      </w:r>
      <w:r w:rsidRPr="0038590E">
        <w:rPr>
          <w:rFonts w:ascii="Arial" w:hAnsi="Arial" w:cs="Arial"/>
          <w:sz w:val="24"/>
          <w:szCs w:val="24"/>
          <w:lang w:val="mn-MN"/>
        </w:rPr>
        <w:t xml:space="preserve"> оны ... д</w:t>
      </w:r>
      <w:r w:rsidR="002A6A95">
        <w:rPr>
          <w:rFonts w:ascii="Arial" w:hAnsi="Arial" w:cs="Arial"/>
          <w:sz w:val="24"/>
          <w:szCs w:val="24"/>
          <w:lang w:val="mn-MN"/>
        </w:rPr>
        <w:t>ү</w:t>
      </w:r>
      <w:r w:rsidRPr="0038590E">
        <w:rPr>
          <w:rFonts w:ascii="Arial" w:hAnsi="Arial" w:cs="Arial"/>
          <w:sz w:val="24"/>
          <w:szCs w:val="24"/>
          <w:lang w:val="mn-MN"/>
        </w:rPr>
        <w:t>г</w:t>
      </w:r>
      <w:r w:rsidR="002A6A95">
        <w:rPr>
          <w:rFonts w:ascii="Arial" w:hAnsi="Arial" w:cs="Arial"/>
          <w:sz w:val="24"/>
          <w:szCs w:val="24"/>
          <w:lang w:val="mn-MN"/>
        </w:rPr>
        <w:t>ээ</w:t>
      </w:r>
      <w:r w:rsidRPr="0038590E">
        <w:rPr>
          <w:rFonts w:ascii="Arial" w:hAnsi="Arial" w:cs="Arial"/>
          <w:sz w:val="24"/>
          <w:szCs w:val="24"/>
          <w:lang w:val="mn-MN"/>
        </w:rPr>
        <w:t xml:space="preserve">р </w:t>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sidRPr="0038590E">
        <w:rPr>
          <w:rFonts w:ascii="Arial" w:hAnsi="Arial" w:cs="Arial"/>
          <w:sz w:val="24"/>
          <w:szCs w:val="24"/>
          <w:lang w:val="mn-MN"/>
        </w:rPr>
        <w:tab/>
      </w:r>
      <w:r>
        <w:rPr>
          <w:rFonts w:ascii="Arial" w:hAnsi="Arial" w:cs="Arial"/>
          <w:sz w:val="24"/>
          <w:szCs w:val="24"/>
          <w:lang w:val="mn-MN"/>
        </w:rPr>
        <w:t xml:space="preserve">                                          </w:t>
      </w:r>
      <w:r w:rsidRPr="0038590E">
        <w:rPr>
          <w:rFonts w:ascii="Arial" w:hAnsi="Arial" w:cs="Arial"/>
          <w:sz w:val="24"/>
          <w:szCs w:val="24"/>
          <w:lang w:val="mn-MN"/>
        </w:rPr>
        <w:t xml:space="preserve">Улаанбаатар </w:t>
      </w:r>
    </w:p>
    <w:p w14:paraId="21929261" w14:textId="77777777" w:rsidR="00B01AE6" w:rsidRPr="0038590E" w:rsidRDefault="00B01AE6" w:rsidP="00B01AE6">
      <w:pPr>
        <w:contextualSpacing/>
        <w:rPr>
          <w:rFonts w:ascii="Arial" w:hAnsi="Arial" w:cs="Arial"/>
          <w:sz w:val="24"/>
          <w:szCs w:val="24"/>
          <w:lang w:val="mn-MN"/>
        </w:rPr>
      </w:pPr>
      <w:r w:rsidRPr="0038590E">
        <w:rPr>
          <w:rFonts w:ascii="Arial" w:hAnsi="Arial" w:cs="Arial"/>
          <w:sz w:val="24"/>
          <w:szCs w:val="24"/>
          <w:lang w:val="mn-MN"/>
        </w:rPr>
        <w:t xml:space="preserve">сарын ... </w:t>
      </w:r>
      <w:r>
        <w:rPr>
          <w:rFonts w:ascii="Arial" w:hAnsi="Arial" w:cs="Arial"/>
          <w:sz w:val="24"/>
          <w:szCs w:val="24"/>
          <w:lang w:val="mn-MN"/>
        </w:rPr>
        <w:t>-</w:t>
      </w:r>
      <w:r w:rsidRPr="0038590E">
        <w:rPr>
          <w:rFonts w:ascii="Arial" w:hAnsi="Arial" w:cs="Arial"/>
          <w:sz w:val="24"/>
          <w:szCs w:val="24"/>
          <w:lang w:val="mn-MN"/>
        </w:rPr>
        <w:t xml:space="preserve">ны өдөр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lang w:val="mn-MN"/>
        </w:rPr>
        <w:t xml:space="preserve">                 </w:t>
      </w:r>
      <w:r w:rsidRPr="0038590E">
        <w:rPr>
          <w:rFonts w:ascii="Arial" w:hAnsi="Arial" w:cs="Arial"/>
          <w:sz w:val="24"/>
          <w:szCs w:val="24"/>
          <w:lang w:val="mn-MN"/>
        </w:rPr>
        <w:t>хот</w:t>
      </w:r>
    </w:p>
    <w:p w14:paraId="0F0665BD" w14:textId="77777777" w:rsidR="00B01AE6" w:rsidRPr="001C6B4D" w:rsidRDefault="00B01AE6" w:rsidP="00B01AE6">
      <w:pPr>
        <w:ind w:firstLine="720"/>
        <w:jc w:val="right"/>
        <w:rPr>
          <w:rFonts w:ascii="Arial" w:hAnsi="Arial" w:cs="Arial"/>
          <w:sz w:val="24"/>
          <w:szCs w:val="24"/>
          <w:lang w:val="mn-MN"/>
        </w:rPr>
      </w:pPr>
      <w:r w:rsidRPr="001C6B4D">
        <w:rPr>
          <w:rFonts w:ascii="Arial" w:hAnsi="Arial" w:cs="Arial"/>
          <w:b/>
          <w:sz w:val="24"/>
          <w:szCs w:val="24"/>
          <w:lang w:val="mn-MN"/>
        </w:rPr>
        <w:tab/>
      </w:r>
      <w:r w:rsidRPr="001C6B4D">
        <w:rPr>
          <w:rFonts w:ascii="Arial" w:hAnsi="Arial" w:cs="Arial"/>
          <w:b/>
          <w:sz w:val="24"/>
          <w:szCs w:val="24"/>
          <w:lang w:val="mn-MN"/>
        </w:rPr>
        <w:tab/>
      </w:r>
    </w:p>
    <w:p w14:paraId="0379B69E" w14:textId="77777777" w:rsidR="00B01AE6" w:rsidRDefault="00B01AE6" w:rsidP="00B01AE6">
      <w:pPr>
        <w:ind w:firstLine="142"/>
        <w:jc w:val="center"/>
        <w:rPr>
          <w:rFonts w:ascii="Arial" w:hAnsi="Arial" w:cs="Arial"/>
          <w:b/>
          <w:sz w:val="24"/>
          <w:szCs w:val="24"/>
          <w:lang w:val="mn-MN"/>
        </w:rPr>
      </w:pPr>
    </w:p>
    <w:p w14:paraId="6F5F6C4A" w14:textId="77777777" w:rsidR="00B01AE6" w:rsidRDefault="00B01AE6" w:rsidP="00B01AE6">
      <w:pPr>
        <w:jc w:val="center"/>
        <w:rPr>
          <w:rFonts w:ascii="Arial" w:hAnsi="Arial" w:cs="Arial"/>
          <w:b/>
          <w:sz w:val="24"/>
          <w:szCs w:val="24"/>
          <w:lang w:val="mn-MN"/>
        </w:rPr>
      </w:pPr>
      <w:r w:rsidRPr="004A66CE">
        <w:rPr>
          <w:rFonts w:ascii="Arial" w:hAnsi="Arial" w:cs="Arial"/>
          <w:b/>
          <w:sz w:val="24"/>
          <w:szCs w:val="24"/>
          <w:lang w:val="mn-MN"/>
        </w:rPr>
        <w:t>ЭРҮҮГИЙН ХУУЛЬД</w:t>
      </w:r>
      <w:r>
        <w:rPr>
          <w:rFonts w:ascii="Arial" w:hAnsi="Arial" w:cs="Arial"/>
          <w:b/>
          <w:sz w:val="24"/>
          <w:szCs w:val="24"/>
          <w:lang w:val="mn-MN"/>
        </w:rPr>
        <w:t xml:space="preserve"> </w:t>
      </w:r>
      <w:r w:rsidRPr="004A66CE">
        <w:rPr>
          <w:rFonts w:ascii="Arial" w:hAnsi="Arial" w:cs="Arial"/>
          <w:b/>
          <w:sz w:val="24"/>
          <w:szCs w:val="24"/>
          <w:lang w:val="mn-MN"/>
        </w:rPr>
        <w:t xml:space="preserve">НЭМЭЛТ, ӨӨРЧЛӨЛТ ОРУУЛАХ ТУХАЙ </w:t>
      </w:r>
    </w:p>
    <w:p w14:paraId="3ACA491F" w14:textId="77777777" w:rsidR="00B01AE6" w:rsidRPr="001C6B4D" w:rsidRDefault="00B01AE6" w:rsidP="00B01AE6">
      <w:pPr>
        <w:jc w:val="center"/>
        <w:rPr>
          <w:rFonts w:ascii="Arial" w:hAnsi="Arial" w:cs="Arial"/>
          <w:b/>
          <w:sz w:val="24"/>
          <w:szCs w:val="24"/>
          <w:lang w:val="mn-MN"/>
        </w:rPr>
      </w:pPr>
      <w:r>
        <w:rPr>
          <w:rFonts w:ascii="Arial" w:hAnsi="Arial" w:cs="Arial"/>
          <w:b/>
          <w:sz w:val="24"/>
          <w:szCs w:val="24"/>
          <w:lang w:val="mn-MN"/>
        </w:rPr>
        <w:t>ХУУЛИЙГ</w:t>
      </w:r>
      <w:r w:rsidRPr="001C6B4D">
        <w:rPr>
          <w:rFonts w:ascii="Arial" w:hAnsi="Arial" w:cs="Arial"/>
          <w:b/>
          <w:sz w:val="24"/>
          <w:szCs w:val="24"/>
          <w:lang w:val="mn-MN"/>
        </w:rPr>
        <w:t xml:space="preserve"> ДАГАЖ МӨРДӨХ ЖУРМЫН ТУХАЙ</w:t>
      </w:r>
    </w:p>
    <w:p w14:paraId="7D63F603" w14:textId="77777777" w:rsidR="00B01AE6" w:rsidRPr="00077B32" w:rsidRDefault="00B01AE6" w:rsidP="00B01AE6">
      <w:pPr>
        <w:spacing w:line="360" w:lineRule="auto"/>
        <w:ind w:firstLine="720"/>
        <w:jc w:val="both"/>
        <w:rPr>
          <w:rFonts w:ascii="Arial" w:hAnsi="Arial" w:cs="Arial"/>
          <w:sz w:val="24"/>
          <w:szCs w:val="24"/>
        </w:rPr>
      </w:pPr>
    </w:p>
    <w:p w14:paraId="7EE1C36D" w14:textId="380B6341" w:rsidR="00B01AE6" w:rsidRDefault="00B01AE6" w:rsidP="00B01AE6">
      <w:pPr>
        <w:ind w:firstLine="720"/>
        <w:jc w:val="both"/>
        <w:rPr>
          <w:rFonts w:ascii="Arial" w:hAnsi="Arial" w:cs="Arial"/>
          <w:bCs/>
          <w:sz w:val="24"/>
          <w:szCs w:val="24"/>
          <w:lang w:val="mn-MN"/>
        </w:rPr>
      </w:pPr>
      <w:r w:rsidRPr="001C6B4D">
        <w:rPr>
          <w:rFonts w:ascii="Arial" w:hAnsi="Arial" w:cs="Arial"/>
          <w:b/>
          <w:sz w:val="24"/>
          <w:szCs w:val="24"/>
          <w:lang w:val="mn-MN"/>
        </w:rPr>
        <w:t>1 дүгээр зүйл.</w:t>
      </w:r>
      <w:r w:rsidRPr="0098427C">
        <w:rPr>
          <w:rFonts w:ascii="Arial" w:hAnsi="Arial" w:cs="Arial"/>
          <w:sz w:val="24"/>
          <w:szCs w:val="24"/>
          <w:lang w:val="mn-MN"/>
        </w:rPr>
        <w:t>20</w:t>
      </w:r>
      <w:r>
        <w:rPr>
          <w:rFonts w:ascii="Arial" w:hAnsi="Arial" w:cs="Arial"/>
          <w:sz w:val="24"/>
          <w:szCs w:val="24"/>
          <w:lang w:val="mn-MN"/>
        </w:rPr>
        <w:t>20</w:t>
      </w:r>
      <w:r w:rsidRPr="0098427C">
        <w:rPr>
          <w:rFonts w:ascii="Arial" w:hAnsi="Arial" w:cs="Arial"/>
          <w:sz w:val="24"/>
          <w:szCs w:val="24"/>
          <w:lang w:val="mn-MN"/>
        </w:rPr>
        <w:t xml:space="preserve"> оны </w:t>
      </w:r>
      <w:r w:rsidR="00522864">
        <w:rPr>
          <w:rFonts w:ascii="Arial" w:hAnsi="Arial" w:cs="Arial"/>
          <w:sz w:val="24"/>
          <w:szCs w:val="24"/>
          <w:lang w:val="mn-MN"/>
        </w:rPr>
        <w:t>01</w:t>
      </w:r>
      <w:r w:rsidRPr="0098427C">
        <w:rPr>
          <w:rFonts w:ascii="Arial" w:hAnsi="Arial" w:cs="Arial"/>
          <w:sz w:val="24"/>
          <w:szCs w:val="24"/>
          <w:lang w:val="mn-MN"/>
        </w:rPr>
        <w:t xml:space="preserve"> д</w:t>
      </w:r>
      <w:r>
        <w:rPr>
          <w:rFonts w:ascii="Arial" w:hAnsi="Arial" w:cs="Arial"/>
          <w:sz w:val="24"/>
          <w:szCs w:val="24"/>
          <w:lang w:val="mn-MN"/>
        </w:rPr>
        <w:t>үгээ</w:t>
      </w:r>
      <w:r w:rsidRPr="0098427C">
        <w:rPr>
          <w:rFonts w:ascii="Arial" w:hAnsi="Arial" w:cs="Arial"/>
          <w:sz w:val="24"/>
          <w:szCs w:val="24"/>
          <w:lang w:val="mn-MN"/>
        </w:rPr>
        <w:t xml:space="preserve">р сарын </w:t>
      </w:r>
      <w:r>
        <w:rPr>
          <w:rFonts w:ascii="Arial" w:hAnsi="Arial" w:cs="Arial"/>
          <w:sz w:val="24"/>
          <w:szCs w:val="24"/>
          <w:lang w:val="mn-MN"/>
        </w:rPr>
        <w:t>...</w:t>
      </w:r>
      <w:r w:rsidRPr="0098427C">
        <w:rPr>
          <w:rFonts w:ascii="Arial" w:hAnsi="Arial" w:cs="Arial"/>
          <w:sz w:val="24"/>
          <w:szCs w:val="24"/>
          <w:lang w:val="mn-MN"/>
        </w:rPr>
        <w:t>-н</w:t>
      </w:r>
      <w:r w:rsidR="00F35BC3">
        <w:rPr>
          <w:rFonts w:ascii="Arial" w:hAnsi="Arial" w:cs="Arial"/>
          <w:sz w:val="24"/>
          <w:szCs w:val="24"/>
          <w:lang w:val="mn-MN"/>
        </w:rPr>
        <w:t>ий</w:t>
      </w:r>
      <w:r w:rsidRPr="0098427C">
        <w:rPr>
          <w:rFonts w:ascii="Arial" w:hAnsi="Arial" w:cs="Arial"/>
          <w:sz w:val="24"/>
          <w:szCs w:val="24"/>
          <w:lang w:val="mn-MN"/>
        </w:rPr>
        <w:t xml:space="preserve"> өдөр баталсан Эрүүгийн хууль</w:t>
      </w:r>
      <w:r>
        <w:rPr>
          <w:rFonts w:ascii="Arial" w:hAnsi="Arial" w:cs="Arial"/>
          <w:sz w:val="24"/>
          <w:szCs w:val="24"/>
          <w:lang w:val="mn-MN"/>
        </w:rPr>
        <w:t xml:space="preserve">д нэмэлт, өөрчлөлт оруулах тухай хуулиар гэмт хэргийн хөөн хэлэлцэх хугацааг тоолох журам өөрчлөгдсөнтэй холбогдуулан </w:t>
      </w:r>
      <w:r w:rsidRPr="002A461C">
        <w:rPr>
          <w:rFonts w:ascii="Arial" w:hAnsi="Arial" w:cs="Arial"/>
          <w:bCs/>
          <w:sz w:val="24"/>
          <w:szCs w:val="24"/>
          <w:lang w:val="mn-MN"/>
        </w:rPr>
        <w:t xml:space="preserve">2017 оны </w:t>
      </w:r>
      <w:r w:rsidR="00401ECF">
        <w:rPr>
          <w:rFonts w:ascii="Arial" w:hAnsi="Arial" w:cs="Arial"/>
          <w:bCs/>
          <w:sz w:val="24"/>
          <w:szCs w:val="24"/>
          <w:lang w:val="mn-MN"/>
        </w:rPr>
        <w:t>0</w:t>
      </w:r>
      <w:r w:rsidRPr="002A461C">
        <w:rPr>
          <w:rFonts w:ascii="Arial" w:hAnsi="Arial" w:cs="Arial"/>
          <w:bCs/>
          <w:sz w:val="24"/>
          <w:szCs w:val="24"/>
          <w:lang w:val="mn-MN"/>
        </w:rPr>
        <w:t>7 дугаар сарын 01-ний өд</w:t>
      </w:r>
      <w:r>
        <w:rPr>
          <w:rFonts w:ascii="Arial" w:hAnsi="Arial" w:cs="Arial"/>
          <w:bCs/>
          <w:sz w:val="24"/>
          <w:szCs w:val="24"/>
          <w:lang w:val="mn-MN"/>
        </w:rPr>
        <w:t>рөөс 2020 оны 01 дүгээр сарын...-н</w:t>
      </w:r>
      <w:r w:rsidR="00F35BC3">
        <w:rPr>
          <w:rFonts w:ascii="Arial" w:hAnsi="Arial" w:cs="Arial"/>
          <w:bCs/>
          <w:sz w:val="24"/>
          <w:szCs w:val="24"/>
          <w:lang w:val="mn-MN"/>
        </w:rPr>
        <w:t>ий</w:t>
      </w:r>
      <w:r>
        <w:rPr>
          <w:rFonts w:ascii="Arial" w:hAnsi="Arial" w:cs="Arial"/>
          <w:bCs/>
          <w:sz w:val="24"/>
          <w:szCs w:val="24"/>
          <w:lang w:val="mn-MN"/>
        </w:rPr>
        <w:t xml:space="preserve"> өдрийн хооронд хөөн хэлэлцэх хугацаа дууссан үндэслэлээр мөрдөн байцаалтын шатанд прокурорын тогтоолоор хэрэгсэхгүй болгосон Эрүүгийн хуулийн Хорин хоёрдугаар бүлэгт заасан гэмт  хэргийг сэргээн шалгана.</w:t>
      </w:r>
    </w:p>
    <w:p w14:paraId="361333FE" w14:textId="77777777" w:rsidR="00B01AE6" w:rsidRDefault="00B01AE6" w:rsidP="00B01AE6">
      <w:pPr>
        <w:ind w:firstLine="720"/>
        <w:jc w:val="both"/>
        <w:rPr>
          <w:rFonts w:ascii="Arial" w:hAnsi="Arial" w:cs="Arial"/>
          <w:bCs/>
          <w:sz w:val="24"/>
          <w:szCs w:val="24"/>
          <w:lang w:val="mn-MN"/>
        </w:rPr>
      </w:pPr>
    </w:p>
    <w:p w14:paraId="19BE79CF" w14:textId="419DA702" w:rsidR="00B01AE6" w:rsidRDefault="00B01AE6" w:rsidP="00B01AE6">
      <w:pPr>
        <w:ind w:firstLine="720"/>
        <w:jc w:val="both"/>
        <w:rPr>
          <w:rFonts w:ascii="Arial" w:hAnsi="Arial" w:cs="Arial"/>
          <w:bCs/>
          <w:sz w:val="24"/>
          <w:szCs w:val="24"/>
          <w:lang w:val="mn-MN"/>
        </w:rPr>
      </w:pPr>
      <w:r>
        <w:rPr>
          <w:rFonts w:ascii="Arial" w:hAnsi="Arial" w:cs="Arial"/>
          <w:b/>
          <w:sz w:val="24"/>
          <w:szCs w:val="24"/>
          <w:lang w:val="mn-MN"/>
        </w:rPr>
        <w:t>2</w:t>
      </w:r>
      <w:r w:rsidRPr="001C6B4D">
        <w:rPr>
          <w:rFonts w:ascii="Arial" w:hAnsi="Arial" w:cs="Arial"/>
          <w:b/>
          <w:sz w:val="24"/>
          <w:szCs w:val="24"/>
          <w:lang w:val="mn-MN"/>
        </w:rPr>
        <w:t xml:space="preserve"> д</w:t>
      </w:r>
      <w:r>
        <w:rPr>
          <w:rFonts w:ascii="Arial" w:hAnsi="Arial" w:cs="Arial"/>
          <w:b/>
          <w:sz w:val="24"/>
          <w:szCs w:val="24"/>
          <w:lang w:val="mn-MN"/>
        </w:rPr>
        <w:t>у</w:t>
      </w:r>
      <w:r w:rsidRPr="001C6B4D">
        <w:rPr>
          <w:rFonts w:ascii="Arial" w:hAnsi="Arial" w:cs="Arial"/>
          <w:b/>
          <w:sz w:val="24"/>
          <w:szCs w:val="24"/>
          <w:lang w:val="mn-MN"/>
        </w:rPr>
        <w:t>г</w:t>
      </w:r>
      <w:r>
        <w:rPr>
          <w:rFonts w:ascii="Arial" w:hAnsi="Arial" w:cs="Arial"/>
          <w:b/>
          <w:sz w:val="24"/>
          <w:szCs w:val="24"/>
          <w:lang w:val="mn-MN"/>
        </w:rPr>
        <w:t>аа</w:t>
      </w:r>
      <w:r w:rsidRPr="001C6B4D">
        <w:rPr>
          <w:rFonts w:ascii="Arial" w:hAnsi="Arial" w:cs="Arial"/>
          <w:b/>
          <w:sz w:val="24"/>
          <w:szCs w:val="24"/>
          <w:lang w:val="mn-MN"/>
        </w:rPr>
        <w:t>р зүйл.</w:t>
      </w:r>
      <w:r w:rsidRPr="0098427C">
        <w:rPr>
          <w:rFonts w:ascii="Arial" w:hAnsi="Arial" w:cs="Arial"/>
          <w:sz w:val="24"/>
          <w:szCs w:val="24"/>
          <w:lang w:val="mn-MN"/>
        </w:rPr>
        <w:t>20</w:t>
      </w:r>
      <w:r>
        <w:rPr>
          <w:rFonts w:ascii="Arial" w:hAnsi="Arial" w:cs="Arial"/>
          <w:sz w:val="24"/>
          <w:szCs w:val="24"/>
          <w:lang w:val="mn-MN"/>
        </w:rPr>
        <w:t>20</w:t>
      </w:r>
      <w:r w:rsidRPr="0098427C">
        <w:rPr>
          <w:rFonts w:ascii="Arial" w:hAnsi="Arial" w:cs="Arial"/>
          <w:sz w:val="24"/>
          <w:szCs w:val="24"/>
          <w:lang w:val="mn-MN"/>
        </w:rPr>
        <w:t xml:space="preserve"> оны </w:t>
      </w:r>
      <w:r w:rsidR="00522864">
        <w:rPr>
          <w:rFonts w:ascii="Arial" w:hAnsi="Arial" w:cs="Arial"/>
          <w:sz w:val="24"/>
          <w:szCs w:val="24"/>
          <w:lang w:val="mn-MN"/>
        </w:rPr>
        <w:t>01</w:t>
      </w:r>
      <w:r w:rsidRPr="0098427C">
        <w:rPr>
          <w:rFonts w:ascii="Arial" w:hAnsi="Arial" w:cs="Arial"/>
          <w:sz w:val="24"/>
          <w:szCs w:val="24"/>
          <w:lang w:val="mn-MN"/>
        </w:rPr>
        <w:t xml:space="preserve"> д</w:t>
      </w:r>
      <w:r>
        <w:rPr>
          <w:rFonts w:ascii="Arial" w:hAnsi="Arial" w:cs="Arial"/>
          <w:sz w:val="24"/>
          <w:szCs w:val="24"/>
          <w:lang w:val="mn-MN"/>
        </w:rPr>
        <w:t>үгээ</w:t>
      </w:r>
      <w:r w:rsidRPr="0098427C">
        <w:rPr>
          <w:rFonts w:ascii="Arial" w:hAnsi="Arial" w:cs="Arial"/>
          <w:sz w:val="24"/>
          <w:szCs w:val="24"/>
          <w:lang w:val="mn-MN"/>
        </w:rPr>
        <w:t xml:space="preserve">р сарын </w:t>
      </w:r>
      <w:r>
        <w:rPr>
          <w:rFonts w:ascii="Arial" w:hAnsi="Arial" w:cs="Arial"/>
          <w:sz w:val="24"/>
          <w:szCs w:val="24"/>
          <w:lang w:val="mn-MN"/>
        </w:rPr>
        <w:t>...</w:t>
      </w:r>
      <w:r w:rsidRPr="0098427C">
        <w:rPr>
          <w:rFonts w:ascii="Arial" w:hAnsi="Arial" w:cs="Arial"/>
          <w:sz w:val="24"/>
          <w:szCs w:val="24"/>
          <w:lang w:val="mn-MN"/>
        </w:rPr>
        <w:t>-н</w:t>
      </w:r>
      <w:r w:rsidR="00F35BC3">
        <w:rPr>
          <w:rFonts w:ascii="Arial" w:hAnsi="Arial" w:cs="Arial"/>
          <w:sz w:val="24"/>
          <w:szCs w:val="24"/>
          <w:lang w:val="mn-MN"/>
        </w:rPr>
        <w:t>ий</w:t>
      </w:r>
      <w:r w:rsidRPr="0098427C">
        <w:rPr>
          <w:rFonts w:ascii="Arial" w:hAnsi="Arial" w:cs="Arial"/>
          <w:sz w:val="24"/>
          <w:szCs w:val="24"/>
          <w:lang w:val="mn-MN"/>
        </w:rPr>
        <w:t xml:space="preserve"> өдөр баталсан Эрүүгийн хууль</w:t>
      </w:r>
      <w:r>
        <w:rPr>
          <w:rFonts w:ascii="Arial" w:hAnsi="Arial" w:cs="Arial"/>
          <w:sz w:val="24"/>
          <w:szCs w:val="24"/>
          <w:lang w:val="mn-MN"/>
        </w:rPr>
        <w:t xml:space="preserve">д нэмэлт, өөрчлөлт оруулах тухай хуулиар гэмт хэргийн хөөн хэлэлцэх хугацааг тоолох журам өөрчлөгдсөнтэй холбогдуулан </w:t>
      </w:r>
      <w:r w:rsidRPr="002A461C">
        <w:rPr>
          <w:rFonts w:ascii="Arial" w:hAnsi="Arial" w:cs="Arial"/>
          <w:bCs/>
          <w:sz w:val="24"/>
          <w:szCs w:val="24"/>
          <w:lang w:val="mn-MN"/>
        </w:rPr>
        <w:t xml:space="preserve">2017 оны </w:t>
      </w:r>
      <w:r w:rsidR="00401ECF">
        <w:rPr>
          <w:rFonts w:ascii="Arial" w:hAnsi="Arial" w:cs="Arial"/>
          <w:bCs/>
          <w:sz w:val="24"/>
          <w:szCs w:val="24"/>
          <w:lang w:val="mn-MN"/>
        </w:rPr>
        <w:t>0</w:t>
      </w:r>
      <w:r w:rsidRPr="002A461C">
        <w:rPr>
          <w:rFonts w:ascii="Arial" w:hAnsi="Arial" w:cs="Arial"/>
          <w:bCs/>
          <w:sz w:val="24"/>
          <w:szCs w:val="24"/>
          <w:lang w:val="mn-MN"/>
        </w:rPr>
        <w:t>7 дугаар сарын 01-ний өд</w:t>
      </w:r>
      <w:r>
        <w:rPr>
          <w:rFonts w:ascii="Arial" w:hAnsi="Arial" w:cs="Arial"/>
          <w:bCs/>
          <w:sz w:val="24"/>
          <w:szCs w:val="24"/>
          <w:lang w:val="mn-MN"/>
        </w:rPr>
        <w:t>рөөс 2020 оны 01 дүгээр сарын...-н</w:t>
      </w:r>
      <w:r w:rsidR="00F35BC3">
        <w:rPr>
          <w:rFonts w:ascii="Arial" w:hAnsi="Arial" w:cs="Arial"/>
          <w:bCs/>
          <w:sz w:val="24"/>
          <w:szCs w:val="24"/>
          <w:lang w:val="mn-MN"/>
        </w:rPr>
        <w:t>ий</w:t>
      </w:r>
      <w:r>
        <w:rPr>
          <w:rFonts w:ascii="Arial" w:hAnsi="Arial" w:cs="Arial"/>
          <w:bCs/>
          <w:sz w:val="24"/>
          <w:szCs w:val="24"/>
          <w:lang w:val="mn-MN"/>
        </w:rPr>
        <w:t xml:space="preserve"> өдрийн хооронд хөөн хэлэлцэх хугацаа дууссан үндэслэлээр шүүхийн шийдвэрээр хэрэгсэхгүй болгосон Эрүүгийн хуулийн Хорин хоёрдугаар бүлэгт заасан гэмт хэргийг сэргээн шалгана.</w:t>
      </w:r>
    </w:p>
    <w:p w14:paraId="3B53A835" w14:textId="77777777" w:rsidR="00B01AE6" w:rsidRDefault="00B01AE6" w:rsidP="00B01AE6">
      <w:pPr>
        <w:ind w:firstLine="720"/>
        <w:jc w:val="both"/>
        <w:rPr>
          <w:rFonts w:ascii="Arial" w:hAnsi="Arial" w:cs="Arial"/>
          <w:bCs/>
          <w:sz w:val="24"/>
          <w:szCs w:val="24"/>
          <w:lang w:val="mn-MN"/>
        </w:rPr>
      </w:pPr>
    </w:p>
    <w:p w14:paraId="1368C0F7" w14:textId="713E1392" w:rsidR="00B01AE6" w:rsidRPr="001C6B4D" w:rsidRDefault="00B01AE6" w:rsidP="00B01AE6">
      <w:pPr>
        <w:ind w:firstLine="720"/>
        <w:jc w:val="both"/>
        <w:rPr>
          <w:rFonts w:ascii="Arial" w:hAnsi="Arial" w:cs="Arial"/>
          <w:sz w:val="24"/>
          <w:szCs w:val="24"/>
          <w:lang w:val="mn-MN"/>
        </w:rPr>
      </w:pPr>
      <w:r>
        <w:rPr>
          <w:rFonts w:ascii="Arial" w:hAnsi="Arial" w:cs="Arial"/>
          <w:b/>
          <w:sz w:val="24"/>
          <w:szCs w:val="24"/>
          <w:lang w:val="mn-MN"/>
        </w:rPr>
        <w:t>3</w:t>
      </w:r>
      <w:r w:rsidRPr="00A653BA">
        <w:rPr>
          <w:rFonts w:ascii="Arial" w:hAnsi="Arial" w:cs="Arial"/>
          <w:b/>
          <w:sz w:val="24"/>
          <w:szCs w:val="24"/>
          <w:lang w:val="mn-MN"/>
        </w:rPr>
        <w:t xml:space="preserve"> дугаар зүйл.</w:t>
      </w:r>
      <w:r w:rsidRPr="0098427C">
        <w:rPr>
          <w:rFonts w:ascii="Arial" w:hAnsi="Arial" w:cs="Arial"/>
          <w:sz w:val="24"/>
          <w:szCs w:val="24"/>
          <w:lang w:val="mn-MN"/>
        </w:rPr>
        <w:t>20</w:t>
      </w:r>
      <w:r>
        <w:rPr>
          <w:rFonts w:ascii="Arial" w:hAnsi="Arial" w:cs="Arial"/>
          <w:sz w:val="24"/>
          <w:szCs w:val="24"/>
          <w:lang w:val="mn-MN"/>
        </w:rPr>
        <w:t>20</w:t>
      </w:r>
      <w:r w:rsidRPr="0098427C">
        <w:rPr>
          <w:rFonts w:ascii="Arial" w:hAnsi="Arial" w:cs="Arial"/>
          <w:sz w:val="24"/>
          <w:szCs w:val="24"/>
          <w:lang w:val="mn-MN"/>
        </w:rPr>
        <w:t xml:space="preserve"> оны </w:t>
      </w:r>
      <w:r w:rsidR="00522864">
        <w:rPr>
          <w:rFonts w:ascii="Arial" w:hAnsi="Arial" w:cs="Arial"/>
          <w:sz w:val="24"/>
          <w:szCs w:val="24"/>
          <w:lang w:val="mn-MN"/>
        </w:rPr>
        <w:t>01</w:t>
      </w:r>
      <w:r w:rsidRPr="0098427C">
        <w:rPr>
          <w:rFonts w:ascii="Arial" w:hAnsi="Arial" w:cs="Arial"/>
          <w:sz w:val="24"/>
          <w:szCs w:val="24"/>
          <w:lang w:val="mn-MN"/>
        </w:rPr>
        <w:t xml:space="preserve"> д</w:t>
      </w:r>
      <w:r>
        <w:rPr>
          <w:rFonts w:ascii="Arial" w:hAnsi="Arial" w:cs="Arial"/>
          <w:sz w:val="24"/>
          <w:szCs w:val="24"/>
          <w:lang w:val="mn-MN"/>
        </w:rPr>
        <w:t>үгээ</w:t>
      </w:r>
      <w:r w:rsidRPr="0098427C">
        <w:rPr>
          <w:rFonts w:ascii="Arial" w:hAnsi="Arial" w:cs="Arial"/>
          <w:sz w:val="24"/>
          <w:szCs w:val="24"/>
          <w:lang w:val="mn-MN"/>
        </w:rPr>
        <w:t xml:space="preserve">р сарын </w:t>
      </w:r>
      <w:r>
        <w:rPr>
          <w:rFonts w:ascii="Arial" w:hAnsi="Arial" w:cs="Arial"/>
          <w:sz w:val="24"/>
          <w:szCs w:val="24"/>
          <w:lang w:val="mn-MN"/>
        </w:rPr>
        <w:t>...</w:t>
      </w:r>
      <w:r w:rsidRPr="0098427C">
        <w:rPr>
          <w:rFonts w:ascii="Arial" w:hAnsi="Arial" w:cs="Arial"/>
          <w:sz w:val="24"/>
          <w:szCs w:val="24"/>
          <w:lang w:val="mn-MN"/>
        </w:rPr>
        <w:t>-ны өдөр баталсан Эрүүгийн хууль</w:t>
      </w:r>
      <w:r>
        <w:rPr>
          <w:rFonts w:ascii="Arial" w:hAnsi="Arial" w:cs="Arial"/>
          <w:sz w:val="24"/>
          <w:szCs w:val="24"/>
          <w:lang w:val="mn-MN"/>
        </w:rPr>
        <w:t>д нэмэлт, өөрчлөлт оруулах тухай хуулиар гэмт хэргийн хөөн хэлэлцэх хугацааг тоолох журам өөрчлөгдсөнтэй холбогдуулан мөрдөн байцаалтын болон шүүхийн шатанд шалгагдаж байгаа гэмт хэрэгт хөөн хэлэлцэх хугацаа тоолохгүй. Эрүүгийн хуулийн 1.10 дугаар зүйлд Эрүүгийн хуулийн 1.9 дүгээр зүйлд заасан хууль буцаан хэрэглэх зохицуулалт үйлчлэхгүй.</w:t>
      </w:r>
    </w:p>
    <w:p w14:paraId="34BF70B0" w14:textId="77777777" w:rsidR="00B01AE6" w:rsidRPr="001C6B4D" w:rsidRDefault="00B01AE6" w:rsidP="00B01AE6">
      <w:pPr>
        <w:ind w:firstLine="720"/>
        <w:jc w:val="both"/>
        <w:rPr>
          <w:rFonts w:ascii="Arial" w:hAnsi="Arial" w:cs="Arial"/>
          <w:sz w:val="24"/>
          <w:szCs w:val="24"/>
          <w:lang w:val="mn-MN"/>
        </w:rPr>
      </w:pPr>
    </w:p>
    <w:p w14:paraId="2F52E92E" w14:textId="77777777" w:rsidR="00B01AE6" w:rsidRPr="001C6B4D" w:rsidRDefault="00B01AE6" w:rsidP="00B01AE6">
      <w:pPr>
        <w:ind w:firstLine="720"/>
        <w:jc w:val="both"/>
        <w:rPr>
          <w:rFonts w:ascii="Arial" w:hAnsi="Arial" w:cs="Arial"/>
          <w:sz w:val="24"/>
          <w:szCs w:val="24"/>
          <w:lang w:val="mn-MN"/>
        </w:rPr>
      </w:pPr>
      <w:r>
        <w:rPr>
          <w:rFonts w:ascii="Arial" w:hAnsi="Arial" w:cs="Arial"/>
          <w:b/>
          <w:sz w:val="24"/>
          <w:szCs w:val="24"/>
          <w:lang w:val="mn-MN"/>
        </w:rPr>
        <w:t>4</w:t>
      </w:r>
      <w:r w:rsidRPr="001C6B4D">
        <w:rPr>
          <w:rFonts w:ascii="Arial" w:hAnsi="Arial" w:cs="Arial"/>
          <w:b/>
          <w:sz w:val="24"/>
          <w:szCs w:val="24"/>
          <w:lang w:val="mn-MN"/>
        </w:rPr>
        <w:t xml:space="preserve"> д</w:t>
      </w:r>
      <w:r>
        <w:rPr>
          <w:rFonts w:ascii="Arial" w:hAnsi="Arial" w:cs="Arial"/>
          <w:b/>
          <w:sz w:val="24"/>
          <w:szCs w:val="24"/>
          <w:lang w:val="mn-MN"/>
        </w:rPr>
        <w:t>ү</w:t>
      </w:r>
      <w:r w:rsidRPr="001C6B4D">
        <w:rPr>
          <w:rFonts w:ascii="Arial" w:hAnsi="Arial" w:cs="Arial"/>
          <w:b/>
          <w:sz w:val="24"/>
          <w:szCs w:val="24"/>
          <w:lang w:val="mn-MN"/>
        </w:rPr>
        <w:t>г</w:t>
      </w:r>
      <w:r>
        <w:rPr>
          <w:rFonts w:ascii="Arial" w:hAnsi="Arial" w:cs="Arial"/>
          <w:b/>
          <w:sz w:val="24"/>
          <w:szCs w:val="24"/>
          <w:lang w:val="mn-MN"/>
        </w:rPr>
        <w:t>ээ</w:t>
      </w:r>
      <w:r w:rsidRPr="001C6B4D">
        <w:rPr>
          <w:rFonts w:ascii="Arial" w:hAnsi="Arial" w:cs="Arial"/>
          <w:b/>
          <w:sz w:val="24"/>
          <w:szCs w:val="24"/>
          <w:lang w:val="mn-MN"/>
        </w:rPr>
        <w:t>р зүйл.</w:t>
      </w:r>
      <w:r w:rsidRPr="001C6B4D">
        <w:rPr>
          <w:rFonts w:ascii="Arial" w:hAnsi="Arial" w:cs="Arial"/>
          <w:sz w:val="24"/>
          <w:szCs w:val="24"/>
          <w:lang w:val="mn-MN"/>
        </w:rPr>
        <w:t xml:space="preserve">Энэ хуулийг </w:t>
      </w:r>
      <w:r w:rsidRPr="0098427C">
        <w:rPr>
          <w:rFonts w:ascii="Arial" w:hAnsi="Arial" w:cs="Arial"/>
          <w:sz w:val="24"/>
          <w:szCs w:val="24"/>
          <w:lang w:val="mn-MN"/>
        </w:rPr>
        <w:t xml:space="preserve">Эрүүгийн </w:t>
      </w:r>
      <w:r>
        <w:rPr>
          <w:rFonts w:ascii="Arial" w:hAnsi="Arial" w:cs="Arial"/>
          <w:sz w:val="24"/>
          <w:szCs w:val="24"/>
          <w:lang w:val="mn-MN"/>
        </w:rPr>
        <w:t xml:space="preserve">хуульд нэмэлт, өөрчлөлт оруулах тухай хууль </w:t>
      </w:r>
      <w:r w:rsidRPr="001C6B4D">
        <w:rPr>
          <w:rFonts w:ascii="Arial" w:hAnsi="Arial" w:cs="Arial"/>
          <w:sz w:val="24"/>
          <w:szCs w:val="24"/>
          <w:lang w:val="mn-MN"/>
        </w:rPr>
        <w:t xml:space="preserve">хүчин төгөлдөр болсон өдрөөс эхлэн дагаж мөрдөнө. </w:t>
      </w:r>
    </w:p>
    <w:p w14:paraId="1AC84A01" w14:textId="77777777" w:rsidR="00B01AE6" w:rsidRPr="001C6B4D" w:rsidRDefault="00B01AE6" w:rsidP="00B01AE6">
      <w:pPr>
        <w:rPr>
          <w:rFonts w:ascii="Arial" w:hAnsi="Arial" w:cs="Arial"/>
          <w:sz w:val="24"/>
          <w:szCs w:val="24"/>
          <w:lang w:val="mn-MN"/>
        </w:rPr>
      </w:pPr>
    </w:p>
    <w:p w14:paraId="10CBB5FF" w14:textId="77777777" w:rsidR="00B01AE6" w:rsidRDefault="00B01AE6" w:rsidP="00B01AE6">
      <w:pPr>
        <w:rPr>
          <w:rFonts w:ascii="Arial" w:hAnsi="Arial" w:cs="Arial"/>
          <w:sz w:val="24"/>
          <w:szCs w:val="24"/>
          <w:lang w:val="mn-MN"/>
        </w:rPr>
      </w:pPr>
    </w:p>
    <w:p w14:paraId="7211C2DD" w14:textId="77777777" w:rsidR="00B01AE6" w:rsidRDefault="00B01AE6" w:rsidP="00B01AE6">
      <w:pPr>
        <w:rPr>
          <w:rFonts w:ascii="Arial" w:hAnsi="Arial" w:cs="Arial"/>
          <w:sz w:val="24"/>
          <w:szCs w:val="24"/>
          <w:lang w:val="mn-MN"/>
        </w:rPr>
      </w:pPr>
    </w:p>
    <w:p w14:paraId="2E6D8036" w14:textId="77777777" w:rsidR="00B01AE6" w:rsidRDefault="00B01AE6" w:rsidP="00B01AE6">
      <w:pPr>
        <w:rPr>
          <w:rFonts w:ascii="Arial" w:hAnsi="Arial" w:cs="Arial"/>
          <w:sz w:val="24"/>
          <w:szCs w:val="24"/>
          <w:lang w:val="mn-MN"/>
        </w:rPr>
      </w:pPr>
    </w:p>
    <w:p w14:paraId="39DC6F0F" w14:textId="77777777" w:rsidR="00B01AE6" w:rsidRPr="001C6B4D" w:rsidRDefault="00B01AE6" w:rsidP="00B01AE6">
      <w:pPr>
        <w:rPr>
          <w:rFonts w:ascii="Arial" w:hAnsi="Arial" w:cs="Arial"/>
          <w:sz w:val="24"/>
          <w:szCs w:val="24"/>
          <w:lang w:val="mn-MN"/>
        </w:rPr>
      </w:pPr>
    </w:p>
    <w:p w14:paraId="62791D79" w14:textId="4292ACC7" w:rsidR="00B01AE6" w:rsidRDefault="00B01AE6" w:rsidP="00D77C22">
      <w:pPr>
        <w:jc w:val="center"/>
        <w:rPr>
          <w:rFonts w:ascii="Arial" w:hAnsi="Arial" w:cs="Arial"/>
          <w:lang w:val="mn-MN"/>
        </w:rPr>
      </w:pPr>
      <w:r>
        <w:rPr>
          <w:rFonts w:ascii="Arial" w:hAnsi="Arial" w:cs="Arial"/>
          <w:sz w:val="24"/>
          <w:szCs w:val="24"/>
          <w:lang w:val="mn-MN"/>
        </w:rPr>
        <w:t>Гарын үсэг</w:t>
      </w:r>
    </w:p>
    <w:p w14:paraId="5B6CA397" w14:textId="77777777" w:rsidR="00B01AE6" w:rsidRDefault="00B01AE6" w:rsidP="00B01AE6">
      <w:pPr>
        <w:rPr>
          <w:rFonts w:ascii="Arial" w:hAnsi="Arial" w:cs="Arial"/>
          <w:lang w:val="mn-MN"/>
        </w:rPr>
      </w:pPr>
    </w:p>
    <w:p w14:paraId="71CCC2A0" w14:textId="77777777" w:rsidR="00B01AE6" w:rsidRPr="001C6B4D" w:rsidRDefault="00B01AE6" w:rsidP="00B01AE6">
      <w:pPr>
        <w:rPr>
          <w:rFonts w:ascii="Arial" w:hAnsi="Arial" w:cs="Arial"/>
          <w:lang w:val="mn-MN"/>
        </w:rPr>
      </w:pPr>
    </w:p>
    <w:p w14:paraId="20744CDE" w14:textId="77777777" w:rsidR="00D22796" w:rsidRDefault="00D22796"/>
    <w:sectPr w:rsidR="00D22796" w:rsidSect="006122D7">
      <w:pgSz w:w="11907" w:h="16840" w:code="9"/>
      <w:pgMar w:top="1134" w:right="851" w:bottom="1134" w:left="1701"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E6"/>
    <w:rsid w:val="00077B32"/>
    <w:rsid w:val="002A6A95"/>
    <w:rsid w:val="00301549"/>
    <w:rsid w:val="00381999"/>
    <w:rsid w:val="00401ECF"/>
    <w:rsid w:val="00522864"/>
    <w:rsid w:val="0090691F"/>
    <w:rsid w:val="00B01AE6"/>
    <w:rsid w:val="00CC359E"/>
    <w:rsid w:val="00D22796"/>
    <w:rsid w:val="00D77C22"/>
    <w:rsid w:val="00EF478D"/>
    <w:rsid w:val="00F3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C9983E"/>
  <w14:defaultImageDpi w14:val="32767"/>
  <w15:chartTrackingRefBased/>
  <w15:docId w15:val="{88B7597B-89F1-8941-8A10-4E5843BB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AE6"/>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262</Words>
  <Characters>1494</Characters>
  <Application>Microsoft Macintosh Word</Application>
  <DocSecurity>0</DocSecurity>
  <Lines>12</Lines>
  <Paragraphs>3</Paragraphs>
  <ScaleCrop>false</ScaleCrop>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2020-01-08T09:00:00Z</cp:lastPrinted>
  <dcterms:created xsi:type="dcterms:W3CDTF">2020-01-08T04:38:00Z</dcterms:created>
  <dcterms:modified xsi:type="dcterms:W3CDTF">2020-01-09T02:19:00Z</dcterms:modified>
</cp:coreProperties>
</file>